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09" w:rsidRPr="007507A4" w:rsidRDefault="00DD1B09" w:rsidP="00DD1B09">
      <w:pPr>
        <w:jc w:val="center"/>
        <w:rPr>
          <w:b/>
          <w:sz w:val="28"/>
          <w:szCs w:val="28"/>
        </w:rPr>
      </w:pPr>
      <w:bookmarkStart w:id="0" w:name="OLE_LINK30"/>
      <w:bookmarkStart w:id="1" w:name="OLE_LINK31"/>
      <w:bookmarkStart w:id="2" w:name="_GoBack"/>
      <w:bookmarkEnd w:id="2"/>
      <w:r w:rsidRPr="007507A4">
        <w:rPr>
          <w:b/>
          <w:sz w:val="28"/>
          <w:szCs w:val="28"/>
          <w:lang w:val="sr-Cyrl-CS"/>
        </w:rPr>
        <w:t>HMF</w:t>
      </w:r>
      <w:r w:rsidR="009A234F">
        <w:rPr>
          <w:b/>
          <w:sz w:val="28"/>
          <w:szCs w:val="28"/>
          <w:lang w:val="sr-Latn-BA"/>
        </w:rPr>
        <w:t xml:space="preserve"> </w:t>
      </w:r>
      <w:r w:rsidRPr="007507A4">
        <w:rPr>
          <w:b/>
          <w:sz w:val="28"/>
          <w:szCs w:val="28"/>
          <w:lang w:val="sr-Cyrl-CS"/>
        </w:rPr>
        <w:t>UMEDU</w:t>
      </w:r>
      <w:r w:rsidR="009A234F">
        <w:rPr>
          <w:b/>
          <w:sz w:val="28"/>
          <w:szCs w:val="28"/>
          <w:lang w:val="sr-Latn-BA"/>
        </w:rPr>
        <w:t xml:space="preserve"> </w:t>
      </w:r>
      <w:r w:rsidRPr="007507A4">
        <w:rPr>
          <w:b/>
          <w:sz w:val="28"/>
          <w:szCs w:val="28"/>
          <w:lang w:val="sr-Cyrl-CS"/>
        </w:rPr>
        <w:t>NA TRŽIŠTU REPUBLIKE SRPSKE</w:t>
      </w:r>
    </w:p>
    <w:bookmarkEnd w:id="0"/>
    <w:bookmarkEnd w:id="1"/>
    <w:p w:rsidR="005903E0" w:rsidRPr="00B74A23" w:rsidRDefault="005903E0" w:rsidP="005903E0">
      <w:pPr>
        <w:jc w:val="center"/>
        <w:rPr>
          <w:b/>
        </w:rPr>
      </w:pPr>
    </w:p>
    <w:p w:rsidR="00DD1B09" w:rsidRDefault="00DD1B09" w:rsidP="00DD1B09">
      <w:pPr>
        <w:jc w:val="center"/>
      </w:pPr>
      <w:r>
        <w:t>Biljana Pećanac</w:t>
      </w:r>
      <w:r w:rsidRPr="005C6BA3">
        <w:rPr>
          <w:vertAlign w:val="superscript"/>
        </w:rPr>
        <w:t>1</w:t>
      </w:r>
      <w:r w:rsidRPr="005C6BA3">
        <w:t xml:space="preserve">, </w:t>
      </w:r>
      <w:r>
        <w:t>Aleksandra Babić</w:t>
      </w:r>
      <w:r w:rsidRPr="005C6BA3">
        <w:rPr>
          <w:vertAlign w:val="superscript"/>
        </w:rPr>
        <w:t>1</w:t>
      </w:r>
      <w:r w:rsidRPr="005C6BA3">
        <w:t xml:space="preserve">, </w:t>
      </w:r>
      <w:r>
        <w:t>Jelena Aničić</w:t>
      </w:r>
      <w:r w:rsidRPr="005C6BA3">
        <w:rPr>
          <w:vertAlign w:val="superscript"/>
        </w:rPr>
        <w:t>1</w:t>
      </w:r>
      <w:r w:rsidRPr="005C6BA3">
        <w:t xml:space="preserve">, </w:t>
      </w:r>
      <w:r>
        <w:t>Drago N</w:t>
      </w:r>
      <w:r w:rsidRPr="005C6BA3">
        <w:t>.</w:t>
      </w:r>
      <w:r>
        <w:t xml:space="preserve"> Nedić</w:t>
      </w:r>
      <w:r w:rsidRPr="005C6BA3">
        <w:rPr>
          <w:vertAlign w:val="superscript"/>
        </w:rPr>
        <w:t>1</w:t>
      </w:r>
    </w:p>
    <w:p w:rsidR="005903E0" w:rsidRPr="00716081" w:rsidRDefault="005903E0" w:rsidP="005903E0">
      <w:pPr>
        <w:jc w:val="center"/>
        <w:rPr>
          <w:lang w:val="pt-BR"/>
        </w:rPr>
      </w:pPr>
    </w:p>
    <w:p w:rsidR="00DD1B09" w:rsidRPr="009A234F" w:rsidRDefault="00DD1B09" w:rsidP="00DD1B09">
      <w:pPr>
        <w:jc w:val="center"/>
        <w:rPr>
          <w:lang w:val="pt-BR"/>
        </w:rPr>
      </w:pPr>
      <w:r w:rsidRPr="009A234F">
        <w:rPr>
          <w:vertAlign w:val="superscript"/>
          <w:lang w:val="pt-BR"/>
        </w:rPr>
        <w:t>1</w:t>
      </w:r>
      <w:r w:rsidRPr="009A234F">
        <w:rPr>
          <w:rStyle w:val="boldtext"/>
          <w:lang w:val="pt-BR"/>
        </w:rPr>
        <w:t>JU Veterinarski institute Republike Srpske "Dr Vaso Butozan“Banja Luka</w:t>
      </w:r>
      <w:r w:rsidRPr="009A234F">
        <w:rPr>
          <w:lang w:val="pt-BR"/>
        </w:rPr>
        <w:t xml:space="preserve">, 78000 BanjaLuka, </w:t>
      </w:r>
    </w:p>
    <w:p w:rsidR="005903E0" w:rsidRPr="00DD1B09" w:rsidRDefault="00DD1B09" w:rsidP="00DD1B09">
      <w:pPr>
        <w:jc w:val="center"/>
        <w:rPr>
          <w:sz w:val="22"/>
          <w:szCs w:val="22"/>
          <w:lang w:val="bs-Latn-BA"/>
        </w:rPr>
      </w:pPr>
      <w:r>
        <w:t xml:space="preserve">Bosna </w:t>
      </w:r>
      <w:r>
        <w:rPr>
          <w:lang w:val="bs-Latn-BA"/>
        </w:rPr>
        <w:t>i</w:t>
      </w:r>
      <w:r>
        <w:t xml:space="preserve"> Hercegovina</w:t>
      </w:r>
      <w:r>
        <w:rPr>
          <w:lang w:val="sr-Cyrl-CS"/>
        </w:rPr>
        <w:t xml:space="preserve">, </w:t>
      </w:r>
      <w:r>
        <w:rPr>
          <w:lang w:val="bs-Latn-BA"/>
        </w:rPr>
        <w:t>info@virsvb.com</w:t>
      </w:r>
    </w:p>
    <w:p w:rsidR="005903E0" w:rsidRPr="00716081" w:rsidRDefault="005903E0" w:rsidP="005903E0">
      <w:pPr>
        <w:rPr>
          <w:sz w:val="22"/>
          <w:szCs w:val="22"/>
          <w:lang w:val="pt-BR"/>
        </w:rPr>
      </w:pPr>
    </w:p>
    <w:p w:rsidR="005903E0" w:rsidRPr="00716081" w:rsidRDefault="005903E0" w:rsidP="005903E0">
      <w:pPr>
        <w:jc w:val="center"/>
        <w:rPr>
          <w:lang w:val="pt-BR"/>
        </w:rPr>
      </w:pPr>
    </w:p>
    <w:p w:rsidR="009A234F" w:rsidRDefault="009A234F" w:rsidP="009A234F">
      <w:pPr>
        <w:autoSpaceDE w:val="0"/>
        <w:autoSpaceDN w:val="0"/>
        <w:adjustRightInd w:val="0"/>
        <w:jc w:val="both"/>
        <w:rPr>
          <w:sz w:val="24"/>
          <w:szCs w:val="24"/>
          <w:lang w:val="sr-Cyrl-CS"/>
        </w:rPr>
      </w:pPr>
      <w:bookmarkStart w:id="3" w:name="OLE_LINK628"/>
      <w:bookmarkStart w:id="4" w:name="OLE_LINK612"/>
      <w:bookmarkStart w:id="5" w:name="OLE_LINK611"/>
      <w:bookmarkStart w:id="6" w:name="OLE_LINK11"/>
      <w:bookmarkStart w:id="7" w:name="OLE_LINK12"/>
      <w:r>
        <w:rPr>
          <w:sz w:val="24"/>
          <w:szCs w:val="24"/>
          <w:lang w:val="sr-Cyrl-CS"/>
        </w:rPr>
        <w:t>Jedan od značajnih parametara kvaliteta meda je sadržaj h</w:t>
      </w:r>
      <w:r>
        <w:rPr>
          <w:sz w:val="24"/>
          <w:szCs w:val="24"/>
          <w:lang w:val="hr-HR"/>
        </w:rPr>
        <w:t>idroksimetilfurfural</w:t>
      </w:r>
      <w:r>
        <w:rPr>
          <w:sz w:val="24"/>
          <w:szCs w:val="24"/>
          <w:lang w:val="sr-Cyrl-CS"/>
        </w:rPr>
        <w:t xml:space="preserve">a (HMF). </w:t>
      </w:r>
      <w:r>
        <w:rPr>
          <w:sz w:val="24"/>
          <w:szCs w:val="24"/>
          <w:lang w:val="hr-HR"/>
        </w:rPr>
        <w:t xml:space="preserve">HMF je ciklički aldehid koji nastaje dehidracijom fruktoze i glukoze u kiselom mediju, ali može nastati i u </w:t>
      </w:r>
      <w:r>
        <w:rPr>
          <w:i/>
          <w:sz w:val="24"/>
          <w:szCs w:val="24"/>
        </w:rPr>
        <w:t>Maillardovim</w:t>
      </w:r>
      <w:r>
        <w:rPr>
          <w:i/>
          <w:sz w:val="24"/>
          <w:szCs w:val="24"/>
          <w:lang w:val="hr-HR"/>
        </w:rPr>
        <w:t xml:space="preserve"> </w:t>
      </w:r>
      <w:r>
        <w:rPr>
          <w:sz w:val="24"/>
          <w:szCs w:val="24"/>
          <w:lang w:val="hr-HR"/>
        </w:rPr>
        <w:t>reakcijama</w:t>
      </w:r>
      <w:bookmarkEnd w:id="3"/>
      <w:bookmarkEnd w:id="4"/>
      <w:bookmarkEnd w:id="5"/>
      <w:r>
        <w:rPr>
          <w:sz w:val="24"/>
          <w:szCs w:val="24"/>
          <w:lang w:val="sr-Cyrl-CS"/>
        </w:rPr>
        <w:t xml:space="preserve">. </w:t>
      </w:r>
      <w:bookmarkStart w:id="8" w:name="OLE_LINK630"/>
      <w:bookmarkStart w:id="9" w:name="OLE_LINK629"/>
      <w:r>
        <w:rPr>
          <w:sz w:val="24"/>
          <w:szCs w:val="24"/>
          <w:lang w:val="sr-Cyrl-CS"/>
        </w:rPr>
        <w:t xml:space="preserve">Udio </w:t>
      </w:r>
      <w:r>
        <w:rPr>
          <w:sz w:val="24"/>
          <w:szCs w:val="24"/>
        </w:rPr>
        <w:t>HMF</w:t>
      </w:r>
      <w:r>
        <w:rPr>
          <w:sz w:val="24"/>
          <w:szCs w:val="24"/>
          <w:lang w:val="sr-Cyrl-CS"/>
        </w:rPr>
        <w:t xml:space="preserve"> se isprva koristio kao indikator falsifikovanja meda dodavanjem sirupa od invertnog šećera. Međutim, brzo se uočilo kako prirodnio zagijavani medovi takođe imaju više udjele HMF</w:t>
      </w:r>
      <w:bookmarkStart w:id="10" w:name="OLE_LINK614"/>
      <w:bookmarkStart w:id="11" w:name="OLE_LINK613"/>
      <w:r>
        <w:rPr>
          <w:sz w:val="24"/>
          <w:szCs w:val="24"/>
          <w:lang w:val="sr-Cyrl-CS"/>
        </w:rPr>
        <w:t xml:space="preserve"> pa je udio ove materije postao pokazatelj zagrijavanja i neadekvatnog čuvanja i skladištenja meda</w:t>
      </w:r>
      <w:bookmarkEnd w:id="10"/>
      <w:bookmarkEnd w:id="11"/>
      <w:r>
        <w:rPr>
          <w:sz w:val="24"/>
          <w:szCs w:val="24"/>
          <w:lang w:val="sr-Cyrl-CS"/>
        </w:rPr>
        <w:t>.</w:t>
      </w:r>
      <w:bookmarkStart w:id="12" w:name="OLE_LINK6"/>
      <w:bookmarkStart w:id="13" w:name="OLE_LINK5"/>
      <w:r>
        <w:rPr>
          <w:sz w:val="24"/>
          <w:szCs w:val="24"/>
          <w:lang w:val="sr-Cyrl-CS"/>
        </w:rPr>
        <w:t>Unatoč tome, izrazito visok</w:t>
      </w:r>
      <w:r>
        <w:rPr>
          <w:sz w:val="24"/>
          <w:szCs w:val="24"/>
        </w:rPr>
        <w:t>i</w:t>
      </w:r>
      <w:r>
        <w:rPr>
          <w:sz w:val="24"/>
          <w:szCs w:val="24"/>
          <w:lang w:val="sr-Cyrl-CS"/>
        </w:rPr>
        <w:t xml:space="preserve"> </w:t>
      </w:r>
      <w:r>
        <w:rPr>
          <w:sz w:val="24"/>
          <w:szCs w:val="24"/>
        </w:rPr>
        <w:t>nivoi</w:t>
      </w:r>
      <w:r>
        <w:rPr>
          <w:sz w:val="24"/>
          <w:szCs w:val="24"/>
          <w:lang w:val="sr-Cyrl-CS"/>
        </w:rPr>
        <w:t xml:space="preserve"> još uvijek mogu biti pokazatelj falsifikovanja meda.</w:t>
      </w:r>
      <w:bookmarkEnd w:id="8"/>
      <w:bookmarkEnd w:id="9"/>
      <w:r>
        <w:rPr>
          <w:sz w:val="24"/>
          <w:szCs w:val="24"/>
          <w:lang w:val="sr-Cyrl-CS"/>
        </w:rPr>
        <w:t xml:space="preserve"> </w:t>
      </w:r>
      <w:bookmarkStart w:id="14" w:name="OLE_LINK625"/>
      <w:bookmarkStart w:id="15" w:name="OLE_LINK624"/>
      <w:bookmarkEnd w:id="12"/>
      <w:bookmarkEnd w:id="13"/>
      <w:r>
        <w:rPr>
          <w:sz w:val="24"/>
          <w:szCs w:val="24"/>
          <w:lang w:val="sr-Cyrl-CS"/>
        </w:rPr>
        <w:t>Prema Pravilniku o kvalitetu pčelinjih proizvoda (Službeni glasnik RS, br.14/16)</w:t>
      </w:r>
      <w:bookmarkEnd w:id="14"/>
      <w:bookmarkEnd w:id="15"/>
      <w:r>
        <w:rPr>
          <w:sz w:val="24"/>
          <w:szCs w:val="24"/>
          <w:lang w:val="sr-Cyrl-CS"/>
        </w:rPr>
        <w:t xml:space="preserve">, dozvoljeni udio HMF iznosi 40 </w:t>
      </w:r>
      <w:r>
        <w:rPr>
          <w:sz w:val="24"/>
          <w:szCs w:val="24"/>
        </w:rPr>
        <w:t>mg</w:t>
      </w:r>
      <w:r>
        <w:rPr>
          <w:sz w:val="24"/>
          <w:szCs w:val="24"/>
          <w:lang w:val="sr-Cyrl-CS"/>
        </w:rPr>
        <w:t>/</w:t>
      </w:r>
      <w:r>
        <w:rPr>
          <w:sz w:val="24"/>
          <w:szCs w:val="24"/>
        </w:rPr>
        <w:t>kg</w:t>
      </w:r>
      <w:r>
        <w:rPr>
          <w:sz w:val="24"/>
          <w:szCs w:val="24"/>
          <w:lang w:val="sr-Cyrl-CS"/>
        </w:rPr>
        <w:t xml:space="preserve"> </w:t>
      </w:r>
      <w:r>
        <w:rPr>
          <w:sz w:val="24"/>
          <w:szCs w:val="24"/>
        </w:rPr>
        <w:t>a</w:t>
      </w:r>
      <w:r>
        <w:rPr>
          <w:sz w:val="24"/>
          <w:szCs w:val="24"/>
          <w:lang w:val="sr-Cyrl-CS"/>
        </w:rPr>
        <w:t xml:space="preserve"> </w:t>
      </w:r>
      <w:r>
        <w:rPr>
          <w:sz w:val="24"/>
          <w:szCs w:val="24"/>
        </w:rPr>
        <w:t>isti</w:t>
      </w:r>
      <w:r>
        <w:rPr>
          <w:sz w:val="24"/>
          <w:szCs w:val="24"/>
          <w:lang w:val="sr-Cyrl-CS"/>
        </w:rPr>
        <w:t xml:space="preserve"> </w:t>
      </w:r>
      <w:r>
        <w:rPr>
          <w:sz w:val="24"/>
          <w:szCs w:val="24"/>
        </w:rPr>
        <w:t>dozvoljeni</w:t>
      </w:r>
      <w:r>
        <w:rPr>
          <w:sz w:val="24"/>
          <w:szCs w:val="24"/>
          <w:lang w:val="sr-Cyrl-CS"/>
        </w:rPr>
        <w:t xml:space="preserve"> </w:t>
      </w:r>
      <w:r>
        <w:rPr>
          <w:sz w:val="24"/>
          <w:szCs w:val="24"/>
        </w:rPr>
        <w:t>sadr</w:t>
      </w:r>
      <w:r>
        <w:rPr>
          <w:sz w:val="24"/>
          <w:szCs w:val="24"/>
          <w:lang w:val="sr-Cyrl-CS"/>
        </w:rPr>
        <w:t>ž</w:t>
      </w:r>
      <w:r>
        <w:rPr>
          <w:sz w:val="24"/>
          <w:szCs w:val="24"/>
        </w:rPr>
        <w:t>aj</w:t>
      </w:r>
      <w:r>
        <w:rPr>
          <w:sz w:val="24"/>
          <w:szCs w:val="24"/>
          <w:lang w:val="sr-Cyrl-CS"/>
        </w:rPr>
        <w:t xml:space="preserve"> </w:t>
      </w:r>
      <w:r>
        <w:rPr>
          <w:sz w:val="24"/>
          <w:szCs w:val="24"/>
        </w:rPr>
        <w:t>propisuju</w:t>
      </w:r>
      <w:r>
        <w:rPr>
          <w:sz w:val="24"/>
          <w:szCs w:val="24"/>
          <w:lang w:val="sr-Cyrl-CS"/>
        </w:rPr>
        <w:t xml:space="preserve"> </w:t>
      </w:r>
      <w:r>
        <w:rPr>
          <w:sz w:val="24"/>
          <w:szCs w:val="24"/>
        </w:rPr>
        <w:t>i</w:t>
      </w:r>
      <w:r>
        <w:rPr>
          <w:sz w:val="24"/>
          <w:szCs w:val="24"/>
          <w:lang w:val="sr-Cyrl-CS"/>
        </w:rPr>
        <w:t xml:space="preserve"> </w:t>
      </w:r>
      <w:r>
        <w:rPr>
          <w:sz w:val="24"/>
          <w:szCs w:val="24"/>
        </w:rPr>
        <w:t>Codex</w:t>
      </w:r>
      <w:r>
        <w:rPr>
          <w:sz w:val="24"/>
          <w:szCs w:val="24"/>
          <w:lang w:val="sr-Cyrl-CS"/>
        </w:rPr>
        <w:t xml:space="preserve"> </w:t>
      </w:r>
      <w:r>
        <w:rPr>
          <w:sz w:val="24"/>
          <w:szCs w:val="24"/>
        </w:rPr>
        <w:t>Standard</w:t>
      </w:r>
      <w:r>
        <w:rPr>
          <w:sz w:val="24"/>
          <w:szCs w:val="24"/>
          <w:lang w:val="sr-Cyrl-CS"/>
        </w:rPr>
        <w:t xml:space="preserve"> </w:t>
      </w:r>
      <w:r>
        <w:rPr>
          <w:sz w:val="24"/>
          <w:szCs w:val="24"/>
        </w:rPr>
        <w:t>i</w:t>
      </w:r>
      <w:r>
        <w:rPr>
          <w:sz w:val="24"/>
          <w:szCs w:val="24"/>
          <w:lang w:val="sr-Cyrl-CS"/>
        </w:rPr>
        <w:t xml:space="preserve"> </w:t>
      </w:r>
      <w:r>
        <w:rPr>
          <w:sz w:val="24"/>
          <w:szCs w:val="24"/>
        </w:rPr>
        <w:t>Evropska</w:t>
      </w:r>
      <w:r>
        <w:rPr>
          <w:sz w:val="24"/>
          <w:szCs w:val="24"/>
          <w:lang w:val="sr-Cyrl-CS"/>
        </w:rPr>
        <w:t xml:space="preserve"> </w:t>
      </w:r>
      <w:r>
        <w:rPr>
          <w:sz w:val="24"/>
          <w:szCs w:val="24"/>
        </w:rPr>
        <w:t>regulative</w:t>
      </w:r>
      <w:r>
        <w:rPr>
          <w:sz w:val="24"/>
          <w:szCs w:val="24"/>
          <w:lang w:val="sr-Cyrl-CS"/>
        </w:rPr>
        <w:t xml:space="preserve"> (</w:t>
      </w:r>
      <w:bookmarkStart w:id="16" w:name="OLE_LINK37"/>
      <w:bookmarkStart w:id="17" w:name="OLE_LINK36"/>
      <w:r>
        <w:rPr>
          <w:sz w:val="24"/>
          <w:szCs w:val="24"/>
        </w:rPr>
        <w:t>Codex</w:t>
      </w:r>
      <w:r>
        <w:rPr>
          <w:sz w:val="24"/>
          <w:szCs w:val="24"/>
          <w:lang w:val="sr-Cyrl-CS"/>
        </w:rPr>
        <w:t xml:space="preserve"> </w:t>
      </w:r>
      <w:r>
        <w:rPr>
          <w:sz w:val="24"/>
          <w:szCs w:val="24"/>
        </w:rPr>
        <w:t>Alimentarius</w:t>
      </w:r>
      <w:r>
        <w:rPr>
          <w:sz w:val="24"/>
          <w:szCs w:val="24"/>
          <w:lang w:val="sr-Cyrl-CS"/>
        </w:rPr>
        <w:t xml:space="preserve"> </w:t>
      </w:r>
      <w:r>
        <w:rPr>
          <w:sz w:val="24"/>
          <w:szCs w:val="24"/>
        </w:rPr>
        <w:t>Commission</w:t>
      </w:r>
      <w:r>
        <w:rPr>
          <w:sz w:val="24"/>
          <w:szCs w:val="24"/>
          <w:lang w:val="sr-Cyrl-CS"/>
        </w:rPr>
        <w:t xml:space="preserve"> 2001, </w:t>
      </w:r>
      <w:r>
        <w:rPr>
          <w:sz w:val="24"/>
          <w:szCs w:val="24"/>
        </w:rPr>
        <w:t>Council</w:t>
      </w:r>
      <w:r>
        <w:rPr>
          <w:sz w:val="24"/>
          <w:szCs w:val="24"/>
          <w:lang w:val="sr-Cyrl-CS"/>
        </w:rPr>
        <w:t xml:space="preserve"> </w:t>
      </w:r>
      <w:r>
        <w:rPr>
          <w:sz w:val="24"/>
          <w:szCs w:val="24"/>
        </w:rPr>
        <w:t>Directive</w:t>
      </w:r>
      <w:r>
        <w:rPr>
          <w:sz w:val="24"/>
          <w:szCs w:val="24"/>
          <w:lang w:val="sr-Cyrl-CS"/>
        </w:rPr>
        <w:t xml:space="preserve"> 2001/110/</w:t>
      </w:r>
      <w:r>
        <w:rPr>
          <w:sz w:val="24"/>
          <w:szCs w:val="24"/>
        </w:rPr>
        <w:t>EC</w:t>
      </w:r>
      <w:r>
        <w:rPr>
          <w:sz w:val="24"/>
          <w:szCs w:val="24"/>
          <w:lang w:val="sr-Cyrl-CS"/>
        </w:rPr>
        <w:t xml:space="preserve">). </w:t>
      </w:r>
      <w:bookmarkEnd w:id="16"/>
      <w:bookmarkEnd w:id="17"/>
      <w:r>
        <w:rPr>
          <w:sz w:val="24"/>
          <w:szCs w:val="24"/>
          <w:lang w:val="sr-Cyrl-CS"/>
        </w:rPr>
        <w:t xml:space="preserve">Iznimku čine medovi koji potiču iz zemalja ili regija sa tropskom klimom i temperaturom u kojima je dozvoljen udio od 80 </w:t>
      </w:r>
      <w:r>
        <w:rPr>
          <w:sz w:val="24"/>
          <w:szCs w:val="24"/>
        </w:rPr>
        <w:t>mg</w:t>
      </w:r>
      <w:r>
        <w:rPr>
          <w:sz w:val="24"/>
          <w:szCs w:val="24"/>
          <w:lang w:val="sr-Cyrl-CS"/>
        </w:rPr>
        <w:t>/</w:t>
      </w:r>
      <w:r>
        <w:rPr>
          <w:sz w:val="24"/>
          <w:szCs w:val="24"/>
        </w:rPr>
        <w:t>kg</w:t>
      </w:r>
      <w:r>
        <w:rPr>
          <w:sz w:val="24"/>
          <w:szCs w:val="24"/>
          <w:lang w:val="sr-Cyrl-CS"/>
        </w:rPr>
        <w:t xml:space="preserve">. </w:t>
      </w:r>
    </w:p>
    <w:bookmarkEnd w:id="6"/>
    <w:bookmarkEnd w:id="7"/>
    <w:p w:rsidR="009A234F" w:rsidRDefault="009A234F" w:rsidP="009A234F">
      <w:pPr>
        <w:jc w:val="both"/>
        <w:rPr>
          <w:sz w:val="24"/>
          <w:szCs w:val="24"/>
          <w:lang w:val="sr-Cyrl-CS"/>
        </w:rPr>
      </w:pPr>
      <w:r>
        <w:rPr>
          <w:sz w:val="24"/>
          <w:szCs w:val="24"/>
          <w:lang w:val="sr-Cyrl-CS"/>
        </w:rPr>
        <w:t xml:space="preserve">Osnovi cilj rada bio je utvrđivanje </w:t>
      </w:r>
      <w:r>
        <w:rPr>
          <w:sz w:val="24"/>
          <w:szCs w:val="24"/>
        </w:rPr>
        <w:t>nivoa</w:t>
      </w:r>
      <w:r>
        <w:rPr>
          <w:sz w:val="24"/>
          <w:szCs w:val="24"/>
          <w:lang w:val="sr-Cyrl-CS"/>
        </w:rPr>
        <w:t xml:space="preserve"> HMF u različitim vrstama meda koji potiče sa tržišta Republike Srpske i od otkupljivača meda i usaglašenost sa propisanim zahtjevima kvaliteta. Sadržaj HMF je utvrđen spektrofotometrijskom metodom po </w:t>
      </w:r>
      <w:r>
        <w:rPr>
          <w:i/>
          <w:sz w:val="24"/>
          <w:szCs w:val="24"/>
        </w:rPr>
        <w:t>Winkleru</w:t>
      </w:r>
      <w:r>
        <w:rPr>
          <w:i/>
          <w:sz w:val="24"/>
          <w:szCs w:val="24"/>
          <w:lang w:val="sr-Cyrl-CS"/>
        </w:rPr>
        <w:t xml:space="preserve">. </w:t>
      </w:r>
      <w:bookmarkStart w:id="18" w:name="OLE_LINK593"/>
      <w:bookmarkStart w:id="19" w:name="OLE_LINK592"/>
      <w:bookmarkStart w:id="20" w:name="OLE_LINK41"/>
      <w:bookmarkStart w:id="21" w:name="OLE_LINK34"/>
      <w:r>
        <w:rPr>
          <w:sz w:val="24"/>
          <w:szCs w:val="24"/>
          <w:lang w:val="sr-Cyrl-CS"/>
        </w:rPr>
        <w:t xml:space="preserve">Ispitivanje je sprovedeno u </w:t>
      </w:r>
      <w:r w:rsidRPr="009A234F">
        <w:rPr>
          <w:sz w:val="24"/>
          <w:szCs w:val="24"/>
          <w:lang w:val="sr-Cyrl-CS"/>
        </w:rPr>
        <w:t>132</w:t>
      </w:r>
      <w:r>
        <w:rPr>
          <w:sz w:val="24"/>
          <w:szCs w:val="24"/>
          <w:lang w:val="sr-Cyrl-CS"/>
        </w:rPr>
        <w:t xml:space="preserve"> uzorka meda, a </w:t>
      </w:r>
      <w:bookmarkStart w:id="22" w:name="OLE_LINK45"/>
      <w:bookmarkStart w:id="23" w:name="OLE_LINK44"/>
      <w:r>
        <w:rPr>
          <w:sz w:val="24"/>
          <w:szCs w:val="24"/>
          <w:lang w:val="sr-Cyrl-CS"/>
        </w:rPr>
        <w:t xml:space="preserve">udio HMF se kretao u rasponu od </w:t>
      </w:r>
      <w:r w:rsidRPr="009A234F">
        <w:rPr>
          <w:sz w:val="24"/>
          <w:szCs w:val="24"/>
          <w:lang w:val="sr-Cyrl-CS"/>
        </w:rPr>
        <w:t xml:space="preserve">0,25 </w:t>
      </w:r>
      <w:r>
        <w:rPr>
          <w:sz w:val="24"/>
          <w:szCs w:val="24"/>
        </w:rPr>
        <w:t>do</w:t>
      </w:r>
      <w:r w:rsidRPr="009A234F">
        <w:rPr>
          <w:sz w:val="24"/>
          <w:szCs w:val="24"/>
          <w:lang w:val="sr-Cyrl-CS"/>
        </w:rPr>
        <w:t xml:space="preserve"> 757,0 </w:t>
      </w:r>
      <w:r>
        <w:rPr>
          <w:sz w:val="24"/>
          <w:szCs w:val="24"/>
        </w:rPr>
        <w:t>mg</w:t>
      </w:r>
      <w:r w:rsidRPr="009A234F">
        <w:rPr>
          <w:sz w:val="24"/>
          <w:szCs w:val="24"/>
          <w:lang w:val="sr-Cyrl-CS"/>
        </w:rPr>
        <w:t>/</w:t>
      </w:r>
      <w:r>
        <w:rPr>
          <w:sz w:val="24"/>
          <w:szCs w:val="24"/>
        </w:rPr>
        <w:t>kg</w:t>
      </w:r>
      <w:r>
        <w:rPr>
          <w:sz w:val="24"/>
          <w:szCs w:val="24"/>
          <w:lang w:val="sr-Cyrl-CS"/>
        </w:rPr>
        <w:t>.</w:t>
      </w:r>
      <w:bookmarkEnd w:id="22"/>
      <w:bookmarkEnd w:id="23"/>
    </w:p>
    <w:bookmarkEnd w:id="18"/>
    <w:bookmarkEnd w:id="19"/>
    <w:p w:rsidR="009A234F" w:rsidRDefault="009A234F" w:rsidP="009A234F">
      <w:pPr>
        <w:autoSpaceDE w:val="0"/>
        <w:autoSpaceDN w:val="0"/>
        <w:adjustRightInd w:val="0"/>
        <w:jc w:val="both"/>
        <w:rPr>
          <w:sz w:val="24"/>
          <w:szCs w:val="24"/>
          <w:lang w:val="sr-Cyrl-CS"/>
        </w:rPr>
      </w:pPr>
      <w:r>
        <w:rPr>
          <w:sz w:val="24"/>
          <w:szCs w:val="24"/>
          <w:lang w:val="sr-Cyrl-CS"/>
        </w:rPr>
        <w:t>Vrijednosti HMF do 10</w:t>
      </w:r>
      <w:r w:rsidRPr="009A234F">
        <w:rPr>
          <w:sz w:val="24"/>
          <w:szCs w:val="24"/>
          <w:lang w:val="sr-Cyrl-CS"/>
        </w:rPr>
        <w:t xml:space="preserve"> </w:t>
      </w:r>
      <w:r>
        <w:rPr>
          <w:sz w:val="24"/>
          <w:szCs w:val="24"/>
        </w:rPr>
        <w:t>mg</w:t>
      </w:r>
      <w:r w:rsidRPr="009A234F">
        <w:rPr>
          <w:sz w:val="24"/>
          <w:szCs w:val="24"/>
          <w:lang w:val="sr-Cyrl-CS"/>
        </w:rPr>
        <w:t>/</w:t>
      </w:r>
      <w:r>
        <w:rPr>
          <w:sz w:val="24"/>
          <w:szCs w:val="24"/>
        </w:rPr>
        <w:t>kg</w:t>
      </w:r>
      <w:r>
        <w:rPr>
          <w:sz w:val="24"/>
          <w:szCs w:val="24"/>
          <w:lang w:val="sr-Cyrl-CS"/>
        </w:rPr>
        <w:t xml:space="preserve">, utvrđene su u 84 uzorka (63,64%), a u 26 uzoraka (19,70%) vrijednosti HMF su se kretale od 10 do 40 </w:t>
      </w:r>
      <w:r>
        <w:rPr>
          <w:sz w:val="24"/>
          <w:szCs w:val="24"/>
        </w:rPr>
        <w:t>mg</w:t>
      </w:r>
      <w:r w:rsidRPr="009A234F">
        <w:rPr>
          <w:sz w:val="24"/>
          <w:szCs w:val="24"/>
          <w:lang w:val="sr-Cyrl-CS"/>
        </w:rPr>
        <w:t>/</w:t>
      </w:r>
      <w:r>
        <w:rPr>
          <w:sz w:val="24"/>
          <w:szCs w:val="24"/>
        </w:rPr>
        <w:t>kg</w:t>
      </w:r>
      <w:r>
        <w:rPr>
          <w:sz w:val="24"/>
          <w:szCs w:val="24"/>
          <w:lang w:val="sr-Cyrl-CS"/>
        </w:rPr>
        <w:t>. Od ukupno ispitanih uzoraka, 16,67% uzoraka nije ispunjavalo propisane uslove kvaliteta u pogledu udjela HMF.</w:t>
      </w:r>
    </w:p>
    <w:bookmarkEnd w:id="20"/>
    <w:bookmarkEnd w:id="21"/>
    <w:p w:rsidR="009A234F" w:rsidRDefault="009A234F" w:rsidP="009A234F">
      <w:pPr>
        <w:jc w:val="both"/>
        <w:rPr>
          <w:sz w:val="24"/>
          <w:szCs w:val="24"/>
          <w:lang w:val="sr-Cyrl-CS"/>
        </w:rPr>
      </w:pPr>
    </w:p>
    <w:p w:rsidR="009A234F" w:rsidRDefault="009A234F" w:rsidP="009A234F">
      <w:pPr>
        <w:autoSpaceDE w:val="0"/>
        <w:autoSpaceDN w:val="0"/>
        <w:adjustRightInd w:val="0"/>
        <w:jc w:val="both"/>
        <w:rPr>
          <w:i/>
          <w:sz w:val="24"/>
          <w:szCs w:val="24"/>
          <w:lang w:val="sr-Cyrl-CS"/>
        </w:rPr>
      </w:pPr>
      <w:r>
        <w:rPr>
          <w:b/>
          <w:sz w:val="24"/>
          <w:szCs w:val="24"/>
          <w:lang w:val="sr-Latn-CS"/>
        </w:rPr>
        <w:t>Ključne riječi</w:t>
      </w:r>
      <w:r>
        <w:rPr>
          <w:i/>
          <w:sz w:val="24"/>
          <w:szCs w:val="24"/>
          <w:lang w:val="sr-Latn-CS"/>
        </w:rPr>
        <w:t>: kvalitet meda, HMF, falsifkovanje</w:t>
      </w:r>
    </w:p>
    <w:p w:rsidR="005903E0" w:rsidRPr="009A234F" w:rsidRDefault="005903E0" w:rsidP="005903E0">
      <w:pPr>
        <w:jc w:val="center"/>
        <w:rPr>
          <w:b/>
          <w:sz w:val="22"/>
          <w:szCs w:val="22"/>
          <w:lang w:val="sr-Cyrl-CS"/>
        </w:rPr>
      </w:pPr>
    </w:p>
    <w:p w:rsidR="005903E0" w:rsidRPr="009A234F" w:rsidRDefault="005903E0" w:rsidP="005903E0">
      <w:pPr>
        <w:jc w:val="center"/>
        <w:rPr>
          <w:b/>
          <w:sz w:val="22"/>
          <w:szCs w:val="22"/>
          <w:lang w:val="sr-Cyrl-CS"/>
        </w:rPr>
      </w:pPr>
    </w:p>
    <w:p w:rsidR="005903E0" w:rsidRPr="00D26BBC" w:rsidRDefault="005903E0" w:rsidP="005903E0">
      <w:pPr>
        <w:jc w:val="center"/>
        <w:rPr>
          <w:b/>
          <w:sz w:val="24"/>
          <w:szCs w:val="24"/>
          <w:lang w:val="sr-Cyrl-CS"/>
        </w:rPr>
      </w:pPr>
      <w:r w:rsidRPr="00D26BBC">
        <w:rPr>
          <w:b/>
          <w:sz w:val="24"/>
          <w:szCs w:val="24"/>
          <w:lang w:val="sr-Cyrl-CS"/>
        </w:rPr>
        <w:t>UVOD</w:t>
      </w:r>
    </w:p>
    <w:p w:rsidR="005903E0" w:rsidRPr="00D26BBC" w:rsidRDefault="005903E0" w:rsidP="005903E0">
      <w:pPr>
        <w:jc w:val="center"/>
        <w:rPr>
          <w:b/>
          <w:sz w:val="24"/>
          <w:szCs w:val="24"/>
          <w:lang w:val="sr-Cyrl-CS"/>
        </w:rPr>
      </w:pPr>
    </w:p>
    <w:p w:rsidR="00DD1B09" w:rsidRPr="009A234F" w:rsidRDefault="00DD1B09" w:rsidP="00DD1B09">
      <w:pPr>
        <w:autoSpaceDE w:val="0"/>
        <w:autoSpaceDN w:val="0"/>
        <w:adjustRightInd w:val="0"/>
        <w:jc w:val="both"/>
        <w:rPr>
          <w:sz w:val="24"/>
          <w:szCs w:val="24"/>
          <w:lang w:val="sr-Cyrl-CS"/>
        </w:rPr>
      </w:pPr>
      <w:bookmarkStart w:id="24" w:name="OLE_LINK588"/>
      <w:bookmarkStart w:id="25" w:name="OLE_LINK589"/>
      <w:bookmarkStart w:id="26" w:name="OLE_LINK3"/>
      <w:bookmarkStart w:id="27" w:name="OLE_LINK4"/>
      <w:bookmarkStart w:id="28" w:name="OLE_LINK62"/>
      <w:bookmarkStart w:id="29" w:name="OLE_LINK63"/>
      <w:r w:rsidRPr="00295C96">
        <w:rPr>
          <w:color w:val="1A1617"/>
          <w:sz w:val="24"/>
          <w:szCs w:val="24"/>
        </w:rPr>
        <w:t>Med</w:t>
      </w:r>
      <w:r w:rsidRPr="009A234F">
        <w:rPr>
          <w:color w:val="1A1617"/>
          <w:sz w:val="24"/>
          <w:szCs w:val="24"/>
          <w:lang w:val="sr-Cyrl-CS"/>
        </w:rPr>
        <w:t xml:space="preserve"> </w:t>
      </w:r>
      <w:r w:rsidRPr="00295C96">
        <w:rPr>
          <w:color w:val="1A1617"/>
          <w:sz w:val="24"/>
          <w:szCs w:val="24"/>
        </w:rPr>
        <w:t>je</w:t>
      </w:r>
      <w:r w:rsidRPr="009A234F">
        <w:rPr>
          <w:color w:val="1A1617"/>
          <w:sz w:val="24"/>
          <w:szCs w:val="24"/>
          <w:lang w:val="sr-Cyrl-CS"/>
        </w:rPr>
        <w:t xml:space="preserve"> </w:t>
      </w:r>
      <w:r w:rsidRPr="00295C96">
        <w:rPr>
          <w:color w:val="1A1617"/>
          <w:sz w:val="24"/>
          <w:szCs w:val="24"/>
        </w:rPr>
        <w:t>visokovrijedna</w:t>
      </w:r>
      <w:r w:rsidRPr="009A234F">
        <w:rPr>
          <w:color w:val="1A1617"/>
          <w:sz w:val="24"/>
          <w:szCs w:val="24"/>
          <w:lang w:val="sr-Cyrl-CS"/>
        </w:rPr>
        <w:t xml:space="preserve"> </w:t>
      </w:r>
      <w:r w:rsidRPr="00295C96">
        <w:rPr>
          <w:color w:val="1A1617"/>
          <w:sz w:val="24"/>
          <w:szCs w:val="24"/>
        </w:rPr>
        <w:t>namirnica</w:t>
      </w:r>
      <w:r w:rsidRPr="009A234F">
        <w:rPr>
          <w:color w:val="1A1617"/>
          <w:sz w:val="24"/>
          <w:szCs w:val="24"/>
          <w:lang w:val="sr-Cyrl-CS"/>
        </w:rPr>
        <w:t xml:space="preserve"> </w:t>
      </w:r>
      <w:r w:rsidRPr="00295C96">
        <w:rPr>
          <w:color w:val="1A1617"/>
          <w:sz w:val="24"/>
          <w:szCs w:val="24"/>
        </w:rPr>
        <w:t>izuzetnog</w:t>
      </w:r>
      <w:r w:rsidRPr="009A234F">
        <w:rPr>
          <w:color w:val="1A1617"/>
          <w:sz w:val="24"/>
          <w:szCs w:val="24"/>
          <w:lang w:val="sr-Cyrl-CS"/>
        </w:rPr>
        <w:t xml:space="preserve"> </w:t>
      </w:r>
      <w:r w:rsidRPr="00295C96">
        <w:rPr>
          <w:color w:val="1A1617"/>
          <w:sz w:val="24"/>
          <w:szCs w:val="24"/>
        </w:rPr>
        <w:t>sastava</w:t>
      </w:r>
      <w:r w:rsidRPr="009A234F">
        <w:rPr>
          <w:color w:val="1A1617"/>
          <w:sz w:val="24"/>
          <w:szCs w:val="24"/>
          <w:lang w:val="sr-Cyrl-CS"/>
        </w:rPr>
        <w:t xml:space="preserve"> </w:t>
      </w:r>
      <w:r w:rsidRPr="00295C96">
        <w:rPr>
          <w:color w:val="1A1617"/>
          <w:sz w:val="24"/>
          <w:szCs w:val="24"/>
        </w:rPr>
        <w:t>i</w:t>
      </w:r>
      <w:r w:rsidRPr="009A234F">
        <w:rPr>
          <w:color w:val="1A1617"/>
          <w:sz w:val="24"/>
          <w:szCs w:val="24"/>
          <w:lang w:val="sr-Cyrl-CS"/>
        </w:rPr>
        <w:t xml:space="preserve"> </w:t>
      </w:r>
      <w:r w:rsidRPr="00295C96">
        <w:rPr>
          <w:color w:val="1A1617"/>
          <w:sz w:val="24"/>
          <w:szCs w:val="24"/>
        </w:rPr>
        <w:t>svojstava</w:t>
      </w:r>
      <w:r w:rsidRPr="009A234F">
        <w:rPr>
          <w:color w:val="1A1617"/>
          <w:sz w:val="24"/>
          <w:szCs w:val="24"/>
          <w:lang w:val="sr-Cyrl-CS"/>
        </w:rPr>
        <w:t xml:space="preserve"> č</w:t>
      </w:r>
      <w:r w:rsidRPr="00295C96">
        <w:rPr>
          <w:color w:val="1A1617"/>
          <w:sz w:val="24"/>
          <w:szCs w:val="24"/>
        </w:rPr>
        <w:t>ija</w:t>
      </w:r>
      <w:r w:rsidRPr="009A234F">
        <w:rPr>
          <w:color w:val="1A1617"/>
          <w:sz w:val="24"/>
          <w:szCs w:val="24"/>
          <w:lang w:val="sr-Cyrl-CS"/>
        </w:rPr>
        <w:t xml:space="preserve"> </w:t>
      </w:r>
      <w:r w:rsidRPr="00295C96">
        <w:rPr>
          <w:color w:val="1A1617"/>
          <w:sz w:val="24"/>
          <w:szCs w:val="24"/>
        </w:rPr>
        <w:t>je</w:t>
      </w:r>
      <w:r w:rsidRPr="009A234F">
        <w:rPr>
          <w:color w:val="1A1617"/>
          <w:sz w:val="24"/>
          <w:szCs w:val="24"/>
          <w:lang w:val="sr-Cyrl-CS"/>
        </w:rPr>
        <w:t xml:space="preserve"> </w:t>
      </w:r>
      <w:r w:rsidRPr="00295C96">
        <w:rPr>
          <w:color w:val="1A1617"/>
          <w:sz w:val="24"/>
          <w:szCs w:val="24"/>
        </w:rPr>
        <w:t>hranljiva</w:t>
      </w:r>
      <w:r w:rsidRPr="009A234F">
        <w:rPr>
          <w:color w:val="1A1617"/>
          <w:sz w:val="24"/>
          <w:szCs w:val="24"/>
          <w:lang w:val="sr-Cyrl-CS"/>
        </w:rPr>
        <w:t xml:space="preserve"> </w:t>
      </w:r>
      <w:r w:rsidRPr="00295C96">
        <w:rPr>
          <w:color w:val="1A1617"/>
          <w:sz w:val="24"/>
          <w:szCs w:val="24"/>
        </w:rPr>
        <w:t>i</w:t>
      </w:r>
      <w:r w:rsidRPr="009A234F">
        <w:rPr>
          <w:color w:val="1A1617"/>
          <w:sz w:val="24"/>
          <w:szCs w:val="24"/>
          <w:lang w:val="sr-Cyrl-CS"/>
        </w:rPr>
        <w:t xml:space="preserve"> </w:t>
      </w:r>
      <w:r w:rsidRPr="00295C96">
        <w:rPr>
          <w:color w:val="1A1617"/>
          <w:sz w:val="24"/>
          <w:szCs w:val="24"/>
        </w:rPr>
        <w:t>ljekovita</w:t>
      </w:r>
      <w:r w:rsidRPr="009A234F">
        <w:rPr>
          <w:color w:val="1A1617"/>
          <w:sz w:val="24"/>
          <w:szCs w:val="24"/>
          <w:lang w:val="sr-Cyrl-CS"/>
        </w:rPr>
        <w:t xml:space="preserve"> </w:t>
      </w:r>
      <w:r w:rsidRPr="00295C96">
        <w:rPr>
          <w:color w:val="1A1617"/>
          <w:sz w:val="24"/>
          <w:szCs w:val="24"/>
        </w:rPr>
        <w:t>vrijednost</w:t>
      </w:r>
      <w:r w:rsidRPr="009A234F">
        <w:rPr>
          <w:color w:val="1A1617"/>
          <w:sz w:val="24"/>
          <w:szCs w:val="24"/>
          <w:lang w:val="sr-Cyrl-CS"/>
        </w:rPr>
        <w:t xml:space="preserve"> </w:t>
      </w:r>
      <w:r w:rsidRPr="00295C96">
        <w:rPr>
          <w:color w:val="1A1617"/>
          <w:sz w:val="24"/>
          <w:szCs w:val="24"/>
        </w:rPr>
        <w:t>od</w:t>
      </w:r>
      <w:r w:rsidRPr="009A234F">
        <w:rPr>
          <w:color w:val="1A1617"/>
          <w:sz w:val="24"/>
          <w:szCs w:val="24"/>
          <w:lang w:val="sr-Cyrl-CS"/>
        </w:rPr>
        <w:t xml:space="preserve"> </w:t>
      </w:r>
      <w:r w:rsidRPr="00295C96">
        <w:rPr>
          <w:color w:val="1A1617"/>
          <w:sz w:val="24"/>
          <w:szCs w:val="24"/>
        </w:rPr>
        <w:t>davnina</w:t>
      </w:r>
      <w:r w:rsidRPr="009A234F">
        <w:rPr>
          <w:color w:val="1A1617"/>
          <w:sz w:val="24"/>
          <w:szCs w:val="24"/>
          <w:lang w:val="sr-Cyrl-CS"/>
        </w:rPr>
        <w:t xml:space="preserve"> </w:t>
      </w:r>
      <w:r w:rsidRPr="00295C96">
        <w:rPr>
          <w:color w:val="1A1617"/>
          <w:sz w:val="24"/>
          <w:szCs w:val="24"/>
        </w:rPr>
        <w:t>poznata</w:t>
      </w:r>
      <w:r w:rsidRPr="009A234F">
        <w:rPr>
          <w:color w:val="1A1617"/>
          <w:sz w:val="24"/>
          <w:szCs w:val="24"/>
          <w:lang w:val="sr-Cyrl-CS"/>
        </w:rPr>
        <w:t xml:space="preserve">. </w:t>
      </w:r>
      <w:r w:rsidRPr="00295C96">
        <w:rPr>
          <w:sz w:val="24"/>
          <w:szCs w:val="24"/>
          <w:lang w:val="bs-Latn-BA"/>
        </w:rPr>
        <w:t>N</w:t>
      </w:r>
      <w:r w:rsidRPr="00295C96">
        <w:rPr>
          <w:sz w:val="24"/>
          <w:szCs w:val="24"/>
        </w:rPr>
        <w:t>ajzna</w:t>
      </w:r>
      <w:r w:rsidRPr="009A234F">
        <w:rPr>
          <w:rFonts w:eastAsia="TimesNewRoman"/>
          <w:sz w:val="24"/>
          <w:szCs w:val="24"/>
          <w:lang w:val="sr-Cyrl-CS"/>
        </w:rPr>
        <w:t>č</w:t>
      </w:r>
      <w:r w:rsidRPr="00295C96">
        <w:rPr>
          <w:sz w:val="24"/>
          <w:szCs w:val="24"/>
        </w:rPr>
        <w:t>ajniji</w:t>
      </w:r>
      <w:r w:rsidRPr="009A234F">
        <w:rPr>
          <w:sz w:val="24"/>
          <w:szCs w:val="24"/>
          <w:lang w:val="sr-Cyrl-CS"/>
        </w:rPr>
        <w:t xml:space="preserve"> </w:t>
      </w:r>
      <w:r w:rsidRPr="00295C96">
        <w:rPr>
          <w:sz w:val="24"/>
          <w:szCs w:val="24"/>
        </w:rPr>
        <w:t>je</w:t>
      </w:r>
      <w:r w:rsidRPr="009A234F">
        <w:rPr>
          <w:sz w:val="24"/>
          <w:szCs w:val="24"/>
          <w:lang w:val="sr-Cyrl-CS"/>
        </w:rPr>
        <w:t xml:space="preserve"> </w:t>
      </w:r>
      <w:r w:rsidRPr="00295C96">
        <w:rPr>
          <w:sz w:val="24"/>
          <w:szCs w:val="24"/>
        </w:rPr>
        <w:t>p</w:t>
      </w:r>
      <w:r w:rsidRPr="009A234F">
        <w:rPr>
          <w:rFonts w:eastAsia="TimesNewRoman"/>
          <w:sz w:val="24"/>
          <w:szCs w:val="24"/>
          <w:lang w:val="sr-Cyrl-CS"/>
        </w:rPr>
        <w:t>č</w:t>
      </w:r>
      <w:r w:rsidRPr="00295C96">
        <w:rPr>
          <w:sz w:val="24"/>
          <w:szCs w:val="24"/>
        </w:rPr>
        <w:t>elinji</w:t>
      </w:r>
      <w:r w:rsidRPr="009A234F">
        <w:rPr>
          <w:sz w:val="24"/>
          <w:szCs w:val="24"/>
          <w:lang w:val="sr-Cyrl-CS"/>
        </w:rPr>
        <w:t xml:space="preserve"> </w:t>
      </w:r>
      <w:r w:rsidRPr="00295C96">
        <w:rPr>
          <w:sz w:val="24"/>
          <w:szCs w:val="24"/>
        </w:rPr>
        <w:t>primarni</w:t>
      </w:r>
      <w:r w:rsidRPr="009A234F">
        <w:rPr>
          <w:sz w:val="24"/>
          <w:szCs w:val="24"/>
          <w:lang w:val="sr-Cyrl-CS"/>
        </w:rPr>
        <w:t xml:space="preserve"> </w:t>
      </w:r>
      <w:r w:rsidRPr="00295C96">
        <w:rPr>
          <w:sz w:val="24"/>
          <w:szCs w:val="24"/>
        </w:rPr>
        <w:t>proizvod</w:t>
      </w:r>
      <w:r w:rsidRPr="009A234F">
        <w:rPr>
          <w:sz w:val="24"/>
          <w:szCs w:val="24"/>
          <w:lang w:val="sr-Cyrl-CS"/>
        </w:rPr>
        <w:t xml:space="preserve"> </w:t>
      </w:r>
      <w:r w:rsidRPr="00295C96">
        <w:rPr>
          <w:sz w:val="24"/>
          <w:szCs w:val="24"/>
        </w:rPr>
        <w:t>kako</w:t>
      </w:r>
      <w:r w:rsidRPr="009A234F">
        <w:rPr>
          <w:sz w:val="24"/>
          <w:szCs w:val="24"/>
          <w:lang w:val="sr-Cyrl-CS"/>
        </w:rPr>
        <w:t xml:space="preserve"> </w:t>
      </w:r>
      <w:r w:rsidRPr="00295C96">
        <w:rPr>
          <w:sz w:val="24"/>
          <w:szCs w:val="24"/>
        </w:rPr>
        <w:t>u</w:t>
      </w:r>
      <w:r w:rsidRPr="009A234F">
        <w:rPr>
          <w:sz w:val="24"/>
          <w:szCs w:val="24"/>
          <w:lang w:val="sr-Cyrl-CS"/>
        </w:rPr>
        <w:t xml:space="preserve"> </w:t>
      </w:r>
      <w:r w:rsidRPr="00295C96">
        <w:rPr>
          <w:sz w:val="24"/>
          <w:szCs w:val="24"/>
        </w:rPr>
        <w:t>kvantitativnom</w:t>
      </w:r>
      <w:r w:rsidRPr="009A234F">
        <w:rPr>
          <w:sz w:val="24"/>
          <w:szCs w:val="24"/>
          <w:lang w:val="sr-Cyrl-CS"/>
        </w:rPr>
        <w:t xml:space="preserve">, </w:t>
      </w:r>
      <w:r w:rsidRPr="00295C96">
        <w:rPr>
          <w:sz w:val="24"/>
          <w:szCs w:val="24"/>
        </w:rPr>
        <w:t>tako</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u</w:t>
      </w:r>
      <w:r w:rsidRPr="009A234F">
        <w:rPr>
          <w:sz w:val="24"/>
          <w:szCs w:val="24"/>
          <w:lang w:val="sr-Cyrl-CS"/>
        </w:rPr>
        <w:t xml:space="preserve"> </w:t>
      </w:r>
      <w:r w:rsidRPr="00295C96">
        <w:rPr>
          <w:sz w:val="24"/>
          <w:szCs w:val="24"/>
        </w:rPr>
        <w:t>ekonomskom</w:t>
      </w:r>
      <w:r w:rsidRPr="009A234F">
        <w:rPr>
          <w:sz w:val="24"/>
          <w:szCs w:val="24"/>
          <w:lang w:val="sr-Cyrl-CS"/>
        </w:rPr>
        <w:t xml:space="preserve"> </w:t>
      </w:r>
      <w:r w:rsidRPr="00295C96">
        <w:rPr>
          <w:sz w:val="24"/>
          <w:szCs w:val="24"/>
        </w:rPr>
        <w:t>pogledu</w:t>
      </w:r>
      <w:r w:rsidRPr="009A234F">
        <w:rPr>
          <w:sz w:val="24"/>
          <w:szCs w:val="24"/>
          <w:lang w:val="sr-Cyrl-CS"/>
        </w:rPr>
        <w:t xml:space="preserve">. </w:t>
      </w:r>
      <w:r w:rsidRPr="00295C96">
        <w:rPr>
          <w:sz w:val="24"/>
          <w:szCs w:val="24"/>
        </w:rPr>
        <w:t>Istorija</w:t>
      </w:r>
      <w:r w:rsidRPr="009A234F">
        <w:rPr>
          <w:sz w:val="24"/>
          <w:szCs w:val="24"/>
          <w:lang w:val="sr-Cyrl-CS"/>
        </w:rPr>
        <w:t xml:space="preserve"> </w:t>
      </w:r>
      <w:r w:rsidRPr="00295C96">
        <w:rPr>
          <w:sz w:val="24"/>
          <w:szCs w:val="24"/>
        </w:rPr>
        <w:t>kori</w:t>
      </w:r>
      <w:r w:rsidRPr="009A234F">
        <w:rPr>
          <w:sz w:val="24"/>
          <w:szCs w:val="24"/>
          <w:lang w:val="sr-Cyrl-CS"/>
        </w:rPr>
        <w:t>š</w:t>
      </w:r>
      <w:r w:rsidRPr="00295C96">
        <w:rPr>
          <w:rFonts w:eastAsia="TimesNewRoman"/>
          <w:sz w:val="24"/>
          <w:szCs w:val="24"/>
        </w:rPr>
        <w:t>t</w:t>
      </w:r>
      <w:r w:rsidRPr="00295C96">
        <w:rPr>
          <w:sz w:val="24"/>
          <w:szCs w:val="24"/>
        </w:rPr>
        <w:t>enja</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duga</w:t>
      </w:r>
      <w:r w:rsidRPr="009A234F">
        <w:rPr>
          <w:sz w:val="24"/>
          <w:szCs w:val="24"/>
          <w:lang w:val="sr-Cyrl-CS"/>
        </w:rPr>
        <w:t xml:space="preserve"> </w:t>
      </w:r>
      <w:r w:rsidRPr="00295C96">
        <w:rPr>
          <w:sz w:val="24"/>
          <w:szCs w:val="24"/>
        </w:rPr>
        <w:t>je</w:t>
      </w:r>
      <w:r w:rsidRPr="009A234F">
        <w:rPr>
          <w:sz w:val="24"/>
          <w:szCs w:val="24"/>
          <w:lang w:val="sr-Cyrl-CS"/>
        </w:rPr>
        <w:t xml:space="preserve"> </w:t>
      </w:r>
      <w:r w:rsidRPr="00295C96">
        <w:rPr>
          <w:sz w:val="24"/>
          <w:szCs w:val="24"/>
        </w:rPr>
        <w:t>koliko</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istorija</w:t>
      </w:r>
      <w:r w:rsidRPr="009A234F">
        <w:rPr>
          <w:sz w:val="24"/>
          <w:szCs w:val="24"/>
          <w:lang w:val="sr-Cyrl-CS"/>
        </w:rPr>
        <w:t xml:space="preserve"> </w:t>
      </w:r>
      <w:r w:rsidRPr="009A234F">
        <w:rPr>
          <w:rFonts w:eastAsia="TimesNewRoman"/>
          <w:sz w:val="24"/>
          <w:szCs w:val="24"/>
          <w:lang w:val="sr-Cyrl-CS"/>
        </w:rPr>
        <w:t>č</w:t>
      </w:r>
      <w:r w:rsidRPr="00295C96">
        <w:rPr>
          <w:sz w:val="24"/>
          <w:szCs w:val="24"/>
        </w:rPr>
        <w:t>ovjeka</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gotovo</w:t>
      </w:r>
      <w:r w:rsidRPr="009A234F">
        <w:rPr>
          <w:sz w:val="24"/>
          <w:szCs w:val="24"/>
          <w:lang w:val="sr-Cyrl-CS"/>
        </w:rPr>
        <w:t xml:space="preserve"> </w:t>
      </w:r>
      <w:r w:rsidRPr="00295C96">
        <w:rPr>
          <w:sz w:val="24"/>
          <w:szCs w:val="24"/>
        </w:rPr>
        <w:t>da</w:t>
      </w:r>
      <w:r w:rsidRPr="009A234F">
        <w:rPr>
          <w:sz w:val="24"/>
          <w:szCs w:val="24"/>
          <w:lang w:val="sr-Cyrl-CS"/>
        </w:rPr>
        <w:t xml:space="preserve"> </w:t>
      </w:r>
      <w:r w:rsidRPr="00295C96">
        <w:rPr>
          <w:sz w:val="24"/>
          <w:szCs w:val="24"/>
        </w:rPr>
        <w:t>sve</w:t>
      </w:r>
      <w:r w:rsidRPr="009A234F">
        <w:rPr>
          <w:sz w:val="24"/>
          <w:szCs w:val="24"/>
          <w:lang w:val="sr-Cyrl-CS"/>
        </w:rPr>
        <w:t xml:space="preserve"> </w:t>
      </w:r>
      <w:r w:rsidRPr="00295C96">
        <w:rPr>
          <w:sz w:val="24"/>
          <w:szCs w:val="24"/>
        </w:rPr>
        <w:t>prve</w:t>
      </w:r>
      <w:r w:rsidRPr="009A234F">
        <w:rPr>
          <w:sz w:val="24"/>
          <w:szCs w:val="24"/>
          <w:lang w:val="sr-Cyrl-CS"/>
        </w:rPr>
        <w:t xml:space="preserve"> </w:t>
      </w:r>
      <w:r w:rsidRPr="00295C96">
        <w:rPr>
          <w:sz w:val="24"/>
          <w:szCs w:val="24"/>
        </w:rPr>
        <w:t>civilizacije</w:t>
      </w:r>
      <w:r w:rsidRPr="009A234F">
        <w:rPr>
          <w:sz w:val="24"/>
          <w:szCs w:val="24"/>
          <w:lang w:val="sr-Cyrl-CS"/>
        </w:rPr>
        <w:t xml:space="preserve"> </w:t>
      </w:r>
      <w:r w:rsidRPr="00295C96">
        <w:rPr>
          <w:sz w:val="24"/>
          <w:szCs w:val="24"/>
        </w:rPr>
        <w:t>poseduju</w:t>
      </w:r>
      <w:r w:rsidRPr="009A234F">
        <w:rPr>
          <w:sz w:val="24"/>
          <w:szCs w:val="24"/>
          <w:lang w:val="sr-Cyrl-CS"/>
        </w:rPr>
        <w:t xml:space="preserve"> </w:t>
      </w:r>
      <w:r w:rsidRPr="00295C96">
        <w:rPr>
          <w:sz w:val="24"/>
          <w:szCs w:val="24"/>
        </w:rPr>
        <w:t>pisane</w:t>
      </w:r>
      <w:r w:rsidRPr="009A234F">
        <w:rPr>
          <w:sz w:val="24"/>
          <w:szCs w:val="24"/>
          <w:lang w:val="sr-Cyrl-CS"/>
        </w:rPr>
        <w:t xml:space="preserve"> </w:t>
      </w:r>
      <w:r w:rsidRPr="00295C96">
        <w:rPr>
          <w:sz w:val="24"/>
          <w:szCs w:val="24"/>
        </w:rPr>
        <w:t>dokumente</w:t>
      </w:r>
      <w:r w:rsidRPr="009A234F">
        <w:rPr>
          <w:sz w:val="24"/>
          <w:szCs w:val="24"/>
          <w:lang w:val="sr-Cyrl-CS"/>
        </w:rPr>
        <w:t xml:space="preserve"> </w:t>
      </w:r>
      <w:r w:rsidRPr="00295C96">
        <w:rPr>
          <w:sz w:val="24"/>
          <w:szCs w:val="24"/>
        </w:rPr>
        <w:t>o</w:t>
      </w:r>
      <w:r w:rsidRPr="009A234F">
        <w:rPr>
          <w:sz w:val="24"/>
          <w:szCs w:val="24"/>
          <w:lang w:val="sr-Cyrl-CS"/>
        </w:rPr>
        <w:t xml:space="preserve"> </w:t>
      </w:r>
      <w:r w:rsidRPr="00295C96">
        <w:rPr>
          <w:sz w:val="24"/>
          <w:szCs w:val="24"/>
        </w:rPr>
        <w:t>kori</w:t>
      </w:r>
      <w:r w:rsidRPr="009A234F">
        <w:rPr>
          <w:sz w:val="24"/>
          <w:szCs w:val="24"/>
          <w:lang w:val="sr-Cyrl-CS"/>
        </w:rPr>
        <w:t>š</w:t>
      </w:r>
      <w:r w:rsidRPr="00295C96">
        <w:rPr>
          <w:rFonts w:eastAsia="TimesNewRoman"/>
          <w:sz w:val="24"/>
          <w:szCs w:val="24"/>
        </w:rPr>
        <w:t>t</w:t>
      </w:r>
      <w:r w:rsidRPr="00295C96">
        <w:rPr>
          <w:sz w:val="24"/>
          <w:szCs w:val="24"/>
        </w:rPr>
        <w:t>enju</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kao</w:t>
      </w:r>
      <w:r w:rsidRPr="009A234F">
        <w:rPr>
          <w:sz w:val="24"/>
          <w:szCs w:val="24"/>
          <w:lang w:val="sr-Cyrl-CS"/>
        </w:rPr>
        <w:t xml:space="preserve"> </w:t>
      </w:r>
      <w:r w:rsidRPr="00295C96">
        <w:rPr>
          <w:sz w:val="24"/>
          <w:szCs w:val="24"/>
        </w:rPr>
        <w:t>jednog</w:t>
      </w:r>
      <w:r w:rsidRPr="009A234F">
        <w:rPr>
          <w:sz w:val="24"/>
          <w:szCs w:val="24"/>
          <w:lang w:val="sr-Cyrl-CS"/>
        </w:rPr>
        <w:t xml:space="preserve"> </w:t>
      </w:r>
      <w:r w:rsidRPr="00295C96">
        <w:rPr>
          <w:sz w:val="24"/>
          <w:szCs w:val="24"/>
        </w:rPr>
        <w:t>od</w:t>
      </w:r>
      <w:r w:rsidRPr="009A234F">
        <w:rPr>
          <w:sz w:val="24"/>
          <w:szCs w:val="24"/>
          <w:lang w:val="sr-Cyrl-CS"/>
        </w:rPr>
        <w:t xml:space="preserve"> </w:t>
      </w:r>
      <w:r w:rsidRPr="00295C96">
        <w:rPr>
          <w:sz w:val="24"/>
          <w:szCs w:val="24"/>
        </w:rPr>
        <w:t>izvora</w:t>
      </w:r>
      <w:r w:rsidRPr="009A234F">
        <w:rPr>
          <w:sz w:val="24"/>
          <w:szCs w:val="24"/>
          <w:lang w:val="sr-Cyrl-CS"/>
        </w:rPr>
        <w:t xml:space="preserve"> </w:t>
      </w:r>
      <w:r w:rsidRPr="00295C96">
        <w:rPr>
          <w:sz w:val="24"/>
          <w:szCs w:val="24"/>
        </w:rPr>
        <w:t>hrane</w:t>
      </w:r>
      <w:r w:rsidRPr="009A234F">
        <w:rPr>
          <w:sz w:val="24"/>
          <w:szCs w:val="24"/>
          <w:lang w:val="sr-Cyrl-CS"/>
        </w:rPr>
        <w:t xml:space="preserve">, </w:t>
      </w:r>
      <w:r w:rsidRPr="00295C96">
        <w:rPr>
          <w:sz w:val="24"/>
          <w:szCs w:val="24"/>
        </w:rPr>
        <w:t>ili</w:t>
      </w:r>
      <w:r w:rsidRPr="009A234F">
        <w:rPr>
          <w:sz w:val="24"/>
          <w:szCs w:val="24"/>
          <w:lang w:val="sr-Cyrl-CS"/>
        </w:rPr>
        <w:t xml:space="preserve"> </w:t>
      </w:r>
      <w:r w:rsidRPr="00295C96">
        <w:rPr>
          <w:sz w:val="24"/>
          <w:szCs w:val="24"/>
        </w:rPr>
        <w:t>kao</w:t>
      </w:r>
      <w:r w:rsidRPr="009A234F">
        <w:rPr>
          <w:sz w:val="24"/>
          <w:szCs w:val="24"/>
          <w:lang w:val="sr-Cyrl-CS"/>
        </w:rPr>
        <w:t xml:space="preserve"> </w:t>
      </w:r>
      <w:r w:rsidRPr="00295C96">
        <w:rPr>
          <w:sz w:val="24"/>
          <w:szCs w:val="24"/>
        </w:rPr>
        <w:t>simbola</w:t>
      </w:r>
      <w:r w:rsidRPr="009A234F">
        <w:rPr>
          <w:sz w:val="24"/>
          <w:szCs w:val="24"/>
          <w:lang w:val="sr-Cyrl-CS"/>
        </w:rPr>
        <w:t xml:space="preserve"> </w:t>
      </w:r>
      <w:r w:rsidRPr="00295C96">
        <w:rPr>
          <w:sz w:val="24"/>
          <w:szCs w:val="24"/>
        </w:rPr>
        <w:t>u</w:t>
      </w:r>
      <w:r w:rsidRPr="009A234F">
        <w:rPr>
          <w:sz w:val="24"/>
          <w:szCs w:val="24"/>
          <w:lang w:val="sr-Cyrl-CS"/>
        </w:rPr>
        <w:t xml:space="preserve"> </w:t>
      </w:r>
      <w:r w:rsidRPr="00295C96">
        <w:rPr>
          <w:sz w:val="24"/>
          <w:szCs w:val="24"/>
        </w:rPr>
        <w:t>religioznim</w:t>
      </w:r>
      <w:r w:rsidRPr="009A234F">
        <w:rPr>
          <w:sz w:val="24"/>
          <w:szCs w:val="24"/>
          <w:lang w:val="sr-Cyrl-CS"/>
        </w:rPr>
        <w:t xml:space="preserve">, </w:t>
      </w:r>
      <w:r w:rsidRPr="00295C96">
        <w:rPr>
          <w:sz w:val="24"/>
          <w:szCs w:val="24"/>
        </w:rPr>
        <w:t>magijskim</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isceliteljskim</w:t>
      </w:r>
      <w:r w:rsidRPr="009A234F">
        <w:rPr>
          <w:sz w:val="24"/>
          <w:szCs w:val="24"/>
          <w:lang w:val="sr-Cyrl-CS"/>
        </w:rPr>
        <w:t xml:space="preserve"> </w:t>
      </w:r>
      <w:r w:rsidRPr="00295C96">
        <w:rPr>
          <w:sz w:val="24"/>
          <w:szCs w:val="24"/>
        </w:rPr>
        <w:t>ritualima</w:t>
      </w:r>
      <w:r w:rsidRPr="009A234F">
        <w:rPr>
          <w:sz w:val="24"/>
          <w:szCs w:val="24"/>
          <w:lang w:val="sr-Cyrl-CS"/>
        </w:rPr>
        <w:t xml:space="preserve"> </w:t>
      </w:r>
      <w:r w:rsidR="004B59FC" w:rsidRPr="009A234F">
        <w:rPr>
          <w:sz w:val="24"/>
          <w:szCs w:val="24"/>
          <w:lang w:val="sr-Cyrl-CS"/>
        </w:rPr>
        <w:t>[1]</w:t>
      </w:r>
      <w:r w:rsidRPr="009A234F">
        <w:rPr>
          <w:sz w:val="24"/>
          <w:szCs w:val="24"/>
          <w:lang w:val="sr-Cyrl-CS"/>
        </w:rPr>
        <w:t>.</w:t>
      </w:r>
    </w:p>
    <w:p w:rsidR="00DD1B09" w:rsidRPr="009A234F" w:rsidRDefault="00DD1B09" w:rsidP="00DD1B09">
      <w:pPr>
        <w:autoSpaceDE w:val="0"/>
        <w:autoSpaceDN w:val="0"/>
        <w:adjustRightInd w:val="0"/>
        <w:jc w:val="both"/>
        <w:rPr>
          <w:sz w:val="24"/>
          <w:szCs w:val="24"/>
          <w:lang w:val="sr-Cyrl-CS"/>
        </w:rPr>
      </w:pPr>
      <w:r w:rsidRPr="00295C96">
        <w:rPr>
          <w:sz w:val="24"/>
          <w:szCs w:val="24"/>
        </w:rPr>
        <w:t>U</w:t>
      </w:r>
      <w:r w:rsidRPr="009A234F">
        <w:rPr>
          <w:sz w:val="24"/>
          <w:szCs w:val="24"/>
          <w:lang w:val="sr-Cyrl-CS"/>
        </w:rPr>
        <w:t xml:space="preserve"> </w:t>
      </w:r>
      <w:r w:rsidRPr="00295C96">
        <w:rPr>
          <w:sz w:val="24"/>
          <w:szCs w:val="24"/>
        </w:rPr>
        <w:t>hemijskom</w:t>
      </w:r>
      <w:r w:rsidRPr="009A234F">
        <w:rPr>
          <w:sz w:val="24"/>
          <w:szCs w:val="24"/>
          <w:lang w:val="sr-Cyrl-CS"/>
        </w:rPr>
        <w:t xml:space="preserve"> </w:t>
      </w:r>
      <w:r w:rsidRPr="00295C96">
        <w:rPr>
          <w:sz w:val="24"/>
          <w:szCs w:val="24"/>
        </w:rPr>
        <w:t>smislu</w:t>
      </w:r>
      <w:r w:rsidRPr="009A234F">
        <w:rPr>
          <w:sz w:val="24"/>
          <w:szCs w:val="24"/>
          <w:lang w:val="sr-Cyrl-CS"/>
        </w:rPr>
        <w:t xml:space="preserve">, </w:t>
      </w:r>
      <w:r w:rsidRPr="00295C96">
        <w:rPr>
          <w:sz w:val="24"/>
          <w:szCs w:val="24"/>
        </w:rPr>
        <w:t>med</w:t>
      </w:r>
      <w:r w:rsidRPr="009A234F">
        <w:rPr>
          <w:sz w:val="24"/>
          <w:szCs w:val="24"/>
          <w:lang w:val="sr-Cyrl-CS"/>
        </w:rPr>
        <w:t xml:space="preserve"> </w:t>
      </w:r>
      <w:r w:rsidRPr="00295C96">
        <w:rPr>
          <w:sz w:val="24"/>
          <w:szCs w:val="24"/>
        </w:rPr>
        <w:t>je</w:t>
      </w:r>
      <w:r w:rsidRPr="009A234F">
        <w:rPr>
          <w:sz w:val="24"/>
          <w:szCs w:val="24"/>
          <w:lang w:val="sr-Cyrl-CS"/>
        </w:rPr>
        <w:t xml:space="preserve"> </w:t>
      </w:r>
      <w:r w:rsidRPr="00295C96">
        <w:rPr>
          <w:sz w:val="24"/>
          <w:szCs w:val="24"/>
        </w:rPr>
        <w:t>izuzetno</w:t>
      </w:r>
      <w:r w:rsidRPr="009A234F">
        <w:rPr>
          <w:sz w:val="24"/>
          <w:szCs w:val="24"/>
          <w:lang w:val="sr-Cyrl-CS"/>
        </w:rPr>
        <w:t xml:space="preserve"> </w:t>
      </w:r>
      <w:r w:rsidRPr="00295C96">
        <w:rPr>
          <w:sz w:val="24"/>
          <w:szCs w:val="24"/>
        </w:rPr>
        <w:t>slo</w:t>
      </w:r>
      <w:r w:rsidRPr="009A234F">
        <w:rPr>
          <w:sz w:val="24"/>
          <w:szCs w:val="24"/>
          <w:lang w:val="sr-Cyrl-CS"/>
        </w:rPr>
        <w:t>ž</w:t>
      </w:r>
      <w:r w:rsidRPr="00295C96">
        <w:rPr>
          <w:sz w:val="24"/>
          <w:szCs w:val="24"/>
        </w:rPr>
        <w:t>ena</w:t>
      </w:r>
      <w:r w:rsidRPr="009A234F">
        <w:rPr>
          <w:sz w:val="24"/>
          <w:szCs w:val="24"/>
          <w:lang w:val="sr-Cyrl-CS"/>
        </w:rPr>
        <w:t xml:space="preserve"> </w:t>
      </w:r>
      <w:r w:rsidRPr="00295C96">
        <w:rPr>
          <w:sz w:val="24"/>
          <w:szCs w:val="24"/>
        </w:rPr>
        <w:t>smjesa</w:t>
      </w:r>
      <w:r w:rsidRPr="009A234F">
        <w:rPr>
          <w:sz w:val="24"/>
          <w:szCs w:val="24"/>
          <w:lang w:val="sr-Cyrl-CS"/>
        </w:rPr>
        <w:t xml:space="preserve"> </w:t>
      </w:r>
      <w:r w:rsidRPr="00295C96">
        <w:rPr>
          <w:sz w:val="24"/>
          <w:szCs w:val="24"/>
        </w:rPr>
        <w:t>vi</w:t>
      </w:r>
      <w:r w:rsidRPr="009A234F">
        <w:rPr>
          <w:sz w:val="24"/>
          <w:szCs w:val="24"/>
          <w:lang w:val="sr-Cyrl-CS"/>
        </w:rPr>
        <w:t>š</w:t>
      </w:r>
      <w:r w:rsidRPr="00295C96">
        <w:rPr>
          <w:sz w:val="24"/>
          <w:szCs w:val="24"/>
        </w:rPr>
        <w:t>e</w:t>
      </w:r>
      <w:r w:rsidRPr="009A234F">
        <w:rPr>
          <w:sz w:val="24"/>
          <w:szCs w:val="24"/>
          <w:lang w:val="sr-Cyrl-CS"/>
        </w:rPr>
        <w:t xml:space="preserve"> </w:t>
      </w:r>
      <w:r w:rsidRPr="00295C96">
        <w:rPr>
          <w:sz w:val="24"/>
          <w:szCs w:val="24"/>
        </w:rPr>
        <w:t>od</w:t>
      </w:r>
      <w:r w:rsidRPr="009A234F">
        <w:rPr>
          <w:sz w:val="24"/>
          <w:szCs w:val="24"/>
          <w:lang w:val="sr-Cyrl-CS"/>
        </w:rPr>
        <w:t xml:space="preserve"> 200 </w:t>
      </w:r>
      <w:r w:rsidRPr="00295C96">
        <w:rPr>
          <w:sz w:val="24"/>
          <w:szCs w:val="24"/>
        </w:rPr>
        <w:t>razli</w:t>
      </w:r>
      <w:r w:rsidRPr="009A234F">
        <w:rPr>
          <w:rFonts w:eastAsia="TimesNewRoman"/>
          <w:sz w:val="24"/>
          <w:szCs w:val="24"/>
          <w:lang w:val="sr-Cyrl-CS"/>
        </w:rPr>
        <w:t>č</w:t>
      </w:r>
      <w:r w:rsidRPr="00295C96">
        <w:rPr>
          <w:sz w:val="24"/>
          <w:szCs w:val="24"/>
        </w:rPr>
        <w:t>itih</w:t>
      </w:r>
      <w:r w:rsidRPr="009A234F">
        <w:rPr>
          <w:sz w:val="24"/>
          <w:szCs w:val="24"/>
          <w:lang w:val="sr-Cyrl-CS"/>
        </w:rPr>
        <w:t xml:space="preserve"> </w:t>
      </w:r>
      <w:r w:rsidRPr="00295C96">
        <w:rPr>
          <w:sz w:val="24"/>
          <w:szCs w:val="24"/>
        </w:rPr>
        <w:t>komponenata</w:t>
      </w:r>
      <w:r w:rsidRPr="009A234F">
        <w:rPr>
          <w:sz w:val="24"/>
          <w:szCs w:val="24"/>
          <w:lang w:val="sr-Cyrl-CS"/>
        </w:rPr>
        <w:t xml:space="preserve"> </w:t>
      </w:r>
      <w:r w:rsidR="00686CB2" w:rsidRPr="009A234F">
        <w:rPr>
          <w:sz w:val="24"/>
          <w:szCs w:val="24"/>
          <w:lang w:val="sr-Cyrl-CS"/>
        </w:rPr>
        <w:t>[2,3,4].</w:t>
      </w:r>
      <w:r w:rsidRPr="009A234F">
        <w:rPr>
          <w:sz w:val="24"/>
          <w:szCs w:val="24"/>
          <w:lang w:val="sr-Cyrl-CS"/>
        </w:rPr>
        <w:t xml:space="preserve"> </w:t>
      </w:r>
      <w:r w:rsidRPr="00295C96">
        <w:rPr>
          <w:sz w:val="24"/>
          <w:szCs w:val="24"/>
        </w:rPr>
        <w:t>Neke</w:t>
      </w:r>
      <w:r w:rsidRPr="009A234F">
        <w:rPr>
          <w:sz w:val="24"/>
          <w:szCs w:val="24"/>
          <w:lang w:val="sr-Cyrl-CS"/>
        </w:rPr>
        <w:t xml:space="preserve"> </w:t>
      </w:r>
      <w:r w:rsidRPr="00295C96">
        <w:rPr>
          <w:sz w:val="24"/>
          <w:szCs w:val="24"/>
        </w:rPr>
        <w:t>od</w:t>
      </w:r>
      <w:r w:rsidRPr="009A234F">
        <w:rPr>
          <w:sz w:val="24"/>
          <w:szCs w:val="24"/>
          <w:lang w:val="sr-Cyrl-CS"/>
        </w:rPr>
        <w:t xml:space="preserve"> </w:t>
      </w:r>
      <w:r w:rsidRPr="00295C96">
        <w:rPr>
          <w:sz w:val="24"/>
          <w:szCs w:val="24"/>
        </w:rPr>
        <w:t>ovih</w:t>
      </w:r>
      <w:r w:rsidRPr="009A234F">
        <w:rPr>
          <w:sz w:val="24"/>
          <w:szCs w:val="24"/>
          <w:lang w:val="sr-Cyrl-CS"/>
        </w:rPr>
        <w:t xml:space="preserve"> </w:t>
      </w:r>
      <w:r w:rsidRPr="00295C96">
        <w:rPr>
          <w:sz w:val="24"/>
          <w:szCs w:val="24"/>
        </w:rPr>
        <w:t>komponenti</w:t>
      </w:r>
      <w:r w:rsidRPr="009A234F">
        <w:rPr>
          <w:sz w:val="24"/>
          <w:szCs w:val="24"/>
          <w:lang w:val="sr-Cyrl-CS"/>
        </w:rPr>
        <w:t xml:space="preserve"> </w:t>
      </w:r>
      <w:r w:rsidRPr="00295C96">
        <w:rPr>
          <w:sz w:val="24"/>
          <w:szCs w:val="24"/>
        </w:rPr>
        <w:t>u</w:t>
      </w:r>
      <w:r w:rsidRPr="009A234F">
        <w:rPr>
          <w:sz w:val="24"/>
          <w:szCs w:val="24"/>
          <w:lang w:val="sr-Cyrl-CS"/>
        </w:rPr>
        <w:t xml:space="preserve"> </w:t>
      </w:r>
      <w:r w:rsidRPr="00295C96">
        <w:rPr>
          <w:sz w:val="24"/>
          <w:szCs w:val="24"/>
        </w:rPr>
        <w:t>med</w:t>
      </w:r>
      <w:r w:rsidRPr="009A234F">
        <w:rPr>
          <w:sz w:val="24"/>
          <w:szCs w:val="24"/>
          <w:lang w:val="sr-Cyrl-CS"/>
        </w:rPr>
        <w:t xml:space="preserve"> </w:t>
      </w:r>
      <w:r w:rsidRPr="00295C96">
        <w:rPr>
          <w:sz w:val="24"/>
          <w:szCs w:val="24"/>
        </w:rPr>
        <w:t>dodaju</w:t>
      </w:r>
      <w:r w:rsidRPr="009A234F">
        <w:rPr>
          <w:sz w:val="24"/>
          <w:szCs w:val="24"/>
          <w:lang w:val="sr-Cyrl-CS"/>
        </w:rPr>
        <w:t xml:space="preserve"> </w:t>
      </w:r>
      <w:r w:rsidRPr="00295C96">
        <w:rPr>
          <w:sz w:val="24"/>
          <w:szCs w:val="24"/>
        </w:rPr>
        <w:t>p</w:t>
      </w:r>
      <w:r w:rsidRPr="009A234F">
        <w:rPr>
          <w:rFonts w:eastAsia="TimesNewRoman"/>
          <w:sz w:val="24"/>
          <w:szCs w:val="24"/>
          <w:lang w:val="sr-Cyrl-CS"/>
        </w:rPr>
        <w:t>č</w:t>
      </w:r>
      <w:r w:rsidRPr="00295C96">
        <w:rPr>
          <w:sz w:val="24"/>
          <w:szCs w:val="24"/>
        </w:rPr>
        <w:t>ele</w:t>
      </w:r>
      <w:r w:rsidRPr="009A234F">
        <w:rPr>
          <w:sz w:val="24"/>
          <w:szCs w:val="24"/>
          <w:lang w:val="sr-Cyrl-CS"/>
        </w:rPr>
        <w:t xml:space="preserve">, </w:t>
      </w:r>
      <w:r w:rsidRPr="00295C96">
        <w:rPr>
          <w:sz w:val="24"/>
          <w:szCs w:val="24"/>
        </w:rPr>
        <w:t>neke</w:t>
      </w:r>
      <w:r w:rsidRPr="009A234F">
        <w:rPr>
          <w:sz w:val="24"/>
          <w:szCs w:val="24"/>
          <w:lang w:val="sr-Cyrl-CS"/>
        </w:rPr>
        <w:t xml:space="preserve"> </w:t>
      </w:r>
      <w:r w:rsidRPr="00295C96">
        <w:rPr>
          <w:sz w:val="24"/>
          <w:szCs w:val="24"/>
        </w:rPr>
        <w:t>vode</w:t>
      </w:r>
      <w:r w:rsidRPr="009A234F">
        <w:rPr>
          <w:sz w:val="24"/>
          <w:szCs w:val="24"/>
          <w:lang w:val="sr-Cyrl-CS"/>
        </w:rPr>
        <w:t xml:space="preserve"> </w:t>
      </w:r>
      <w:r w:rsidRPr="00295C96">
        <w:rPr>
          <w:sz w:val="24"/>
          <w:szCs w:val="24"/>
        </w:rPr>
        <w:t>porijeklo</w:t>
      </w:r>
      <w:r w:rsidRPr="009A234F">
        <w:rPr>
          <w:sz w:val="24"/>
          <w:szCs w:val="24"/>
          <w:lang w:val="sr-Cyrl-CS"/>
        </w:rPr>
        <w:t xml:space="preserve"> </w:t>
      </w:r>
      <w:r w:rsidRPr="00295C96">
        <w:rPr>
          <w:sz w:val="24"/>
          <w:szCs w:val="24"/>
        </w:rPr>
        <w:t>od</w:t>
      </w:r>
      <w:r w:rsidRPr="009A234F">
        <w:rPr>
          <w:sz w:val="24"/>
          <w:szCs w:val="24"/>
          <w:lang w:val="sr-Cyrl-CS"/>
        </w:rPr>
        <w:t xml:space="preserve"> </w:t>
      </w:r>
      <w:r w:rsidRPr="00295C96">
        <w:rPr>
          <w:sz w:val="24"/>
          <w:szCs w:val="24"/>
        </w:rPr>
        <w:t>medonosnih</w:t>
      </w:r>
      <w:r w:rsidRPr="009A234F">
        <w:rPr>
          <w:sz w:val="24"/>
          <w:szCs w:val="24"/>
          <w:lang w:val="sr-Cyrl-CS"/>
        </w:rPr>
        <w:t xml:space="preserve"> </w:t>
      </w:r>
      <w:r w:rsidRPr="00295C96">
        <w:rPr>
          <w:sz w:val="24"/>
          <w:szCs w:val="24"/>
        </w:rPr>
        <w:t>biljaka</w:t>
      </w:r>
      <w:r w:rsidRPr="009A234F">
        <w:rPr>
          <w:sz w:val="24"/>
          <w:szCs w:val="24"/>
          <w:lang w:val="sr-Cyrl-CS"/>
        </w:rPr>
        <w:t xml:space="preserve">, </w:t>
      </w:r>
      <w:r w:rsidRPr="00295C96">
        <w:rPr>
          <w:sz w:val="24"/>
          <w:szCs w:val="24"/>
        </w:rPr>
        <w:t>a</w:t>
      </w:r>
      <w:r w:rsidRPr="009A234F">
        <w:rPr>
          <w:sz w:val="24"/>
          <w:szCs w:val="24"/>
          <w:lang w:val="sr-Cyrl-CS"/>
        </w:rPr>
        <w:t xml:space="preserve"> </w:t>
      </w:r>
      <w:r w:rsidRPr="00295C96">
        <w:rPr>
          <w:sz w:val="24"/>
          <w:szCs w:val="24"/>
        </w:rPr>
        <w:t>neke</w:t>
      </w:r>
      <w:r w:rsidRPr="009A234F">
        <w:rPr>
          <w:sz w:val="24"/>
          <w:szCs w:val="24"/>
          <w:lang w:val="sr-Cyrl-CS"/>
        </w:rPr>
        <w:t xml:space="preserve"> </w:t>
      </w:r>
      <w:r w:rsidRPr="00295C96">
        <w:rPr>
          <w:sz w:val="24"/>
          <w:szCs w:val="24"/>
        </w:rPr>
        <w:t>nastaju</w:t>
      </w:r>
      <w:r w:rsidRPr="009A234F">
        <w:rPr>
          <w:sz w:val="24"/>
          <w:szCs w:val="24"/>
          <w:lang w:val="sr-Cyrl-CS"/>
        </w:rPr>
        <w:t xml:space="preserve"> </w:t>
      </w:r>
      <w:r w:rsidRPr="00295C96">
        <w:rPr>
          <w:sz w:val="24"/>
          <w:szCs w:val="24"/>
        </w:rPr>
        <w:t>tokom</w:t>
      </w:r>
      <w:r w:rsidRPr="009A234F">
        <w:rPr>
          <w:sz w:val="24"/>
          <w:szCs w:val="24"/>
          <w:lang w:val="sr-Cyrl-CS"/>
        </w:rPr>
        <w:t xml:space="preserve"> </w:t>
      </w:r>
      <w:r w:rsidRPr="00295C96">
        <w:rPr>
          <w:sz w:val="24"/>
          <w:szCs w:val="24"/>
        </w:rPr>
        <w:t>zrenja</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u</w:t>
      </w:r>
      <w:r w:rsidRPr="009A234F">
        <w:rPr>
          <w:sz w:val="24"/>
          <w:szCs w:val="24"/>
          <w:lang w:val="sr-Cyrl-CS"/>
        </w:rPr>
        <w:t xml:space="preserve"> </w:t>
      </w:r>
      <w:r w:rsidRPr="00295C96">
        <w:rPr>
          <w:sz w:val="24"/>
          <w:szCs w:val="24"/>
        </w:rPr>
        <w:t>sa</w:t>
      </w:r>
      <w:r w:rsidRPr="009A234F">
        <w:rPr>
          <w:rFonts w:eastAsia="TimesNewRoman"/>
          <w:sz w:val="24"/>
          <w:szCs w:val="24"/>
          <w:lang w:val="sr-Cyrl-CS"/>
        </w:rPr>
        <w:t>ć</w:t>
      </w:r>
      <w:r w:rsidRPr="00295C96">
        <w:rPr>
          <w:sz w:val="24"/>
          <w:szCs w:val="24"/>
        </w:rPr>
        <w:t>u</w:t>
      </w:r>
      <w:r w:rsidRPr="009A234F">
        <w:rPr>
          <w:sz w:val="24"/>
          <w:szCs w:val="24"/>
          <w:lang w:val="sr-Cyrl-CS"/>
        </w:rPr>
        <w:t xml:space="preserve">. </w:t>
      </w:r>
      <w:r w:rsidRPr="00295C96">
        <w:rPr>
          <w:sz w:val="24"/>
          <w:szCs w:val="24"/>
        </w:rPr>
        <w:t>Uprkos</w:t>
      </w:r>
      <w:r w:rsidRPr="009A234F">
        <w:rPr>
          <w:sz w:val="24"/>
          <w:szCs w:val="24"/>
          <w:lang w:val="sr-Cyrl-CS"/>
        </w:rPr>
        <w:t xml:space="preserve"> </w:t>
      </w:r>
      <w:r w:rsidRPr="00295C96">
        <w:rPr>
          <w:sz w:val="24"/>
          <w:szCs w:val="24"/>
        </w:rPr>
        <w:t>razvoju</w:t>
      </w:r>
      <w:r w:rsidRPr="009A234F">
        <w:rPr>
          <w:sz w:val="24"/>
          <w:szCs w:val="24"/>
          <w:lang w:val="sr-Cyrl-CS"/>
        </w:rPr>
        <w:t xml:space="preserve"> </w:t>
      </w:r>
      <w:r w:rsidRPr="00295C96">
        <w:rPr>
          <w:sz w:val="24"/>
          <w:szCs w:val="24"/>
        </w:rPr>
        <w:t>analiti</w:t>
      </w:r>
      <w:r w:rsidRPr="009A234F">
        <w:rPr>
          <w:rFonts w:eastAsia="TimesNewRoman"/>
          <w:sz w:val="24"/>
          <w:szCs w:val="24"/>
          <w:lang w:val="sr-Cyrl-CS"/>
        </w:rPr>
        <w:t>č</w:t>
      </w:r>
      <w:r w:rsidRPr="00295C96">
        <w:rPr>
          <w:sz w:val="24"/>
          <w:szCs w:val="24"/>
        </w:rPr>
        <w:t>ke</w:t>
      </w:r>
      <w:r w:rsidRPr="009A234F">
        <w:rPr>
          <w:sz w:val="24"/>
          <w:szCs w:val="24"/>
          <w:lang w:val="sr-Cyrl-CS"/>
        </w:rPr>
        <w:t xml:space="preserve"> </w:t>
      </w:r>
      <w:r w:rsidRPr="00295C96">
        <w:rPr>
          <w:sz w:val="24"/>
          <w:szCs w:val="24"/>
        </w:rPr>
        <w:t>hemije</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primjeni</w:t>
      </w:r>
      <w:r w:rsidRPr="009A234F">
        <w:rPr>
          <w:sz w:val="24"/>
          <w:szCs w:val="24"/>
          <w:lang w:val="sr-Cyrl-CS"/>
        </w:rPr>
        <w:t xml:space="preserve"> </w:t>
      </w:r>
      <w:r w:rsidRPr="00295C96">
        <w:rPr>
          <w:sz w:val="24"/>
          <w:szCs w:val="24"/>
        </w:rPr>
        <w:t>savremenih</w:t>
      </w:r>
      <w:r w:rsidRPr="009A234F">
        <w:rPr>
          <w:sz w:val="24"/>
          <w:szCs w:val="24"/>
          <w:lang w:val="sr-Cyrl-CS"/>
        </w:rPr>
        <w:t xml:space="preserve"> </w:t>
      </w:r>
      <w:r w:rsidRPr="00295C96">
        <w:rPr>
          <w:sz w:val="24"/>
          <w:szCs w:val="24"/>
        </w:rPr>
        <w:t>metoda</w:t>
      </w:r>
      <w:r w:rsidRPr="009A234F">
        <w:rPr>
          <w:sz w:val="24"/>
          <w:szCs w:val="24"/>
          <w:lang w:val="sr-Cyrl-CS"/>
        </w:rPr>
        <w:t xml:space="preserve"> </w:t>
      </w:r>
      <w:r w:rsidRPr="00295C96">
        <w:rPr>
          <w:sz w:val="24"/>
          <w:szCs w:val="24"/>
        </w:rPr>
        <w:t>za</w:t>
      </w:r>
      <w:r w:rsidRPr="009A234F">
        <w:rPr>
          <w:sz w:val="24"/>
          <w:szCs w:val="24"/>
          <w:lang w:val="sr-Cyrl-CS"/>
        </w:rPr>
        <w:t xml:space="preserve"> </w:t>
      </w:r>
      <w:r w:rsidRPr="00295C96">
        <w:rPr>
          <w:sz w:val="24"/>
          <w:szCs w:val="24"/>
        </w:rPr>
        <w:t>analizu</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sastav</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do</w:t>
      </w:r>
      <w:r w:rsidRPr="009A234F">
        <w:rPr>
          <w:sz w:val="24"/>
          <w:szCs w:val="24"/>
          <w:lang w:val="sr-Cyrl-CS"/>
        </w:rPr>
        <w:t xml:space="preserve"> </w:t>
      </w:r>
      <w:r w:rsidRPr="00295C96">
        <w:rPr>
          <w:sz w:val="24"/>
          <w:szCs w:val="24"/>
        </w:rPr>
        <w:t>danas</w:t>
      </w:r>
      <w:r w:rsidRPr="009A234F">
        <w:rPr>
          <w:sz w:val="24"/>
          <w:szCs w:val="24"/>
          <w:lang w:val="sr-Cyrl-CS"/>
        </w:rPr>
        <w:t xml:space="preserve"> </w:t>
      </w:r>
      <w:r w:rsidRPr="00295C96">
        <w:rPr>
          <w:sz w:val="24"/>
          <w:szCs w:val="24"/>
        </w:rPr>
        <w:t>nije</w:t>
      </w:r>
      <w:r w:rsidRPr="009A234F">
        <w:rPr>
          <w:sz w:val="24"/>
          <w:szCs w:val="24"/>
          <w:lang w:val="sr-Cyrl-CS"/>
        </w:rPr>
        <w:t xml:space="preserve"> </w:t>
      </w:r>
      <w:r w:rsidRPr="00295C96">
        <w:rPr>
          <w:sz w:val="24"/>
          <w:szCs w:val="24"/>
        </w:rPr>
        <w:t>u</w:t>
      </w:r>
      <w:r w:rsidRPr="009A234F">
        <w:rPr>
          <w:sz w:val="24"/>
          <w:szCs w:val="24"/>
          <w:lang w:val="sr-Cyrl-CS"/>
        </w:rPr>
        <w:t xml:space="preserve"> </w:t>
      </w:r>
      <w:r w:rsidRPr="00295C96">
        <w:rPr>
          <w:sz w:val="24"/>
          <w:szCs w:val="24"/>
        </w:rPr>
        <w:t>potpunosti</w:t>
      </w:r>
      <w:r w:rsidRPr="009A234F">
        <w:rPr>
          <w:sz w:val="24"/>
          <w:szCs w:val="24"/>
          <w:lang w:val="sr-Cyrl-CS"/>
        </w:rPr>
        <w:t xml:space="preserve"> </w:t>
      </w:r>
      <w:r w:rsidRPr="00295C96">
        <w:rPr>
          <w:sz w:val="24"/>
          <w:szCs w:val="24"/>
        </w:rPr>
        <w:t>definisan</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razja</w:t>
      </w:r>
      <w:r w:rsidRPr="009A234F">
        <w:rPr>
          <w:sz w:val="24"/>
          <w:szCs w:val="24"/>
          <w:lang w:val="sr-Cyrl-CS"/>
        </w:rPr>
        <w:t>š</w:t>
      </w:r>
      <w:r w:rsidRPr="00295C96">
        <w:rPr>
          <w:sz w:val="24"/>
          <w:szCs w:val="24"/>
        </w:rPr>
        <w:t>njen</w:t>
      </w:r>
      <w:r w:rsidRPr="009A234F">
        <w:rPr>
          <w:sz w:val="24"/>
          <w:szCs w:val="24"/>
          <w:lang w:val="sr-Cyrl-CS"/>
        </w:rPr>
        <w:t xml:space="preserve">. </w:t>
      </w:r>
      <w:r w:rsidRPr="00295C96">
        <w:rPr>
          <w:sz w:val="24"/>
          <w:szCs w:val="24"/>
        </w:rPr>
        <w:t>To</w:t>
      </w:r>
      <w:r w:rsidRPr="009A234F">
        <w:rPr>
          <w:sz w:val="24"/>
          <w:szCs w:val="24"/>
          <w:lang w:val="sr-Cyrl-CS"/>
        </w:rPr>
        <w:t xml:space="preserve"> </w:t>
      </w:r>
      <w:r w:rsidRPr="00295C96">
        <w:rPr>
          <w:sz w:val="24"/>
          <w:szCs w:val="24"/>
        </w:rPr>
        <w:t>onemogu</w:t>
      </w:r>
      <w:r w:rsidRPr="009A234F">
        <w:rPr>
          <w:rFonts w:eastAsia="TimesNewRoman"/>
          <w:sz w:val="24"/>
          <w:szCs w:val="24"/>
          <w:lang w:val="sr-Cyrl-CS"/>
        </w:rPr>
        <w:t>ć</w:t>
      </w:r>
      <w:r w:rsidRPr="00295C96">
        <w:rPr>
          <w:sz w:val="24"/>
          <w:szCs w:val="24"/>
        </w:rPr>
        <w:t>ava</w:t>
      </w:r>
      <w:r w:rsidRPr="009A234F">
        <w:rPr>
          <w:sz w:val="24"/>
          <w:szCs w:val="24"/>
          <w:lang w:val="sr-Cyrl-CS"/>
        </w:rPr>
        <w:t xml:space="preserve"> </w:t>
      </w:r>
      <w:r w:rsidRPr="00295C96">
        <w:rPr>
          <w:sz w:val="24"/>
          <w:szCs w:val="24"/>
        </w:rPr>
        <w:t>industrijsku</w:t>
      </w:r>
      <w:r w:rsidRPr="009A234F">
        <w:rPr>
          <w:sz w:val="24"/>
          <w:szCs w:val="24"/>
          <w:lang w:val="sr-Cyrl-CS"/>
        </w:rPr>
        <w:t xml:space="preserve"> </w:t>
      </w:r>
      <w:r w:rsidRPr="00295C96">
        <w:rPr>
          <w:sz w:val="24"/>
          <w:szCs w:val="24"/>
        </w:rPr>
        <w:t>proizvodnju</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tako</w:t>
      </w:r>
      <w:r w:rsidRPr="009A234F">
        <w:rPr>
          <w:sz w:val="24"/>
          <w:szCs w:val="24"/>
          <w:lang w:val="sr-Cyrl-CS"/>
        </w:rPr>
        <w:t xml:space="preserve"> </w:t>
      </w:r>
      <w:r w:rsidRPr="00295C96">
        <w:rPr>
          <w:sz w:val="24"/>
          <w:szCs w:val="24"/>
        </w:rPr>
        <w:t>da</w:t>
      </w:r>
      <w:r w:rsidRPr="009A234F">
        <w:rPr>
          <w:sz w:val="24"/>
          <w:szCs w:val="24"/>
          <w:lang w:val="sr-Cyrl-CS"/>
        </w:rPr>
        <w:t xml:space="preserve"> </w:t>
      </w:r>
      <w:r w:rsidRPr="00295C96">
        <w:rPr>
          <w:sz w:val="24"/>
          <w:szCs w:val="24"/>
        </w:rPr>
        <w:t>on</w:t>
      </w:r>
      <w:r w:rsidRPr="009A234F">
        <w:rPr>
          <w:sz w:val="24"/>
          <w:szCs w:val="24"/>
          <w:lang w:val="sr-Cyrl-CS"/>
        </w:rPr>
        <w:t xml:space="preserve"> </w:t>
      </w:r>
      <w:r w:rsidRPr="00295C96">
        <w:rPr>
          <w:sz w:val="24"/>
          <w:szCs w:val="24"/>
        </w:rPr>
        <w:t>zadr</w:t>
      </w:r>
      <w:r w:rsidRPr="009A234F">
        <w:rPr>
          <w:sz w:val="24"/>
          <w:szCs w:val="24"/>
          <w:lang w:val="sr-Cyrl-CS"/>
        </w:rPr>
        <w:t>ž</w:t>
      </w:r>
      <w:r w:rsidRPr="00295C96">
        <w:rPr>
          <w:sz w:val="24"/>
          <w:szCs w:val="24"/>
        </w:rPr>
        <w:t>ava</w:t>
      </w:r>
      <w:r w:rsidRPr="009A234F">
        <w:rPr>
          <w:sz w:val="24"/>
          <w:szCs w:val="24"/>
          <w:lang w:val="sr-Cyrl-CS"/>
        </w:rPr>
        <w:t xml:space="preserve"> </w:t>
      </w:r>
      <w:r w:rsidRPr="00295C96">
        <w:rPr>
          <w:sz w:val="24"/>
          <w:szCs w:val="24"/>
        </w:rPr>
        <w:t>svojstvo</w:t>
      </w:r>
      <w:r w:rsidRPr="009A234F">
        <w:rPr>
          <w:sz w:val="24"/>
          <w:szCs w:val="24"/>
          <w:lang w:val="sr-Cyrl-CS"/>
        </w:rPr>
        <w:t xml:space="preserve"> </w:t>
      </w:r>
      <w:r w:rsidRPr="00295C96">
        <w:rPr>
          <w:sz w:val="24"/>
          <w:szCs w:val="24"/>
        </w:rPr>
        <w:t>prirodne</w:t>
      </w:r>
      <w:r w:rsidRPr="009A234F">
        <w:rPr>
          <w:sz w:val="24"/>
          <w:szCs w:val="24"/>
          <w:lang w:val="sr-Cyrl-CS"/>
        </w:rPr>
        <w:t xml:space="preserve"> </w:t>
      </w:r>
      <w:r w:rsidRPr="00295C96">
        <w:rPr>
          <w:sz w:val="24"/>
          <w:szCs w:val="24"/>
        </w:rPr>
        <w:t>namirnice</w:t>
      </w:r>
      <w:r w:rsidRPr="009A234F">
        <w:rPr>
          <w:sz w:val="24"/>
          <w:szCs w:val="24"/>
          <w:lang w:val="sr-Cyrl-CS"/>
        </w:rPr>
        <w:t xml:space="preserve">, </w:t>
      </w:r>
      <w:r w:rsidRPr="00295C96">
        <w:rPr>
          <w:sz w:val="24"/>
          <w:szCs w:val="24"/>
        </w:rPr>
        <w:t>proizvedene</w:t>
      </w:r>
      <w:r w:rsidRPr="009A234F">
        <w:rPr>
          <w:sz w:val="24"/>
          <w:szCs w:val="24"/>
          <w:lang w:val="sr-Cyrl-CS"/>
        </w:rPr>
        <w:t xml:space="preserve"> </w:t>
      </w:r>
      <w:r w:rsidRPr="00295C96">
        <w:rPr>
          <w:sz w:val="24"/>
          <w:szCs w:val="24"/>
        </w:rPr>
        <w:t>isklju</w:t>
      </w:r>
      <w:r w:rsidRPr="009A234F">
        <w:rPr>
          <w:rFonts w:eastAsia="TimesNewRoman"/>
          <w:sz w:val="24"/>
          <w:szCs w:val="24"/>
          <w:lang w:val="sr-Cyrl-CS"/>
        </w:rPr>
        <w:t>č</w:t>
      </w:r>
      <w:r w:rsidRPr="00295C96">
        <w:rPr>
          <w:sz w:val="24"/>
          <w:szCs w:val="24"/>
        </w:rPr>
        <w:t>ivo</w:t>
      </w:r>
      <w:r w:rsidRPr="009A234F">
        <w:rPr>
          <w:sz w:val="24"/>
          <w:szCs w:val="24"/>
          <w:lang w:val="sr-Cyrl-CS"/>
        </w:rPr>
        <w:t xml:space="preserve"> </w:t>
      </w:r>
      <w:r w:rsidRPr="00295C96">
        <w:rPr>
          <w:sz w:val="24"/>
          <w:szCs w:val="24"/>
        </w:rPr>
        <w:t>od</w:t>
      </w:r>
      <w:r w:rsidRPr="009A234F">
        <w:rPr>
          <w:sz w:val="24"/>
          <w:szCs w:val="24"/>
          <w:lang w:val="sr-Cyrl-CS"/>
        </w:rPr>
        <w:t xml:space="preserve"> </w:t>
      </w:r>
      <w:r w:rsidRPr="00295C96">
        <w:rPr>
          <w:sz w:val="24"/>
          <w:szCs w:val="24"/>
        </w:rPr>
        <w:t>strane</w:t>
      </w:r>
      <w:r w:rsidRPr="009A234F">
        <w:rPr>
          <w:sz w:val="24"/>
          <w:szCs w:val="24"/>
          <w:lang w:val="sr-Cyrl-CS"/>
        </w:rPr>
        <w:t xml:space="preserve"> </w:t>
      </w:r>
      <w:r w:rsidRPr="00295C96">
        <w:rPr>
          <w:sz w:val="24"/>
          <w:szCs w:val="24"/>
        </w:rPr>
        <w:t>p</w:t>
      </w:r>
      <w:r w:rsidRPr="009A234F">
        <w:rPr>
          <w:rFonts w:eastAsia="TimesNewRoman"/>
          <w:sz w:val="24"/>
          <w:szCs w:val="24"/>
          <w:lang w:val="sr-Cyrl-CS"/>
        </w:rPr>
        <w:t>č</w:t>
      </w:r>
      <w:r w:rsidRPr="00295C96">
        <w:rPr>
          <w:sz w:val="24"/>
          <w:szCs w:val="24"/>
        </w:rPr>
        <w:t>ela</w:t>
      </w:r>
      <w:r w:rsidRPr="009A234F">
        <w:rPr>
          <w:sz w:val="24"/>
          <w:szCs w:val="24"/>
          <w:lang w:val="sr-Cyrl-CS"/>
        </w:rPr>
        <w:t xml:space="preserve">. </w:t>
      </w:r>
      <w:r w:rsidRPr="00295C96">
        <w:rPr>
          <w:sz w:val="24"/>
          <w:szCs w:val="24"/>
        </w:rPr>
        <w:t>Mo</w:t>
      </w:r>
      <w:r w:rsidRPr="009A234F">
        <w:rPr>
          <w:sz w:val="24"/>
          <w:szCs w:val="24"/>
          <w:lang w:val="sr-Cyrl-CS"/>
        </w:rPr>
        <w:t>ž</w:t>
      </w:r>
      <w:r w:rsidRPr="00295C96">
        <w:rPr>
          <w:sz w:val="24"/>
          <w:szCs w:val="24"/>
        </w:rPr>
        <w:t>da</w:t>
      </w:r>
      <w:r w:rsidRPr="009A234F">
        <w:rPr>
          <w:sz w:val="24"/>
          <w:szCs w:val="24"/>
          <w:lang w:val="sr-Cyrl-CS"/>
        </w:rPr>
        <w:t xml:space="preserve"> </w:t>
      </w:r>
      <w:r w:rsidRPr="00295C96">
        <w:rPr>
          <w:sz w:val="24"/>
          <w:szCs w:val="24"/>
        </w:rPr>
        <w:t>najva</w:t>
      </w:r>
      <w:r w:rsidRPr="009A234F">
        <w:rPr>
          <w:sz w:val="24"/>
          <w:szCs w:val="24"/>
          <w:lang w:val="sr-Cyrl-CS"/>
        </w:rPr>
        <w:t>ž</w:t>
      </w:r>
      <w:r w:rsidRPr="00295C96">
        <w:rPr>
          <w:sz w:val="24"/>
          <w:szCs w:val="24"/>
        </w:rPr>
        <w:t>nije</w:t>
      </w:r>
      <w:r w:rsidRPr="009A234F">
        <w:rPr>
          <w:sz w:val="24"/>
          <w:szCs w:val="24"/>
          <w:lang w:val="sr-Cyrl-CS"/>
        </w:rPr>
        <w:t xml:space="preserve"> </w:t>
      </w:r>
      <w:r w:rsidRPr="00295C96">
        <w:rPr>
          <w:sz w:val="24"/>
          <w:szCs w:val="24"/>
        </w:rPr>
        <w:t>svojstvo</w:t>
      </w:r>
      <w:r w:rsidRPr="009A234F">
        <w:rPr>
          <w:sz w:val="24"/>
          <w:szCs w:val="24"/>
          <w:lang w:val="sr-Cyrl-CS"/>
        </w:rPr>
        <w:t xml:space="preserve"> </w:t>
      </w:r>
      <w:r w:rsidRPr="00295C96">
        <w:rPr>
          <w:sz w:val="24"/>
          <w:szCs w:val="24"/>
        </w:rPr>
        <w:t>kojim</w:t>
      </w:r>
      <w:r w:rsidRPr="009A234F">
        <w:rPr>
          <w:sz w:val="24"/>
          <w:szCs w:val="24"/>
          <w:lang w:val="sr-Cyrl-CS"/>
        </w:rPr>
        <w:t xml:space="preserve"> </w:t>
      </w:r>
      <w:r w:rsidRPr="00295C96">
        <w:rPr>
          <w:sz w:val="24"/>
          <w:szCs w:val="24"/>
        </w:rPr>
        <w:t>se</w:t>
      </w:r>
      <w:r w:rsidRPr="009A234F">
        <w:rPr>
          <w:sz w:val="24"/>
          <w:szCs w:val="24"/>
          <w:lang w:val="sr-Cyrl-CS"/>
        </w:rPr>
        <w:t xml:space="preserve"> </w:t>
      </w:r>
      <w:r w:rsidRPr="00295C96">
        <w:rPr>
          <w:sz w:val="24"/>
          <w:szCs w:val="24"/>
        </w:rPr>
        <w:t>mo</w:t>
      </w:r>
      <w:r w:rsidRPr="009A234F">
        <w:rPr>
          <w:sz w:val="24"/>
          <w:szCs w:val="24"/>
          <w:lang w:val="sr-Cyrl-CS"/>
        </w:rPr>
        <w:t>ž</w:t>
      </w:r>
      <w:r w:rsidRPr="00295C96">
        <w:rPr>
          <w:sz w:val="24"/>
          <w:szCs w:val="24"/>
        </w:rPr>
        <w:t>e</w:t>
      </w:r>
      <w:r w:rsidRPr="009A234F">
        <w:rPr>
          <w:sz w:val="24"/>
          <w:szCs w:val="24"/>
          <w:lang w:val="sr-Cyrl-CS"/>
        </w:rPr>
        <w:t xml:space="preserve"> </w:t>
      </w:r>
      <w:r w:rsidRPr="00295C96">
        <w:rPr>
          <w:sz w:val="24"/>
          <w:szCs w:val="24"/>
        </w:rPr>
        <w:t>opisati</w:t>
      </w:r>
      <w:r w:rsidRPr="009A234F">
        <w:rPr>
          <w:sz w:val="24"/>
          <w:szCs w:val="24"/>
          <w:lang w:val="sr-Cyrl-CS"/>
        </w:rPr>
        <w:t xml:space="preserve"> </w:t>
      </w:r>
      <w:r w:rsidRPr="00295C96">
        <w:rPr>
          <w:sz w:val="24"/>
          <w:szCs w:val="24"/>
        </w:rPr>
        <w:t>hemijski</w:t>
      </w:r>
      <w:r w:rsidRPr="009A234F">
        <w:rPr>
          <w:sz w:val="24"/>
          <w:szCs w:val="24"/>
          <w:lang w:val="sr-Cyrl-CS"/>
        </w:rPr>
        <w:t xml:space="preserve"> </w:t>
      </w:r>
      <w:r w:rsidRPr="00295C96">
        <w:rPr>
          <w:sz w:val="24"/>
          <w:szCs w:val="24"/>
        </w:rPr>
        <w:t>sastav</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je</w:t>
      </w:r>
      <w:r w:rsidRPr="009A234F">
        <w:rPr>
          <w:sz w:val="24"/>
          <w:szCs w:val="24"/>
          <w:lang w:val="sr-Cyrl-CS"/>
        </w:rPr>
        <w:t xml:space="preserve"> </w:t>
      </w:r>
      <w:r w:rsidRPr="00295C96">
        <w:rPr>
          <w:sz w:val="24"/>
          <w:szCs w:val="24"/>
        </w:rPr>
        <w:t>varijabilnost</w:t>
      </w:r>
      <w:r w:rsidRPr="009A234F">
        <w:rPr>
          <w:sz w:val="24"/>
          <w:szCs w:val="24"/>
          <w:lang w:val="sr-Cyrl-CS"/>
        </w:rPr>
        <w:t xml:space="preserve">, </w:t>
      </w:r>
      <w:r w:rsidRPr="00295C96">
        <w:rPr>
          <w:sz w:val="24"/>
          <w:szCs w:val="24"/>
        </w:rPr>
        <w:t>jer</w:t>
      </w:r>
      <w:r w:rsidRPr="009A234F">
        <w:rPr>
          <w:sz w:val="24"/>
          <w:szCs w:val="24"/>
          <w:lang w:val="sr-Cyrl-CS"/>
        </w:rPr>
        <w:t xml:space="preserve"> </w:t>
      </w:r>
      <w:r w:rsidRPr="00295C96">
        <w:rPr>
          <w:sz w:val="24"/>
          <w:szCs w:val="24"/>
        </w:rPr>
        <w:t>prakti</w:t>
      </w:r>
      <w:r w:rsidRPr="009A234F">
        <w:rPr>
          <w:rFonts w:eastAsia="TimesNewRoman"/>
          <w:sz w:val="24"/>
          <w:szCs w:val="24"/>
          <w:lang w:val="sr-Cyrl-CS"/>
        </w:rPr>
        <w:t>č</w:t>
      </w:r>
      <w:r w:rsidRPr="00295C96">
        <w:rPr>
          <w:sz w:val="24"/>
          <w:szCs w:val="24"/>
        </w:rPr>
        <w:t>no</w:t>
      </w:r>
      <w:r w:rsidRPr="009A234F">
        <w:rPr>
          <w:sz w:val="24"/>
          <w:szCs w:val="24"/>
          <w:lang w:val="sr-Cyrl-CS"/>
        </w:rPr>
        <w:t xml:space="preserve"> </w:t>
      </w:r>
      <w:r w:rsidRPr="00295C96">
        <w:rPr>
          <w:sz w:val="24"/>
          <w:szCs w:val="24"/>
        </w:rPr>
        <w:t>nepostoje</w:t>
      </w:r>
      <w:r w:rsidRPr="009A234F">
        <w:rPr>
          <w:sz w:val="24"/>
          <w:szCs w:val="24"/>
          <w:lang w:val="sr-Cyrl-CS"/>
        </w:rPr>
        <w:t xml:space="preserve"> </w:t>
      </w:r>
      <w:r w:rsidRPr="00295C96">
        <w:rPr>
          <w:sz w:val="24"/>
          <w:szCs w:val="24"/>
        </w:rPr>
        <w:t>dva</w:t>
      </w:r>
      <w:r w:rsidRPr="009A234F">
        <w:rPr>
          <w:sz w:val="24"/>
          <w:szCs w:val="24"/>
          <w:lang w:val="sr-Cyrl-CS"/>
        </w:rPr>
        <w:t xml:space="preserve"> </w:t>
      </w:r>
      <w:r w:rsidRPr="00295C96">
        <w:rPr>
          <w:sz w:val="24"/>
          <w:szCs w:val="24"/>
        </w:rPr>
        <w:t>identi</w:t>
      </w:r>
      <w:r w:rsidRPr="009A234F">
        <w:rPr>
          <w:rFonts w:eastAsia="TimesNewRoman"/>
          <w:sz w:val="24"/>
          <w:szCs w:val="24"/>
          <w:lang w:val="sr-Cyrl-CS"/>
        </w:rPr>
        <w:t>č</w:t>
      </w:r>
      <w:r w:rsidRPr="00295C96">
        <w:rPr>
          <w:sz w:val="24"/>
          <w:szCs w:val="24"/>
        </w:rPr>
        <w:t>na</w:t>
      </w:r>
      <w:r w:rsidRPr="009A234F">
        <w:rPr>
          <w:sz w:val="24"/>
          <w:szCs w:val="24"/>
          <w:lang w:val="sr-Cyrl-CS"/>
        </w:rPr>
        <w:t xml:space="preserve"> </w:t>
      </w:r>
      <w:r w:rsidRPr="00295C96">
        <w:rPr>
          <w:sz w:val="24"/>
          <w:szCs w:val="24"/>
        </w:rPr>
        <w:t>uzorka</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Razli</w:t>
      </w:r>
      <w:r w:rsidRPr="009A234F">
        <w:rPr>
          <w:rFonts w:eastAsia="TimesNewRoman"/>
          <w:sz w:val="24"/>
          <w:szCs w:val="24"/>
          <w:lang w:val="sr-Cyrl-CS"/>
        </w:rPr>
        <w:t>č</w:t>
      </w:r>
      <w:r w:rsidRPr="00295C96">
        <w:rPr>
          <w:sz w:val="24"/>
          <w:szCs w:val="24"/>
        </w:rPr>
        <w:t>ite</w:t>
      </w:r>
      <w:r w:rsidRPr="009A234F">
        <w:rPr>
          <w:sz w:val="24"/>
          <w:szCs w:val="24"/>
          <w:lang w:val="sr-Cyrl-CS"/>
        </w:rPr>
        <w:t xml:space="preserve"> </w:t>
      </w:r>
      <w:r w:rsidRPr="00295C96">
        <w:rPr>
          <w:sz w:val="24"/>
          <w:szCs w:val="24"/>
        </w:rPr>
        <w:t>vrste</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kao</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med</w:t>
      </w:r>
      <w:r w:rsidRPr="009A234F">
        <w:rPr>
          <w:sz w:val="24"/>
          <w:szCs w:val="24"/>
          <w:lang w:val="sr-Cyrl-CS"/>
        </w:rPr>
        <w:t xml:space="preserve"> </w:t>
      </w:r>
      <w:r w:rsidRPr="00295C96">
        <w:rPr>
          <w:sz w:val="24"/>
          <w:szCs w:val="24"/>
        </w:rPr>
        <w:t>unutar</w:t>
      </w:r>
      <w:r w:rsidRPr="009A234F">
        <w:rPr>
          <w:sz w:val="24"/>
          <w:szCs w:val="24"/>
          <w:lang w:val="sr-Cyrl-CS"/>
        </w:rPr>
        <w:t xml:space="preserve"> </w:t>
      </w:r>
      <w:r w:rsidRPr="00295C96">
        <w:rPr>
          <w:sz w:val="24"/>
          <w:szCs w:val="24"/>
        </w:rPr>
        <w:t>pojedine</w:t>
      </w:r>
      <w:r w:rsidRPr="009A234F">
        <w:rPr>
          <w:sz w:val="24"/>
          <w:szCs w:val="24"/>
          <w:lang w:val="sr-Cyrl-CS"/>
        </w:rPr>
        <w:t xml:space="preserve"> </w:t>
      </w:r>
      <w:r w:rsidRPr="00295C96">
        <w:rPr>
          <w:sz w:val="24"/>
          <w:szCs w:val="24"/>
        </w:rPr>
        <w:t>vrste</w:t>
      </w:r>
      <w:r w:rsidRPr="009A234F">
        <w:rPr>
          <w:sz w:val="24"/>
          <w:szCs w:val="24"/>
          <w:lang w:val="sr-Cyrl-CS"/>
        </w:rPr>
        <w:t xml:space="preserve">, </w:t>
      </w:r>
      <w:r w:rsidRPr="00295C96">
        <w:rPr>
          <w:sz w:val="24"/>
          <w:szCs w:val="24"/>
        </w:rPr>
        <w:t>razlikuju</w:t>
      </w:r>
      <w:r w:rsidRPr="009A234F">
        <w:rPr>
          <w:sz w:val="24"/>
          <w:szCs w:val="24"/>
          <w:lang w:val="sr-Cyrl-CS"/>
        </w:rPr>
        <w:t xml:space="preserve"> </w:t>
      </w:r>
      <w:r w:rsidRPr="00295C96">
        <w:rPr>
          <w:sz w:val="24"/>
          <w:szCs w:val="24"/>
        </w:rPr>
        <w:t>se</w:t>
      </w:r>
      <w:r w:rsidRPr="009A234F">
        <w:rPr>
          <w:sz w:val="24"/>
          <w:szCs w:val="24"/>
          <w:lang w:val="sr-Cyrl-CS"/>
        </w:rPr>
        <w:t xml:space="preserve"> </w:t>
      </w:r>
      <w:r w:rsidRPr="00295C96">
        <w:rPr>
          <w:sz w:val="24"/>
          <w:szCs w:val="24"/>
        </w:rPr>
        <w:t>po</w:t>
      </w:r>
      <w:r w:rsidRPr="009A234F">
        <w:rPr>
          <w:sz w:val="24"/>
          <w:szCs w:val="24"/>
          <w:lang w:val="sr-Cyrl-CS"/>
        </w:rPr>
        <w:t xml:space="preserve"> </w:t>
      </w:r>
      <w:r w:rsidRPr="00295C96">
        <w:rPr>
          <w:sz w:val="24"/>
          <w:szCs w:val="24"/>
        </w:rPr>
        <w:t>svom</w:t>
      </w:r>
      <w:r w:rsidRPr="009A234F">
        <w:rPr>
          <w:sz w:val="24"/>
          <w:szCs w:val="24"/>
          <w:lang w:val="sr-Cyrl-CS"/>
        </w:rPr>
        <w:t xml:space="preserve"> </w:t>
      </w:r>
      <w:r w:rsidRPr="00295C96">
        <w:rPr>
          <w:sz w:val="24"/>
          <w:szCs w:val="24"/>
        </w:rPr>
        <w:t>sastavu</w:t>
      </w:r>
      <w:r w:rsidRPr="009A234F">
        <w:rPr>
          <w:sz w:val="24"/>
          <w:szCs w:val="24"/>
          <w:lang w:val="sr-Cyrl-CS"/>
        </w:rPr>
        <w:t xml:space="preserve"> </w:t>
      </w:r>
      <w:r w:rsidRPr="00295C96">
        <w:rPr>
          <w:sz w:val="24"/>
          <w:szCs w:val="24"/>
        </w:rPr>
        <w:t>u</w:t>
      </w:r>
      <w:r w:rsidRPr="009A234F">
        <w:rPr>
          <w:sz w:val="24"/>
          <w:szCs w:val="24"/>
          <w:lang w:val="sr-Cyrl-CS"/>
        </w:rPr>
        <w:t xml:space="preserve"> </w:t>
      </w:r>
      <w:r w:rsidRPr="00295C96">
        <w:rPr>
          <w:sz w:val="24"/>
          <w:szCs w:val="24"/>
        </w:rPr>
        <w:t>zavisnosti</w:t>
      </w:r>
      <w:r w:rsidRPr="009A234F">
        <w:rPr>
          <w:sz w:val="24"/>
          <w:szCs w:val="24"/>
          <w:lang w:val="sr-Cyrl-CS"/>
        </w:rPr>
        <w:t xml:space="preserve"> </w:t>
      </w:r>
      <w:r w:rsidRPr="00295C96">
        <w:rPr>
          <w:sz w:val="24"/>
          <w:szCs w:val="24"/>
        </w:rPr>
        <w:t>od</w:t>
      </w:r>
      <w:r w:rsidRPr="009A234F">
        <w:rPr>
          <w:sz w:val="24"/>
          <w:szCs w:val="24"/>
          <w:lang w:val="sr-Cyrl-CS"/>
        </w:rPr>
        <w:t xml:space="preserve"> </w:t>
      </w:r>
      <w:r w:rsidRPr="00295C96">
        <w:rPr>
          <w:sz w:val="24"/>
          <w:szCs w:val="24"/>
        </w:rPr>
        <w:t>botani</w:t>
      </w:r>
      <w:r w:rsidRPr="009A234F">
        <w:rPr>
          <w:rFonts w:eastAsia="TimesNewRoman"/>
          <w:sz w:val="24"/>
          <w:szCs w:val="24"/>
          <w:lang w:val="sr-Cyrl-CS"/>
        </w:rPr>
        <w:t>č</w:t>
      </w:r>
      <w:r w:rsidRPr="00295C96">
        <w:rPr>
          <w:sz w:val="24"/>
          <w:szCs w:val="24"/>
        </w:rPr>
        <w:t>kog</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geografskog</w:t>
      </w:r>
      <w:r w:rsidRPr="009A234F">
        <w:rPr>
          <w:sz w:val="24"/>
          <w:szCs w:val="24"/>
          <w:lang w:val="sr-Cyrl-CS"/>
        </w:rPr>
        <w:t xml:space="preserve"> </w:t>
      </w:r>
      <w:r w:rsidRPr="00295C96">
        <w:rPr>
          <w:sz w:val="24"/>
          <w:szCs w:val="24"/>
        </w:rPr>
        <w:t>porijekla</w:t>
      </w:r>
      <w:r w:rsidRPr="009A234F">
        <w:rPr>
          <w:sz w:val="24"/>
          <w:szCs w:val="24"/>
          <w:lang w:val="sr-Cyrl-CS"/>
        </w:rPr>
        <w:t xml:space="preserve">, </w:t>
      </w:r>
      <w:r w:rsidRPr="00295C96">
        <w:rPr>
          <w:sz w:val="24"/>
          <w:szCs w:val="24"/>
        </w:rPr>
        <w:t>klimatskih</w:t>
      </w:r>
      <w:r w:rsidRPr="009A234F">
        <w:rPr>
          <w:sz w:val="24"/>
          <w:szCs w:val="24"/>
          <w:lang w:val="sr-Cyrl-CS"/>
        </w:rPr>
        <w:t xml:space="preserve"> </w:t>
      </w:r>
      <w:r w:rsidRPr="00295C96">
        <w:rPr>
          <w:sz w:val="24"/>
          <w:szCs w:val="24"/>
        </w:rPr>
        <w:t>uslova</w:t>
      </w:r>
      <w:r w:rsidRPr="009A234F">
        <w:rPr>
          <w:sz w:val="24"/>
          <w:szCs w:val="24"/>
          <w:lang w:val="sr-Cyrl-CS"/>
        </w:rPr>
        <w:t xml:space="preserve">, </w:t>
      </w:r>
      <w:r w:rsidRPr="00295C96">
        <w:rPr>
          <w:sz w:val="24"/>
          <w:szCs w:val="24"/>
        </w:rPr>
        <w:t>vrste</w:t>
      </w:r>
      <w:r w:rsidRPr="009A234F">
        <w:rPr>
          <w:sz w:val="24"/>
          <w:szCs w:val="24"/>
          <w:lang w:val="sr-Cyrl-CS"/>
        </w:rPr>
        <w:t xml:space="preserve"> </w:t>
      </w:r>
      <w:r w:rsidRPr="00295C96">
        <w:rPr>
          <w:sz w:val="24"/>
          <w:szCs w:val="24"/>
        </w:rPr>
        <w:t>p</w:t>
      </w:r>
      <w:r w:rsidRPr="009A234F">
        <w:rPr>
          <w:rFonts w:eastAsia="TimesNewRoman"/>
          <w:sz w:val="24"/>
          <w:szCs w:val="24"/>
          <w:lang w:val="sr-Cyrl-CS"/>
        </w:rPr>
        <w:t>č</w:t>
      </w:r>
      <w:r w:rsidRPr="00295C96">
        <w:rPr>
          <w:sz w:val="24"/>
          <w:szCs w:val="24"/>
        </w:rPr>
        <w:t>ela</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p</w:t>
      </w:r>
      <w:r w:rsidRPr="009A234F">
        <w:rPr>
          <w:rFonts w:eastAsia="TimesNewRoman"/>
          <w:sz w:val="24"/>
          <w:szCs w:val="24"/>
          <w:lang w:val="sr-Cyrl-CS"/>
        </w:rPr>
        <w:t>č</w:t>
      </w:r>
      <w:r w:rsidRPr="00295C96">
        <w:rPr>
          <w:sz w:val="24"/>
          <w:szCs w:val="24"/>
        </w:rPr>
        <w:t>elarske</w:t>
      </w:r>
      <w:r w:rsidRPr="009A234F">
        <w:rPr>
          <w:sz w:val="24"/>
          <w:szCs w:val="24"/>
          <w:lang w:val="sr-Cyrl-CS"/>
        </w:rPr>
        <w:t xml:space="preserve"> </w:t>
      </w:r>
      <w:r w:rsidRPr="00295C96">
        <w:rPr>
          <w:sz w:val="24"/>
          <w:szCs w:val="24"/>
        </w:rPr>
        <w:t>proizvo</w:t>
      </w:r>
      <w:r w:rsidRPr="009A234F">
        <w:rPr>
          <w:rFonts w:eastAsia="TimesNewRoman"/>
          <w:sz w:val="24"/>
          <w:szCs w:val="24"/>
          <w:lang w:val="sr-Cyrl-CS"/>
        </w:rPr>
        <w:t>đ</w:t>
      </w:r>
      <w:r w:rsidRPr="00295C96">
        <w:rPr>
          <w:sz w:val="24"/>
          <w:szCs w:val="24"/>
        </w:rPr>
        <w:t>a</w:t>
      </w:r>
      <w:r w:rsidRPr="009A234F">
        <w:rPr>
          <w:rFonts w:eastAsia="TimesNewRoman"/>
          <w:sz w:val="24"/>
          <w:szCs w:val="24"/>
          <w:lang w:val="sr-Cyrl-CS"/>
        </w:rPr>
        <w:t>č</w:t>
      </w:r>
      <w:r w:rsidRPr="00295C96">
        <w:rPr>
          <w:sz w:val="24"/>
          <w:szCs w:val="24"/>
        </w:rPr>
        <w:t>ke</w:t>
      </w:r>
      <w:r w:rsidRPr="009A234F">
        <w:rPr>
          <w:sz w:val="24"/>
          <w:szCs w:val="24"/>
          <w:lang w:val="sr-Cyrl-CS"/>
        </w:rPr>
        <w:t xml:space="preserve"> </w:t>
      </w:r>
      <w:r w:rsidRPr="00295C96">
        <w:rPr>
          <w:sz w:val="24"/>
          <w:szCs w:val="24"/>
        </w:rPr>
        <w:t>prakse</w:t>
      </w:r>
      <w:r w:rsidRPr="009A234F">
        <w:rPr>
          <w:sz w:val="24"/>
          <w:szCs w:val="24"/>
          <w:lang w:val="sr-Cyrl-CS"/>
        </w:rPr>
        <w:t xml:space="preserve"> (</w:t>
      </w:r>
      <w:r w:rsidRPr="00295C96">
        <w:rPr>
          <w:sz w:val="24"/>
          <w:szCs w:val="24"/>
        </w:rPr>
        <w:t>na</w:t>
      </w:r>
      <w:r w:rsidRPr="009A234F">
        <w:rPr>
          <w:rFonts w:eastAsia="TimesNewRoman"/>
          <w:sz w:val="24"/>
          <w:szCs w:val="24"/>
          <w:lang w:val="sr-Cyrl-CS"/>
        </w:rPr>
        <w:t>č</w:t>
      </w:r>
      <w:r w:rsidRPr="00295C96">
        <w:rPr>
          <w:sz w:val="24"/>
          <w:szCs w:val="24"/>
        </w:rPr>
        <w:t>in</w:t>
      </w:r>
      <w:r w:rsidRPr="009A234F">
        <w:rPr>
          <w:sz w:val="24"/>
          <w:szCs w:val="24"/>
          <w:lang w:val="sr-Cyrl-CS"/>
        </w:rPr>
        <w:t xml:space="preserve"> </w:t>
      </w:r>
      <w:r w:rsidRPr="00295C96">
        <w:rPr>
          <w:sz w:val="24"/>
          <w:szCs w:val="24"/>
        </w:rPr>
        <w:t>prerade</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skladi</w:t>
      </w:r>
      <w:r w:rsidRPr="009A234F">
        <w:rPr>
          <w:sz w:val="24"/>
          <w:szCs w:val="24"/>
          <w:lang w:val="sr-Cyrl-CS"/>
        </w:rPr>
        <w:t>š</w:t>
      </w:r>
      <w:r w:rsidRPr="00295C96">
        <w:rPr>
          <w:sz w:val="24"/>
          <w:szCs w:val="24"/>
        </w:rPr>
        <w:t>tenje</w:t>
      </w:r>
      <w:r w:rsidRPr="009A234F">
        <w:rPr>
          <w:sz w:val="24"/>
          <w:szCs w:val="24"/>
          <w:lang w:val="sr-Cyrl-CS"/>
        </w:rPr>
        <w:t xml:space="preserve"> </w:t>
      </w:r>
      <w:r w:rsidRPr="00295C96">
        <w:rPr>
          <w:sz w:val="24"/>
          <w:szCs w:val="24"/>
        </w:rPr>
        <w:t>meda</w:t>
      </w:r>
      <w:r w:rsidRPr="009A234F">
        <w:rPr>
          <w:sz w:val="24"/>
          <w:szCs w:val="24"/>
          <w:lang w:val="sr-Cyrl-CS"/>
        </w:rPr>
        <w:t xml:space="preserve">) </w:t>
      </w:r>
      <w:r w:rsidR="00686CB2" w:rsidRPr="009A234F">
        <w:rPr>
          <w:sz w:val="24"/>
          <w:szCs w:val="24"/>
          <w:lang w:val="sr-Cyrl-CS"/>
        </w:rPr>
        <w:t>[5]</w:t>
      </w:r>
      <w:r w:rsidRPr="009A234F">
        <w:rPr>
          <w:sz w:val="24"/>
          <w:szCs w:val="24"/>
          <w:lang w:val="sr-Cyrl-CS"/>
        </w:rPr>
        <w:t xml:space="preserve">. </w:t>
      </w:r>
      <w:r w:rsidRPr="00295C96">
        <w:rPr>
          <w:sz w:val="24"/>
          <w:szCs w:val="24"/>
        </w:rPr>
        <w:t>Najzastupljeniji</w:t>
      </w:r>
      <w:r w:rsidRPr="009A234F">
        <w:rPr>
          <w:sz w:val="24"/>
          <w:szCs w:val="24"/>
          <w:lang w:val="sr-Cyrl-CS"/>
        </w:rPr>
        <w:t xml:space="preserve"> </w:t>
      </w:r>
      <w:r w:rsidRPr="00295C96">
        <w:rPr>
          <w:sz w:val="24"/>
          <w:szCs w:val="24"/>
        </w:rPr>
        <w:t>sastojci</w:t>
      </w:r>
      <w:r w:rsidRPr="009A234F">
        <w:rPr>
          <w:sz w:val="24"/>
          <w:szCs w:val="24"/>
          <w:lang w:val="sr-Cyrl-CS"/>
        </w:rPr>
        <w:t xml:space="preserve"> </w:t>
      </w:r>
      <w:r w:rsidRPr="00295C96">
        <w:rPr>
          <w:sz w:val="24"/>
          <w:szCs w:val="24"/>
        </w:rPr>
        <w:t>meda</w:t>
      </w:r>
      <w:r w:rsidRPr="009A234F">
        <w:rPr>
          <w:sz w:val="24"/>
          <w:szCs w:val="24"/>
          <w:lang w:val="sr-Cyrl-CS"/>
        </w:rPr>
        <w:t xml:space="preserve"> </w:t>
      </w:r>
      <w:r w:rsidRPr="00295C96">
        <w:rPr>
          <w:sz w:val="24"/>
          <w:szCs w:val="24"/>
        </w:rPr>
        <w:t>su</w:t>
      </w:r>
      <w:r w:rsidRPr="009A234F">
        <w:rPr>
          <w:sz w:val="24"/>
          <w:szCs w:val="24"/>
          <w:lang w:val="sr-Cyrl-CS"/>
        </w:rPr>
        <w:t xml:space="preserve"> </w:t>
      </w:r>
      <w:r w:rsidRPr="00295C96">
        <w:rPr>
          <w:sz w:val="24"/>
          <w:szCs w:val="24"/>
        </w:rPr>
        <w:t>ugljikohidrati</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voda</w:t>
      </w:r>
      <w:r w:rsidRPr="009A234F">
        <w:rPr>
          <w:sz w:val="24"/>
          <w:szCs w:val="24"/>
          <w:lang w:val="sr-Cyrl-CS"/>
        </w:rPr>
        <w:t xml:space="preserve">, </w:t>
      </w:r>
      <w:r w:rsidRPr="00295C96">
        <w:rPr>
          <w:sz w:val="24"/>
          <w:szCs w:val="24"/>
        </w:rPr>
        <w:t>koji</w:t>
      </w:r>
      <w:r w:rsidRPr="009A234F">
        <w:rPr>
          <w:sz w:val="24"/>
          <w:szCs w:val="24"/>
          <w:lang w:val="sr-Cyrl-CS"/>
        </w:rPr>
        <w:t xml:space="preserve"> </w:t>
      </w:r>
      <w:r w:rsidRPr="00295C96">
        <w:rPr>
          <w:sz w:val="24"/>
          <w:szCs w:val="24"/>
        </w:rPr>
        <w:t>zajedno</w:t>
      </w:r>
      <w:r w:rsidRPr="009A234F">
        <w:rPr>
          <w:sz w:val="24"/>
          <w:szCs w:val="24"/>
          <w:lang w:val="sr-Cyrl-CS"/>
        </w:rPr>
        <w:t xml:space="preserve"> </w:t>
      </w:r>
      <w:r w:rsidRPr="009A234F">
        <w:rPr>
          <w:rFonts w:eastAsia="TimesNewRoman"/>
          <w:sz w:val="24"/>
          <w:szCs w:val="24"/>
          <w:lang w:val="sr-Cyrl-CS"/>
        </w:rPr>
        <w:t>č</w:t>
      </w:r>
      <w:r w:rsidRPr="00295C96">
        <w:rPr>
          <w:sz w:val="24"/>
          <w:szCs w:val="24"/>
        </w:rPr>
        <w:t>ine</w:t>
      </w:r>
      <w:r w:rsidRPr="009A234F">
        <w:rPr>
          <w:sz w:val="24"/>
          <w:szCs w:val="24"/>
          <w:lang w:val="sr-Cyrl-CS"/>
        </w:rPr>
        <w:t xml:space="preserve"> </w:t>
      </w:r>
      <w:r w:rsidRPr="00295C96">
        <w:rPr>
          <w:sz w:val="24"/>
          <w:szCs w:val="24"/>
        </w:rPr>
        <w:t>vi</w:t>
      </w:r>
      <w:r w:rsidRPr="009A234F">
        <w:rPr>
          <w:sz w:val="24"/>
          <w:szCs w:val="24"/>
          <w:lang w:val="sr-Cyrl-CS"/>
        </w:rPr>
        <w:t>š</w:t>
      </w:r>
      <w:r w:rsidRPr="00295C96">
        <w:rPr>
          <w:sz w:val="24"/>
          <w:szCs w:val="24"/>
        </w:rPr>
        <w:t>e</w:t>
      </w:r>
      <w:r w:rsidRPr="009A234F">
        <w:rPr>
          <w:sz w:val="24"/>
          <w:szCs w:val="24"/>
          <w:lang w:val="sr-Cyrl-CS"/>
        </w:rPr>
        <w:t xml:space="preserve"> </w:t>
      </w:r>
      <w:r w:rsidRPr="00295C96">
        <w:rPr>
          <w:sz w:val="24"/>
          <w:szCs w:val="24"/>
        </w:rPr>
        <w:t>od</w:t>
      </w:r>
      <w:r w:rsidRPr="009A234F">
        <w:rPr>
          <w:sz w:val="24"/>
          <w:szCs w:val="24"/>
          <w:lang w:val="sr-Cyrl-CS"/>
        </w:rPr>
        <w:t xml:space="preserve"> 99% </w:t>
      </w:r>
      <w:r w:rsidRPr="00295C96">
        <w:rPr>
          <w:sz w:val="24"/>
          <w:szCs w:val="24"/>
        </w:rPr>
        <w:t>meda</w:t>
      </w:r>
      <w:r w:rsidRPr="009A234F">
        <w:rPr>
          <w:sz w:val="24"/>
          <w:szCs w:val="24"/>
          <w:lang w:val="sr-Cyrl-CS"/>
        </w:rPr>
        <w:t xml:space="preserve">. </w:t>
      </w:r>
      <w:r w:rsidRPr="00295C96">
        <w:rPr>
          <w:sz w:val="24"/>
          <w:szCs w:val="24"/>
        </w:rPr>
        <w:t>Ostatak</w:t>
      </w:r>
      <w:r w:rsidRPr="009A234F">
        <w:rPr>
          <w:sz w:val="24"/>
          <w:szCs w:val="24"/>
          <w:lang w:val="sr-Cyrl-CS"/>
        </w:rPr>
        <w:t xml:space="preserve"> </w:t>
      </w:r>
      <w:r w:rsidRPr="009A234F">
        <w:rPr>
          <w:rFonts w:eastAsia="TimesNewRoman"/>
          <w:sz w:val="24"/>
          <w:szCs w:val="24"/>
          <w:lang w:val="sr-Cyrl-CS"/>
        </w:rPr>
        <w:t>č</w:t>
      </w:r>
      <w:r w:rsidRPr="00295C96">
        <w:rPr>
          <w:sz w:val="24"/>
          <w:szCs w:val="24"/>
        </w:rPr>
        <w:t>ine</w:t>
      </w:r>
      <w:r w:rsidRPr="009A234F">
        <w:rPr>
          <w:sz w:val="24"/>
          <w:szCs w:val="24"/>
          <w:lang w:val="sr-Cyrl-CS"/>
        </w:rPr>
        <w:t xml:space="preserve"> </w:t>
      </w:r>
      <w:r w:rsidRPr="00295C96">
        <w:rPr>
          <w:sz w:val="24"/>
          <w:szCs w:val="24"/>
        </w:rPr>
        <w:t>proteini</w:t>
      </w:r>
      <w:r w:rsidRPr="009A234F">
        <w:rPr>
          <w:sz w:val="24"/>
          <w:szCs w:val="24"/>
          <w:lang w:val="sr-Cyrl-CS"/>
        </w:rPr>
        <w:t xml:space="preserve"> (</w:t>
      </w:r>
      <w:r w:rsidRPr="00295C96">
        <w:rPr>
          <w:sz w:val="24"/>
          <w:szCs w:val="24"/>
        </w:rPr>
        <w:t>uklju</w:t>
      </w:r>
      <w:r w:rsidRPr="009A234F">
        <w:rPr>
          <w:rFonts w:eastAsia="TimesNewRoman"/>
          <w:sz w:val="24"/>
          <w:szCs w:val="24"/>
          <w:lang w:val="sr-Cyrl-CS"/>
        </w:rPr>
        <w:t>č</w:t>
      </w:r>
      <w:r w:rsidRPr="00295C96">
        <w:rPr>
          <w:sz w:val="24"/>
          <w:szCs w:val="24"/>
        </w:rPr>
        <w:t>uju</w:t>
      </w:r>
      <w:r w:rsidRPr="009A234F">
        <w:rPr>
          <w:rFonts w:eastAsia="TimesNewRoman"/>
          <w:sz w:val="24"/>
          <w:szCs w:val="24"/>
          <w:lang w:val="sr-Cyrl-CS"/>
        </w:rPr>
        <w:t>ć</w:t>
      </w:r>
      <w:r w:rsidRPr="00295C96">
        <w:rPr>
          <w:sz w:val="24"/>
          <w:szCs w:val="24"/>
        </w:rPr>
        <w:t>i</w:t>
      </w:r>
      <w:r w:rsidRPr="009A234F">
        <w:rPr>
          <w:sz w:val="24"/>
          <w:szCs w:val="24"/>
          <w:lang w:val="sr-Cyrl-CS"/>
        </w:rPr>
        <w:t xml:space="preserve"> </w:t>
      </w:r>
      <w:r w:rsidRPr="00295C96">
        <w:rPr>
          <w:sz w:val="24"/>
          <w:szCs w:val="24"/>
        </w:rPr>
        <w:t>enzime</w:t>
      </w:r>
      <w:r w:rsidRPr="009A234F">
        <w:rPr>
          <w:sz w:val="24"/>
          <w:szCs w:val="24"/>
          <w:lang w:val="sr-Cyrl-CS"/>
        </w:rPr>
        <w:t xml:space="preserve">), </w:t>
      </w:r>
      <w:r w:rsidRPr="00295C96">
        <w:rPr>
          <w:sz w:val="24"/>
          <w:szCs w:val="24"/>
        </w:rPr>
        <w:t>minerali</w:t>
      </w:r>
      <w:r w:rsidRPr="009A234F">
        <w:rPr>
          <w:sz w:val="24"/>
          <w:szCs w:val="24"/>
          <w:lang w:val="sr-Cyrl-CS"/>
        </w:rPr>
        <w:t xml:space="preserve">, </w:t>
      </w:r>
      <w:r w:rsidRPr="00295C96">
        <w:rPr>
          <w:sz w:val="24"/>
          <w:szCs w:val="24"/>
        </w:rPr>
        <w:t>vitamini</w:t>
      </w:r>
      <w:r w:rsidRPr="009A234F">
        <w:rPr>
          <w:sz w:val="24"/>
          <w:szCs w:val="24"/>
          <w:lang w:val="sr-Cyrl-CS"/>
        </w:rPr>
        <w:t xml:space="preserve">, </w:t>
      </w:r>
      <w:r w:rsidRPr="00295C96">
        <w:rPr>
          <w:sz w:val="24"/>
          <w:szCs w:val="24"/>
        </w:rPr>
        <w:t>organske</w:t>
      </w:r>
      <w:r w:rsidRPr="009A234F">
        <w:rPr>
          <w:sz w:val="24"/>
          <w:szCs w:val="24"/>
          <w:lang w:val="sr-Cyrl-CS"/>
        </w:rPr>
        <w:t xml:space="preserve"> </w:t>
      </w:r>
      <w:r w:rsidRPr="00295C96">
        <w:rPr>
          <w:sz w:val="24"/>
          <w:szCs w:val="24"/>
        </w:rPr>
        <w:t>kiseline</w:t>
      </w:r>
      <w:r w:rsidRPr="009A234F">
        <w:rPr>
          <w:sz w:val="24"/>
          <w:szCs w:val="24"/>
          <w:lang w:val="sr-Cyrl-CS"/>
        </w:rPr>
        <w:t xml:space="preserve">, </w:t>
      </w:r>
      <w:r w:rsidRPr="00295C96">
        <w:rPr>
          <w:sz w:val="24"/>
          <w:szCs w:val="24"/>
        </w:rPr>
        <w:t>fenolna</w:t>
      </w:r>
      <w:r w:rsidRPr="009A234F">
        <w:rPr>
          <w:sz w:val="24"/>
          <w:szCs w:val="24"/>
          <w:lang w:val="sr-Cyrl-CS"/>
        </w:rPr>
        <w:t xml:space="preserve"> </w:t>
      </w:r>
      <w:r w:rsidRPr="00295C96">
        <w:rPr>
          <w:sz w:val="24"/>
          <w:szCs w:val="24"/>
        </w:rPr>
        <w:t>jedinjenja</w:t>
      </w:r>
      <w:r w:rsidRPr="009A234F">
        <w:rPr>
          <w:sz w:val="24"/>
          <w:szCs w:val="24"/>
          <w:lang w:val="sr-Cyrl-CS"/>
        </w:rPr>
        <w:t xml:space="preserve">, </w:t>
      </w:r>
      <w:r w:rsidRPr="00295C96">
        <w:rPr>
          <w:sz w:val="24"/>
          <w:szCs w:val="24"/>
        </w:rPr>
        <w:t>aromati</w:t>
      </w:r>
      <w:r w:rsidRPr="009A234F">
        <w:rPr>
          <w:rFonts w:eastAsia="TimesNewRoman"/>
          <w:sz w:val="24"/>
          <w:szCs w:val="24"/>
          <w:lang w:val="sr-Cyrl-CS"/>
        </w:rPr>
        <w:t>č</w:t>
      </w:r>
      <w:r w:rsidRPr="00295C96">
        <w:rPr>
          <w:sz w:val="24"/>
          <w:szCs w:val="24"/>
        </w:rPr>
        <w:t>na</w:t>
      </w:r>
      <w:r w:rsidRPr="009A234F">
        <w:rPr>
          <w:sz w:val="24"/>
          <w:szCs w:val="24"/>
          <w:lang w:val="sr-Cyrl-CS"/>
        </w:rPr>
        <w:t xml:space="preserve"> </w:t>
      </w:r>
      <w:r w:rsidRPr="00295C96">
        <w:rPr>
          <w:sz w:val="24"/>
          <w:szCs w:val="24"/>
        </w:rPr>
        <w:t>jedinjenja</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razni</w:t>
      </w:r>
      <w:r w:rsidRPr="009A234F">
        <w:rPr>
          <w:sz w:val="24"/>
          <w:szCs w:val="24"/>
          <w:lang w:val="sr-Cyrl-CS"/>
        </w:rPr>
        <w:t xml:space="preserve"> </w:t>
      </w:r>
      <w:r w:rsidRPr="00295C96">
        <w:rPr>
          <w:sz w:val="24"/>
          <w:szCs w:val="24"/>
        </w:rPr>
        <w:t>derivati</w:t>
      </w:r>
      <w:r w:rsidRPr="009A234F">
        <w:rPr>
          <w:sz w:val="24"/>
          <w:szCs w:val="24"/>
          <w:lang w:val="sr-Cyrl-CS"/>
        </w:rPr>
        <w:t xml:space="preserve"> </w:t>
      </w:r>
      <w:r w:rsidRPr="00295C96">
        <w:rPr>
          <w:sz w:val="24"/>
          <w:szCs w:val="24"/>
        </w:rPr>
        <w:t>hlorofila</w:t>
      </w:r>
      <w:r w:rsidRPr="009A234F">
        <w:rPr>
          <w:sz w:val="24"/>
          <w:szCs w:val="24"/>
          <w:lang w:val="sr-Cyrl-CS"/>
        </w:rPr>
        <w:t xml:space="preserve">. </w:t>
      </w:r>
      <w:r w:rsidRPr="00295C96">
        <w:rPr>
          <w:sz w:val="24"/>
          <w:szCs w:val="24"/>
        </w:rPr>
        <w:t>Iako</w:t>
      </w:r>
      <w:r w:rsidRPr="009A234F">
        <w:rPr>
          <w:sz w:val="24"/>
          <w:szCs w:val="24"/>
          <w:lang w:val="sr-Cyrl-CS"/>
        </w:rPr>
        <w:t xml:space="preserve"> </w:t>
      </w:r>
      <w:r w:rsidRPr="00295C96">
        <w:rPr>
          <w:sz w:val="24"/>
          <w:szCs w:val="24"/>
        </w:rPr>
        <w:t>je</w:t>
      </w:r>
      <w:r w:rsidRPr="009A234F">
        <w:rPr>
          <w:sz w:val="24"/>
          <w:szCs w:val="24"/>
          <w:lang w:val="sr-Cyrl-CS"/>
        </w:rPr>
        <w:t xml:space="preserve"> </w:t>
      </w:r>
      <w:r w:rsidRPr="00295C96">
        <w:rPr>
          <w:sz w:val="24"/>
          <w:szCs w:val="24"/>
        </w:rPr>
        <w:t>sadr</w:t>
      </w:r>
      <w:r w:rsidRPr="009A234F">
        <w:rPr>
          <w:sz w:val="24"/>
          <w:szCs w:val="24"/>
          <w:lang w:val="sr-Cyrl-CS"/>
        </w:rPr>
        <w:t>ž</w:t>
      </w:r>
      <w:r w:rsidRPr="00295C96">
        <w:rPr>
          <w:sz w:val="24"/>
          <w:szCs w:val="24"/>
        </w:rPr>
        <w:t>aj</w:t>
      </w:r>
      <w:r w:rsidRPr="009A234F">
        <w:rPr>
          <w:sz w:val="24"/>
          <w:szCs w:val="24"/>
          <w:lang w:val="sr-Cyrl-CS"/>
        </w:rPr>
        <w:t xml:space="preserve"> </w:t>
      </w:r>
      <w:r w:rsidRPr="00295C96">
        <w:rPr>
          <w:sz w:val="24"/>
          <w:szCs w:val="24"/>
        </w:rPr>
        <w:t>tih</w:t>
      </w:r>
      <w:r w:rsidRPr="009A234F">
        <w:rPr>
          <w:sz w:val="24"/>
          <w:szCs w:val="24"/>
          <w:lang w:val="sr-Cyrl-CS"/>
        </w:rPr>
        <w:t xml:space="preserve"> </w:t>
      </w:r>
      <w:r w:rsidR="007D0F88">
        <w:rPr>
          <w:sz w:val="24"/>
          <w:szCs w:val="24"/>
        </w:rPr>
        <w:t>jedinjenja</w:t>
      </w:r>
      <w:r w:rsidR="007D0F88" w:rsidRPr="009A234F">
        <w:rPr>
          <w:sz w:val="24"/>
          <w:szCs w:val="24"/>
          <w:lang w:val="sr-Cyrl-CS"/>
        </w:rPr>
        <w:t xml:space="preserve"> </w:t>
      </w:r>
      <w:r w:rsidR="007D0F88">
        <w:rPr>
          <w:sz w:val="24"/>
          <w:szCs w:val="24"/>
        </w:rPr>
        <w:t>u</w:t>
      </w:r>
      <w:r w:rsidR="007D0F88" w:rsidRPr="009A234F">
        <w:rPr>
          <w:sz w:val="24"/>
          <w:szCs w:val="24"/>
          <w:lang w:val="sr-Cyrl-CS"/>
        </w:rPr>
        <w:t xml:space="preserve"> </w:t>
      </w:r>
      <w:r w:rsidR="007D0F88">
        <w:rPr>
          <w:sz w:val="24"/>
          <w:szCs w:val="24"/>
        </w:rPr>
        <w:t>medu</w:t>
      </w:r>
      <w:r w:rsidR="007D0F88" w:rsidRPr="009A234F">
        <w:rPr>
          <w:sz w:val="24"/>
          <w:szCs w:val="24"/>
          <w:lang w:val="sr-Cyrl-CS"/>
        </w:rPr>
        <w:t xml:space="preserve"> </w:t>
      </w:r>
      <w:r w:rsidR="007D0F88">
        <w:rPr>
          <w:sz w:val="24"/>
          <w:szCs w:val="24"/>
        </w:rPr>
        <w:t>veoma</w:t>
      </w:r>
      <w:r w:rsidR="007D0F88" w:rsidRPr="009A234F">
        <w:rPr>
          <w:sz w:val="24"/>
          <w:szCs w:val="24"/>
          <w:lang w:val="sr-Cyrl-CS"/>
        </w:rPr>
        <w:t xml:space="preserve"> </w:t>
      </w:r>
      <w:smartTag w:uri="urn:schemas-microsoft-com:office:smarttags" w:element="country-region">
        <w:smartTag w:uri="urn:schemas-microsoft-com:office:smarttags" w:element="place">
          <w:r w:rsidR="007D0F88">
            <w:rPr>
              <w:sz w:val="24"/>
              <w:szCs w:val="24"/>
            </w:rPr>
            <w:t>mali</w:t>
          </w:r>
        </w:smartTag>
      </w:smartTag>
      <w:r w:rsidR="007D0F88" w:rsidRPr="009A234F">
        <w:rPr>
          <w:sz w:val="24"/>
          <w:szCs w:val="24"/>
          <w:lang w:val="sr-Cyrl-CS"/>
        </w:rPr>
        <w:t xml:space="preserve"> (&lt;</w:t>
      </w:r>
      <w:r w:rsidRPr="009A234F">
        <w:rPr>
          <w:sz w:val="24"/>
          <w:szCs w:val="24"/>
          <w:lang w:val="sr-Cyrl-CS"/>
        </w:rPr>
        <w:t xml:space="preserve">1%), </w:t>
      </w:r>
      <w:r w:rsidRPr="00295C96">
        <w:rPr>
          <w:sz w:val="24"/>
          <w:szCs w:val="24"/>
        </w:rPr>
        <w:t>oni</w:t>
      </w:r>
      <w:r w:rsidRPr="009A234F">
        <w:rPr>
          <w:sz w:val="24"/>
          <w:szCs w:val="24"/>
          <w:lang w:val="sr-Cyrl-CS"/>
        </w:rPr>
        <w:t xml:space="preserve"> </w:t>
      </w:r>
      <w:r w:rsidRPr="00295C96">
        <w:rPr>
          <w:sz w:val="24"/>
          <w:szCs w:val="24"/>
        </w:rPr>
        <w:t>su</w:t>
      </w:r>
      <w:r w:rsidRPr="009A234F">
        <w:rPr>
          <w:sz w:val="24"/>
          <w:szCs w:val="24"/>
          <w:lang w:val="sr-Cyrl-CS"/>
        </w:rPr>
        <w:t xml:space="preserve"> </w:t>
      </w:r>
      <w:r w:rsidRPr="00295C96">
        <w:rPr>
          <w:sz w:val="24"/>
          <w:szCs w:val="24"/>
        </w:rPr>
        <w:t>uglavnom</w:t>
      </w:r>
      <w:r w:rsidRPr="009A234F">
        <w:rPr>
          <w:sz w:val="24"/>
          <w:szCs w:val="24"/>
          <w:lang w:val="sr-Cyrl-CS"/>
        </w:rPr>
        <w:t xml:space="preserve"> </w:t>
      </w:r>
      <w:r w:rsidRPr="00295C96">
        <w:rPr>
          <w:sz w:val="24"/>
          <w:szCs w:val="24"/>
        </w:rPr>
        <w:t>odgovorni</w:t>
      </w:r>
      <w:r w:rsidRPr="009A234F">
        <w:rPr>
          <w:sz w:val="24"/>
          <w:szCs w:val="24"/>
          <w:lang w:val="sr-Cyrl-CS"/>
        </w:rPr>
        <w:t xml:space="preserve"> </w:t>
      </w:r>
      <w:r w:rsidRPr="00295C96">
        <w:rPr>
          <w:sz w:val="24"/>
          <w:szCs w:val="24"/>
        </w:rPr>
        <w:t>kako</w:t>
      </w:r>
      <w:r w:rsidRPr="009A234F">
        <w:rPr>
          <w:sz w:val="24"/>
          <w:szCs w:val="24"/>
          <w:lang w:val="sr-Cyrl-CS"/>
        </w:rPr>
        <w:t xml:space="preserve"> </w:t>
      </w:r>
      <w:r w:rsidRPr="00295C96">
        <w:rPr>
          <w:sz w:val="24"/>
          <w:szCs w:val="24"/>
        </w:rPr>
        <w:t>za</w:t>
      </w:r>
      <w:r w:rsidRPr="009A234F">
        <w:rPr>
          <w:sz w:val="24"/>
          <w:szCs w:val="24"/>
          <w:lang w:val="sr-Cyrl-CS"/>
        </w:rPr>
        <w:t xml:space="preserve"> </w:t>
      </w:r>
      <w:r w:rsidRPr="00295C96">
        <w:rPr>
          <w:sz w:val="24"/>
          <w:szCs w:val="24"/>
        </w:rPr>
        <w:t>senzorna</w:t>
      </w:r>
      <w:r w:rsidRPr="009A234F">
        <w:rPr>
          <w:sz w:val="24"/>
          <w:szCs w:val="24"/>
          <w:lang w:val="sr-Cyrl-CS"/>
        </w:rPr>
        <w:t xml:space="preserve">, </w:t>
      </w:r>
      <w:r w:rsidRPr="00295C96">
        <w:rPr>
          <w:sz w:val="24"/>
          <w:szCs w:val="24"/>
        </w:rPr>
        <w:t>tako</w:t>
      </w:r>
      <w:r w:rsidRPr="009A234F">
        <w:rPr>
          <w:sz w:val="24"/>
          <w:szCs w:val="24"/>
          <w:lang w:val="sr-Cyrl-CS"/>
        </w:rPr>
        <w:t xml:space="preserve"> </w:t>
      </w:r>
      <w:r w:rsidRPr="00295C96">
        <w:rPr>
          <w:sz w:val="24"/>
          <w:szCs w:val="24"/>
        </w:rPr>
        <w:t>i</w:t>
      </w:r>
      <w:r w:rsidRPr="009A234F">
        <w:rPr>
          <w:sz w:val="24"/>
          <w:szCs w:val="24"/>
          <w:lang w:val="sr-Cyrl-CS"/>
        </w:rPr>
        <w:t xml:space="preserve"> </w:t>
      </w:r>
      <w:r w:rsidRPr="00295C96">
        <w:rPr>
          <w:sz w:val="24"/>
          <w:szCs w:val="24"/>
        </w:rPr>
        <w:t>za</w:t>
      </w:r>
      <w:r w:rsidRPr="009A234F">
        <w:rPr>
          <w:sz w:val="24"/>
          <w:szCs w:val="24"/>
          <w:lang w:val="sr-Cyrl-CS"/>
        </w:rPr>
        <w:t xml:space="preserve"> </w:t>
      </w:r>
      <w:r w:rsidRPr="00295C96">
        <w:rPr>
          <w:sz w:val="24"/>
          <w:szCs w:val="24"/>
        </w:rPr>
        <w:t>nutritivna</w:t>
      </w:r>
      <w:r w:rsidRPr="009A234F">
        <w:rPr>
          <w:sz w:val="24"/>
          <w:szCs w:val="24"/>
          <w:lang w:val="sr-Cyrl-CS"/>
        </w:rPr>
        <w:t xml:space="preserve"> </w:t>
      </w:r>
      <w:r w:rsidRPr="00295C96">
        <w:rPr>
          <w:sz w:val="24"/>
          <w:szCs w:val="24"/>
        </w:rPr>
        <w:t>svojstva</w:t>
      </w:r>
      <w:r w:rsidRPr="009A234F">
        <w:rPr>
          <w:sz w:val="24"/>
          <w:szCs w:val="24"/>
          <w:lang w:val="sr-Cyrl-CS"/>
        </w:rPr>
        <w:t xml:space="preserve"> </w:t>
      </w:r>
      <w:r w:rsidRPr="00295C96">
        <w:rPr>
          <w:sz w:val="24"/>
          <w:szCs w:val="24"/>
        </w:rPr>
        <w:t>meda</w:t>
      </w:r>
      <w:r w:rsidRPr="009A234F">
        <w:rPr>
          <w:sz w:val="24"/>
          <w:szCs w:val="24"/>
          <w:lang w:val="sr-Cyrl-CS"/>
        </w:rPr>
        <w:t>.</w:t>
      </w:r>
    </w:p>
    <w:bookmarkEnd w:id="24"/>
    <w:bookmarkEnd w:id="25"/>
    <w:bookmarkEnd w:id="26"/>
    <w:bookmarkEnd w:id="27"/>
    <w:p w:rsidR="00DD1B09" w:rsidRPr="00295C96" w:rsidRDefault="00DD1B09" w:rsidP="00DD1B09">
      <w:pPr>
        <w:autoSpaceDE w:val="0"/>
        <w:autoSpaceDN w:val="0"/>
        <w:adjustRightInd w:val="0"/>
        <w:jc w:val="both"/>
        <w:rPr>
          <w:sz w:val="24"/>
          <w:szCs w:val="24"/>
          <w:lang w:val="bs-Latn-BA"/>
        </w:rPr>
      </w:pPr>
      <w:r w:rsidRPr="00295C96">
        <w:rPr>
          <w:sz w:val="24"/>
          <w:szCs w:val="24"/>
          <w:lang w:val="bs-Latn-BA"/>
        </w:rPr>
        <w:lastRenderedPageBreak/>
        <w:t xml:space="preserve">Prema </w:t>
      </w:r>
      <w:r w:rsidRPr="00295C96">
        <w:rPr>
          <w:sz w:val="24"/>
          <w:szCs w:val="24"/>
          <w:lang w:val="sr-Cyrl-CS"/>
        </w:rPr>
        <w:t xml:space="preserve">Pravilniku o kvalitetu pčelinjih proizvoda </w:t>
      </w:r>
      <w:r w:rsidR="007D0F88" w:rsidRPr="009A234F">
        <w:rPr>
          <w:sz w:val="24"/>
          <w:szCs w:val="24"/>
          <w:lang w:val="sr-Cyrl-CS"/>
        </w:rPr>
        <w:t>[6]</w:t>
      </w:r>
      <w:r w:rsidRPr="00295C96">
        <w:rPr>
          <w:sz w:val="24"/>
          <w:szCs w:val="24"/>
          <w:lang w:val="bs-Latn-BA"/>
        </w:rPr>
        <w:t>, med je prirodno sladak, tečni, viskozni ili kristalizovan proizvod, koji proizvode medonosne pčele (</w:t>
      </w:r>
      <w:r w:rsidRPr="00295C96">
        <w:rPr>
          <w:i/>
          <w:sz w:val="24"/>
          <w:szCs w:val="24"/>
          <w:lang w:val="bs-Latn-BA"/>
        </w:rPr>
        <w:t>Apismellifera</w:t>
      </w:r>
      <w:r w:rsidRPr="00295C96">
        <w:rPr>
          <w:sz w:val="24"/>
          <w:szCs w:val="24"/>
          <w:lang w:val="bs-Latn-BA"/>
        </w:rPr>
        <w:t>) od nektara cvjetova medonosnih biljaka, ili od sekreta iz živih dijelova biljaka ili iz izlučevina kukaca, koje pčele sakupljaju, dodaju mu vlastite specifične materije, skladište, izdvajaju vodu i odlažu u ćelije saća do sazrijevanja.</w:t>
      </w:r>
    </w:p>
    <w:p w:rsidR="00DD1B09" w:rsidRPr="009A234F" w:rsidRDefault="00DD1B09" w:rsidP="00DD1B09">
      <w:pPr>
        <w:jc w:val="both"/>
        <w:rPr>
          <w:rStyle w:val="Emphasis"/>
          <w:i w:val="0"/>
          <w:iCs w:val="0"/>
          <w:sz w:val="24"/>
          <w:szCs w:val="24"/>
          <w:lang w:val="hr-HR"/>
        </w:rPr>
      </w:pPr>
      <w:r w:rsidRPr="00295C96">
        <w:rPr>
          <w:sz w:val="24"/>
          <w:szCs w:val="24"/>
          <w:lang w:val="sr-Cyrl-CS"/>
        </w:rPr>
        <w:t>Jedan od značajnih parametara kvaliteta meda je sadržajh</w:t>
      </w:r>
      <w:r w:rsidRPr="00295C96">
        <w:rPr>
          <w:sz w:val="24"/>
          <w:szCs w:val="24"/>
          <w:lang w:val="hr-HR"/>
        </w:rPr>
        <w:t>idroksimetilfurfural</w:t>
      </w:r>
      <w:r w:rsidRPr="00295C96">
        <w:rPr>
          <w:sz w:val="24"/>
          <w:szCs w:val="24"/>
          <w:lang w:val="sr-Cyrl-CS"/>
        </w:rPr>
        <w:t xml:space="preserve">(HMF). </w:t>
      </w:r>
      <w:r w:rsidRPr="00295C96">
        <w:rPr>
          <w:sz w:val="24"/>
          <w:szCs w:val="24"/>
          <w:lang w:val="hr-HR"/>
        </w:rPr>
        <w:t xml:space="preserve">HMF je ciklički aldehid koji nastaje dehidracijom fruktoze i glukoze u kiselom mediju, ali može nastati i u </w:t>
      </w:r>
      <w:r w:rsidRPr="00295C96">
        <w:rPr>
          <w:i/>
          <w:sz w:val="24"/>
          <w:szCs w:val="24"/>
        </w:rPr>
        <w:t>Maillardovim</w:t>
      </w:r>
      <w:r w:rsidRPr="00295C96">
        <w:rPr>
          <w:sz w:val="24"/>
          <w:szCs w:val="24"/>
          <w:lang w:val="hr-HR"/>
        </w:rPr>
        <w:t xml:space="preserve"> reakcijama. </w:t>
      </w:r>
      <w:r w:rsidRPr="00295C96">
        <w:rPr>
          <w:sz w:val="24"/>
          <w:szCs w:val="24"/>
        </w:rPr>
        <w:t>HMF</w:t>
      </w:r>
      <w:r w:rsidRPr="009A234F">
        <w:rPr>
          <w:sz w:val="24"/>
          <w:szCs w:val="24"/>
          <w:lang w:val="hr-HR"/>
        </w:rPr>
        <w:t xml:space="preserve"> </w:t>
      </w:r>
      <w:r w:rsidRPr="00295C96">
        <w:rPr>
          <w:sz w:val="24"/>
          <w:szCs w:val="24"/>
        </w:rPr>
        <w:t>se</w:t>
      </w:r>
      <w:r w:rsidRPr="009A234F">
        <w:rPr>
          <w:sz w:val="24"/>
          <w:szCs w:val="24"/>
          <w:lang w:val="hr-HR"/>
        </w:rPr>
        <w:t xml:space="preserve"> </w:t>
      </w:r>
      <w:r w:rsidRPr="00295C96">
        <w:rPr>
          <w:sz w:val="24"/>
          <w:szCs w:val="24"/>
        </w:rPr>
        <w:t>dalje</w:t>
      </w:r>
      <w:r w:rsidRPr="009A234F">
        <w:rPr>
          <w:sz w:val="24"/>
          <w:szCs w:val="24"/>
          <w:lang w:val="hr-HR"/>
        </w:rPr>
        <w:t xml:space="preserve"> </w:t>
      </w:r>
      <w:r w:rsidRPr="00295C96">
        <w:rPr>
          <w:sz w:val="24"/>
          <w:szCs w:val="24"/>
        </w:rPr>
        <w:t>razla</w:t>
      </w:r>
      <w:r w:rsidRPr="009A234F">
        <w:rPr>
          <w:sz w:val="24"/>
          <w:szCs w:val="24"/>
          <w:lang w:val="hr-HR"/>
        </w:rPr>
        <w:t>ž</w:t>
      </w:r>
      <w:r w:rsidRPr="00295C96">
        <w:rPr>
          <w:sz w:val="24"/>
          <w:szCs w:val="24"/>
        </w:rPr>
        <w:t>e</w:t>
      </w:r>
      <w:r w:rsidRPr="009A234F">
        <w:rPr>
          <w:sz w:val="24"/>
          <w:szCs w:val="24"/>
          <w:lang w:val="hr-HR"/>
        </w:rPr>
        <w:t xml:space="preserve"> </w:t>
      </w:r>
      <w:r w:rsidRPr="00295C96">
        <w:rPr>
          <w:sz w:val="24"/>
          <w:szCs w:val="24"/>
        </w:rPr>
        <w:t>na</w:t>
      </w:r>
      <w:r w:rsidRPr="009A234F">
        <w:rPr>
          <w:sz w:val="24"/>
          <w:szCs w:val="24"/>
          <w:lang w:val="hr-HR"/>
        </w:rPr>
        <w:t xml:space="preserve"> </w:t>
      </w:r>
      <w:r w:rsidRPr="00295C96">
        <w:rPr>
          <w:sz w:val="24"/>
          <w:szCs w:val="24"/>
        </w:rPr>
        <w:t>levulinsku</w:t>
      </w:r>
      <w:r w:rsidRPr="009A234F">
        <w:rPr>
          <w:sz w:val="24"/>
          <w:szCs w:val="24"/>
          <w:lang w:val="hr-HR"/>
        </w:rPr>
        <w:t xml:space="preserve"> </w:t>
      </w:r>
      <w:r w:rsidRPr="00295C96">
        <w:rPr>
          <w:sz w:val="24"/>
          <w:szCs w:val="24"/>
        </w:rPr>
        <w:t>i</w:t>
      </w:r>
      <w:r w:rsidRPr="009A234F">
        <w:rPr>
          <w:sz w:val="24"/>
          <w:szCs w:val="24"/>
          <w:lang w:val="hr-HR"/>
        </w:rPr>
        <w:t xml:space="preserve"> </w:t>
      </w:r>
      <w:r w:rsidRPr="00295C96">
        <w:rPr>
          <w:sz w:val="24"/>
          <w:szCs w:val="24"/>
        </w:rPr>
        <w:t>mravlju</w:t>
      </w:r>
      <w:r w:rsidRPr="009A234F">
        <w:rPr>
          <w:sz w:val="24"/>
          <w:szCs w:val="24"/>
          <w:lang w:val="hr-HR"/>
        </w:rPr>
        <w:t xml:space="preserve"> </w:t>
      </w:r>
      <w:r w:rsidRPr="00295C96">
        <w:rPr>
          <w:sz w:val="24"/>
          <w:szCs w:val="24"/>
        </w:rPr>
        <w:t>kiselinu</w:t>
      </w:r>
      <w:r w:rsidRPr="009A234F">
        <w:rPr>
          <w:sz w:val="24"/>
          <w:szCs w:val="24"/>
          <w:lang w:val="hr-HR"/>
        </w:rPr>
        <w:t xml:space="preserve">. </w:t>
      </w:r>
      <w:r w:rsidRPr="00295C96">
        <w:rPr>
          <w:sz w:val="24"/>
          <w:szCs w:val="24"/>
        </w:rPr>
        <w:t>Brzina</w:t>
      </w:r>
      <w:r w:rsidRPr="009A234F">
        <w:rPr>
          <w:sz w:val="24"/>
          <w:szCs w:val="24"/>
          <w:lang w:val="hr-HR"/>
        </w:rPr>
        <w:t xml:space="preserve"> </w:t>
      </w:r>
      <w:r w:rsidRPr="00295C96">
        <w:rPr>
          <w:sz w:val="24"/>
          <w:szCs w:val="24"/>
        </w:rPr>
        <w:t>same</w:t>
      </w:r>
      <w:r w:rsidRPr="009A234F">
        <w:rPr>
          <w:sz w:val="24"/>
          <w:szCs w:val="24"/>
          <w:lang w:val="hr-HR"/>
        </w:rPr>
        <w:t xml:space="preserve"> </w:t>
      </w:r>
      <w:r w:rsidRPr="00295C96">
        <w:rPr>
          <w:sz w:val="24"/>
          <w:szCs w:val="24"/>
        </w:rPr>
        <w:t>reakcije</w:t>
      </w:r>
      <w:r w:rsidRPr="009A234F">
        <w:rPr>
          <w:sz w:val="24"/>
          <w:szCs w:val="24"/>
          <w:lang w:val="hr-HR"/>
        </w:rPr>
        <w:t xml:space="preserve"> </w:t>
      </w:r>
      <w:r w:rsidRPr="00295C96">
        <w:rPr>
          <w:sz w:val="24"/>
          <w:szCs w:val="24"/>
        </w:rPr>
        <w:t>je</w:t>
      </w:r>
      <w:r w:rsidRPr="009A234F">
        <w:rPr>
          <w:sz w:val="24"/>
          <w:szCs w:val="24"/>
          <w:lang w:val="hr-HR"/>
        </w:rPr>
        <w:t xml:space="preserve"> </w:t>
      </w:r>
      <w:r w:rsidRPr="00295C96">
        <w:rPr>
          <w:sz w:val="24"/>
          <w:szCs w:val="24"/>
        </w:rPr>
        <w:t>ve</w:t>
      </w:r>
      <w:r w:rsidRPr="009A234F">
        <w:rPr>
          <w:sz w:val="24"/>
          <w:szCs w:val="24"/>
          <w:lang w:val="hr-HR"/>
        </w:rPr>
        <w:t>ć</w:t>
      </w:r>
      <w:r w:rsidRPr="00295C96">
        <w:rPr>
          <w:sz w:val="24"/>
          <w:szCs w:val="24"/>
        </w:rPr>
        <w:t>a</w:t>
      </w:r>
      <w:r w:rsidRPr="009A234F">
        <w:rPr>
          <w:sz w:val="24"/>
          <w:szCs w:val="24"/>
          <w:lang w:val="hr-HR"/>
        </w:rPr>
        <w:t xml:space="preserve"> </w:t>
      </w:r>
      <w:r w:rsidRPr="00295C96">
        <w:rPr>
          <w:sz w:val="24"/>
          <w:szCs w:val="24"/>
        </w:rPr>
        <w:t>pri</w:t>
      </w:r>
      <w:r w:rsidRPr="009A234F">
        <w:rPr>
          <w:sz w:val="24"/>
          <w:szCs w:val="24"/>
          <w:lang w:val="hr-HR"/>
        </w:rPr>
        <w:t xml:space="preserve"> </w:t>
      </w:r>
      <w:r w:rsidRPr="00295C96">
        <w:rPr>
          <w:sz w:val="24"/>
          <w:szCs w:val="24"/>
        </w:rPr>
        <w:t>povi</w:t>
      </w:r>
      <w:r w:rsidRPr="009A234F">
        <w:rPr>
          <w:sz w:val="24"/>
          <w:szCs w:val="24"/>
          <w:lang w:val="hr-HR"/>
        </w:rPr>
        <w:t>š</w:t>
      </w:r>
      <w:r w:rsidRPr="00295C96">
        <w:rPr>
          <w:sz w:val="24"/>
          <w:szCs w:val="24"/>
        </w:rPr>
        <w:t>enoj</w:t>
      </w:r>
      <w:r w:rsidRPr="009A234F">
        <w:rPr>
          <w:sz w:val="24"/>
          <w:szCs w:val="24"/>
          <w:lang w:val="hr-HR"/>
        </w:rPr>
        <w:t xml:space="preserve"> </w:t>
      </w:r>
      <w:r w:rsidRPr="00295C96">
        <w:rPr>
          <w:sz w:val="24"/>
          <w:szCs w:val="24"/>
        </w:rPr>
        <w:t>temperaturi</w:t>
      </w:r>
      <w:r w:rsidRPr="009A234F">
        <w:rPr>
          <w:sz w:val="24"/>
          <w:szCs w:val="24"/>
          <w:lang w:val="hr-HR"/>
        </w:rPr>
        <w:t xml:space="preserve">, </w:t>
      </w:r>
      <w:r w:rsidRPr="00295C96">
        <w:rPr>
          <w:sz w:val="24"/>
          <w:szCs w:val="24"/>
        </w:rPr>
        <w:t>a</w:t>
      </w:r>
      <w:r w:rsidRPr="009A234F">
        <w:rPr>
          <w:sz w:val="24"/>
          <w:szCs w:val="24"/>
          <w:lang w:val="hr-HR"/>
        </w:rPr>
        <w:t xml:space="preserve"> </w:t>
      </w:r>
      <w:r w:rsidRPr="00295C96">
        <w:rPr>
          <w:sz w:val="24"/>
          <w:szCs w:val="24"/>
        </w:rPr>
        <w:t>porast</w:t>
      </w:r>
      <w:r w:rsidRPr="009A234F">
        <w:rPr>
          <w:sz w:val="24"/>
          <w:szCs w:val="24"/>
          <w:lang w:val="hr-HR"/>
        </w:rPr>
        <w:t xml:space="preserve"> </w:t>
      </w:r>
      <w:r w:rsidRPr="00295C96">
        <w:rPr>
          <w:sz w:val="24"/>
          <w:szCs w:val="24"/>
        </w:rPr>
        <w:t>brzine</w:t>
      </w:r>
      <w:r w:rsidRPr="009A234F">
        <w:rPr>
          <w:sz w:val="24"/>
          <w:szCs w:val="24"/>
          <w:lang w:val="hr-HR"/>
        </w:rPr>
        <w:t xml:space="preserve"> </w:t>
      </w:r>
      <w:r w:rsidRPr="00295C96">
        <w:rPr>
          <w:sz w:val="24"/>
          <w:szCs w:val="24"/>
        </w:rPr>
        <w:t>proporcionalan</w:t>
      </w:r>
      <w:r w:rsidRPr="009A234F">
        <w:rPr>
          <w:sz w:val="24"/>
          <w:szCs w:val="24"/>
          <w:lang w:val="hr-HR"/>
        </w:rPr>
        <w:t xml:space="preserve"> </w:t>
      </w:r>
      <w:r w:rsidRPr="00295C96">
        <w:rPr>
          <w:sz w:val="24"/>
          <w:szCs w:val="24"/>
        </w:rPr>
        <w:t>je</w:t>
      </w:r>
      <w:r w:rsidRPr="009A234F">
        <w:rPr>
          <w:sz w:val="24"/>
          <w:szCs w:val="24"/>
          <w:lang w:val="hr-HR"/>
        </w:rPr>
        <w:t xml:space="preserve"> </w:t>
      </w:r>
      <w:r w:rsidRPr="00295C96">
        <w:rPr>
          <w:sz w:val="24"/>
          <w:szCs w:val="24"/>
        </w:rPr>
        <w:t>porastu</w:t>
      </w:r>
      <w:r w:rsidRPr="009A234F">
        <w:rPr>
          <w:sz w:val="24"/>
          <w:szCs w:val="24"/>
          <w:lang w:val="hr-HR"/>
        </w:rPr>
        <w:t xml:space="preserve"> </w:t>
      </w:r>
      <w:r w:rsidRPr="00295C96">
        <w:rPr>
          <w:sz w:val="24"/>
          <w:szCs w:val="24"/>
        </w:rPr>
        <w:t>temperature</w:t>
      </w:r>
      <w:r w:rsidRPr="009A234F">
        <w:rPr>
          <w:sz w:val="24"/>
          <w:szCs w:val="24"/>
          <w:lang w:val="hr-HR"/>
        </w:rPr>
        <w:t xml:space="preserve"> </w:t>
      </w:r>
      <w:r w:rsidR="00686CB2" w:rsidRPr="009A234F">
        <w:rPr>
          <w:sz w:val="24"/>
          <w:szCs w:val="24"/>
          <w:lang w:val="hr-HR"/>
        </w:rPr>
        <w:t>[7,8]</w:t>
      </w:r>
      <w:r w:rsidRPr="009A234F">
        <w:rPr>
          <w:sz w:val="24"/>
          <w:szCs w:val="24"/>
          <w:lang w:val="hr-HR"/>
        </w:rPr>
        <w:t xml:space="preserve">. </w:t>
      </w:r>
      <w:r w:rsidRPr="00295C96">
        <w:rPr>
          <w:sz w:val="24"/>
          <w:szCs w:val="24"/>
        </w:rPr>
        <w:t>Udio</w:t>
      </w:r>
      <w:r w:rsidRPr="009A234F">
        <w:rPr>
          <w:sz w:val="24"/>
          <w:szCs w:val="24"/>
          <w:lang w:val="hr-HR"/>
        </w:rPr>
        <w:t xml:space="preserve"> </w:t>
      </w:r>
      <w:r w:rsidRPr="00295C96">
        <w:rPr>
          <w:sz w:val="24"/>
          <w:szCs w:val="24"/>
        </w:rPr>
        <w:t>hidroksimetilfurfurala</w:t>
      </w:r>
      <w:r w:rsidRPr="009A234F">
        <w:rPr>
          <w:sz w:val="24"/>
          <w:szCs w:val="24"/>
          <w:lang w:val="hr-HR"/>
        </w:rPr>
        <w:t xml:space="preserve"> </w:t>
      </w:r>
      <w:r w:rsidRPr="00295C96">
        <w:rPr>
          <w:sz w:val="24"/>
          <w:szCs w:val="24"/>
        </w:rPr>
        <w:t>u</w:t>
      </w:r>
      <w:r w:rsidRPr="009A234F">
        <w:rPr>
          <w:sz w:val="24"/>
          <w:szCs w:val="24"/>
          <w:lang w:val="hr-HR"/>
        </w:rPr>
        <w:t xml:space="preserve"> </w:t>
      </w:r>
      <w:r w:rsidRPr="00295C96">
        <w:rPr>
          <w:sz w:val="24"/>
          <w:szCs w:val="24"/>
        </w:rPr>
        <w:t>svje</w:t>
      </w:r>
      <w:r w:rsidRPr="009A234F">
        <w:rPr>
          <w:sz w:val="24"/>
          <w:szCs w:val="24"/>
          <w:lang w:val="hr-HR"/>
        </w:rPr>
        <w:t>ž</w:t>
      </w:r>
      <w:r w:rsidRPr="00295C96">
        <w:rPr>
          <w:sz w:val="24"/>
          <w:szCs w:val="24"/>
        </w:rPr>
        <w:t>em</w:t>
      </w:r>
      <w:r w:rsidRPr="009A234F">
        <w:rPr>
          <w:sz w:val="24"/>
          <w:szCs w:val="24"/>
          <w:lang w:val="hr-HR"/>
        </w:rPr>
        <w:t xml:space="preserve"> </w:t>
      </w:r>
      <w:r w:rsidRPr="00295C96">
        <w:rPr>
          <w:sz w:val="24"/>
          <w:szCs w:val="24"/>
        </w:rPr>
        <w:t>procije</w:t>
      </w:r>
      <w:r w:rsidRPr="009A234F">
        <w:rPr>
          <w:sz w:val="24"/>
          <w:szCs w:val="24"/>
          <w:lang w:val="hr-HR"/>
        </w:rPr>
        <w:t>đ</w:t>
      </w:r>
      <w:r w:rsidRPr="00295C96">
        <w:rPr>
          <w:sz w:val="24"/>
          <w:szCs w:val="24"/>
        </w:rPr>
        <w:t>enom</w:t>
      </w:r>
      <w:r w:rsidRPr="009A234F">
        <w:rPr>
          <w:sz w:val="24"/>
          <w:szCs w:val="24"/>
          <w:lang w:val="hr-HR"/>
        </w:rPr>
        <w:t xml:space="preserve"> </w:t>
      </w:r>
      <w:r w:rsidRPr="00295C96">
        <w:rPr>
          <w:sz w:val="24"/>
          <w:szCs w:val="24"/>
        </w:rPr>
        <w:t>medu</w:t>
      </w:r>
      <w:r w:rsidRPr="009A234F">
        <w:rPr>
          <w:sz w:val="24"/>
          <w:szCs w:val="24"/>
          <w:lang w:val="hr-HR"/>
        </w:rPr>
        <w:t xml:space="preserve"> </w:t>
      </w:r>
      <w:r w:rsidRPr="00295C96">
        <w:rPr>
          <w:sz w:val="24"/>
          <w:szCs w:val="24"/>
        </w:rPr>
        <w:t>obi</w:t>
      </w:r>
      <w:r w:rsidRPr="009A234F">
        <w:rPr>
          <w:sz w:val="24"/>
          <w:szCs w:val="24"/>
          <w:lang w:val="hr-HR"/>
        </w:rPr>
        <w:t>č</w:t>
      </w:r>
      <w:r w:rsidRPr="00295C96">
        <w:rPr>
          <w:sz w:val="24"/>
          <w:szCs w:val="24"/>
        </w:rPr>
        <w:t>no</w:t>
      </w:r>
      <w:r w:rsidRPr="009A234F">
        <w:rPr>
          <w:sz w:val="24"/>
          <w:szCs w:val="24"/>
          <w:lang w:val="hr-HR"/>
        </w:rPr>
        <w:t xml:space="preserve"> </w:t>
      </w:r>
      <w:r w:rsidRPr="00295C96">
        <w:rPr>
          <w:sz w:val="24"/>
          <w:szCs w:val="24"/>
        </w:rPr>
        <w:t>ne</w:t>
      </w:r>
      <w:r w:rsidRPr="009A234F">
        <w:rPr>
          <w:sz w:val="24"/>
          <w:szCs w:val="24"/>
          <w:lang w:val="hr-HR"/>
        </w:rPr>
        <w:t xml:space="preserve"> </w:t>
      </w:r>
      <w:r w:rsidRPr="00295C96">
        <w:rPr>
          <w:sz w:val="24"/>
          <w:szCs w:val="24"/>
        </w:rPr>
        <w:t>prelazi</w:t>
      </w:r>
      <w:r w:rsidRPr="009A234F">
        <w:rPr>
          <w:sz w:val="24"/>
          <w:szCs w:val="24"/>
          <w:lang w:val="hr-HR"/>
        </w:rPr>
        <w:t xml:space="preserve"> 10 </w:t>
      </w:r>
      <w:r w:rsidRPr="00295C96">
        <w:rPr>
          <w:sz w:val="24"/>
          <w:szCs w:val="24"/>
        </w:rPr>
        <w:t>mg</w:t>
      </w:r>
      <w:r w:rsidRPr="009A234F">
        <w:rPr>
          <w:sz w:val="24"/>
          <w:szCs w:val="24"/>
          <w:lang w:val="hr-HR"/>
        </w:rPr>
        <w:t>/</w:t>
      </w:r>
      <w:r w:rsidRPr="00295C96">
        <w:rPr>
          <w:sz w:val="24"/>
          <w:szCs w:val="24"/>
        </w:rPr>
        <w:t>kg</w:t>
      </w:r>
      <w:r w:rsidRPr="009A234F">
        <w:rPr>
          <w:sz w:val="24"/>
          <w:szCs w:val="24"/>
          <w:lang w:val="hr-HR"/>
        </w:rPr>
        <w:t xml:space="preserve">. </w:t>
      </w:r>
      <w:r w:rsidRPr="00295C96">
        <w:rPr>
          <w:sz w:val="24"/>
          <w:szCs w:val="24"/>
        </w:rPr>
        <w:t>Ako</w:t>
      </w:r>
      <w:r w:rsidRPr="009A234F">
        <w:rPr>
          <w:sz w:val="24"/>
          <w:szCs w:val="24"/>
          <w:lang w:val="hr-HR"/>
        </w:rPr>
        <w:t xml:space="preserve"> </w:t>
      </w:r>
      <w:r w:rsidRPr="00295C96">
        <w:rPr>
          <w:sz w:val="24"/>
          <w:szCs w:val="24"/>
        </w:rPr>
        <w:t>je</w:t>
      </w:r>
      <w:r w:rsidRPr="009A234F">
        <w:rPr>
          <w:sz w:val="24"/>
          <w:szCs w:val="24"/>
          <w:lang w:val="hr-HR"/>
        </w:rPr>
        <w:t xml:space="preserve"> </w:t>
      </w:r>
      <w:r w:rsidRPr="00295C96">
        <w:rPr>
          <w:sz w:val="24"/>
          <w:szCs w:val="24"/>
        </w:rPr>
        <w:t>udio</w:t>
      </w:r>
      <w:r w:rsidRPr="009A234F">
        <w:rPr>
          <w:sz w:val="24"/>
          <w:szCs w:val="24"/>
          <w:lang w:val="hr-HR"/>
        </w:rPr>
        <w:t xml:space="preserve"> </w:t>
      </w:r>
      <w:r w:rsidRPr="00295C96">
        <w:rPr>
          <w:sz w:val="24"/>
          <w:szCs w:val="24"/>
        </w:rPr>
        <w:t>iznad</w:t>
      </w:r>
      <w:r w:rsidRPr="009A234F">
        <w:rPr>
          <w:sz w:val="24"/>
          <w:szCs w:val="24"/>
          <w:lang w:val="hr-HR"/>
        </w:rPr>
        <w:t xml:space="preserve"> </w:t>
      </w:r>
      <w:r w:rsidRPr="00295C96">
        <w:rPr>
          <w:sz w:val="24"/>
          <w:szCs w:val="24"/>
        </w:rPr>
        <w:t>te</w:t>
      </w:r>
      <w:r w:rsidRPr="009A234F">
        <w:rPr>
          <w:sz w:val="24"/>
          <w:szCs w:val="24"/>
          <w:lang w:val="hr-HR"/>
        </w:rPr>
        <w:t xml:space="preserve"> </w:t>
      </w:r>
      <w:r w:rsidRPr="00295C96">
        <w:rPr>
          <w:sz w:val="24"/>
          <w:szCs w:val="24"/>
        </w:rPr>
        <w:t>vrijednosti</w:t>
      </w:r>
      <w:r w:rsidRPr="009A234F">
        <w:rPr>
          <w:sz w:val="24"/>
          <w:szCs w:val="24"/>
          <w:lang w:val="hr-HR"/>
        </w:rPr>
        <w:t xml:space="preserve">, </w:t>
      </w:r>
      <w:r w:rsidRPr="00295C96">
        <w:rPr>
          <w:sz w:val="24"/>
          <w:szCs w:val="24"/>
        </w:rPr>
        <w:t>to</w:t>
      </w:r>
      <w:r w:rsidRPr="009A234F">
        <w:rPr>
          <w:sz w:val="24"/>
          <w:szCs w:val="24"/>
          <w:lang w:val="hr-HR"/>
        </w:rPr>
        <w:t xml:space="preserve"> </w:t>
      </w:r>
      <w:r w:rsidRPr="00295C96">
        <w:rPr>
          <w:sz w:val="24"/>
          <w:szCs w:val="24"/>
        </w:rPr>
        <w:t>mo</w:t>
      </w:r>
      <w:r w:rsidRPr="009A234F">
        <w:rPr>
          <w:sz w:val="24"/>
          <w:szCs w:val="24"/>
          <w:lang w:val="hr-HR"/>
        </w:rPr>
        <w:t>ž</w:t>
      </w:r>
      <w:r w:rsidRPr="00295C96">
        <w:rPr>
          <w:sz w:val="24"/>
          <w:szCs w:val="24"/>
        </w:rPr>
        <w:t>e</w:t>
      </w:r>
      <w:r w:rsidRPr="009A234F">
        <w:rPr>
          <w:sz w:val="24"/>
          <w:szCs w:val="24"/>
          <w:lang w:val="hr-HR"/>
        </w:rPr>
        <w:t xml:space="preserve"> </w:t>
      </w:r>
      <w:r w:rsidRPr="00295C96">
        <w:rPr>
          <w:sz w:val="24"/>
          <w:szCs w:val="24"/>
        </w:rPr>
        <w:t>biti</w:t>
      </w:r>
      <w:r w:rsidRPr="009A234F">
        <w:rPr>
          <w:sz w:val="24"/>
          <w:szCs w:val="24"/>
          <w:lang w:val="hr-HR"/>
        </w:rPr>
        <w:t xml:space="preserve"> </w:t>
      </w:r>
      <w:r w:rsidRPr="00295C96">
        <w:rPr>
          <w:sz w:val="24"/>
          <w:szCs w:val="24"/>
        </w:rPr>
        <w:t>znak</w:t>
      </w:r>
      <w:r w:rsidRPr="009A234F">
        <w:rPr>
          <w:sz w:val="24"/>
          <w:szCs w:val="24"/>
          <w:lang w:val="hr-HR"/>
        </w:rPr>
        <w:t xml:space="preserve"> </w:t>
      </w:r>
      <w:r w:rsidRPr="00295C96">
        <w:rPr>
          <w:sz w:val="24"/>
          <w:szCs w:val="24"/>
        </w:rPr>
        <w:t>prekomjernog</w:t>
      </w:r>
      <w:r w:rsidRPr="009A234F">
        <w:rPr>
          <w:sz w:val="24"/>
          <w:szCs w:val="24"/>
          <w:lang w:val="hr-HR"/>
        </w:rPr>
        <w:t xml:space="preserve"> </w:t>
      </w:r>
      <w:r w:rsidRPr="00295C96">
        <w:rPr>
          <w:sz w:val="24"/>
          <w:szCs w:val="24"/>
        </w:rPr>
        <w:t>zagrijavnja</w:t>
      </w:r>
      <w:r w:rsidRPr="009A234F">
        <w:rPr>
          <w:sz w:val="24"/>
          <w:szCs w:val="24"/>
          <w:lang w:val="hr-HR"/>
        </w:rPr>
        <w:t xml:space="preserve"> </w:t>
      </w:r>
      <w:r w:rsidRPr="00295C96">
        <w:rPr>
          <w:sz w:val="24"/>
          <w:szCs w:val="24"/>
        </w:rPr>
        <w:t>prilikom</w:t>
      </w:r>
      <w:r w:rsidRPr="009A234F">
        <w:rPr>
          <w:sz w:val="24"/>
          <w:szCs w:val="24"/>
          <w:lang w:val="hr-HR"/>
        </w:rPr>
        <w:t xml:space="preserve"> </w:t>
      </w:r>
      <w:r w:rsidRPr="00295C96">
        <w:rPr>
          <w:sz w:val="24"/>
          <w:szCs w:val="24"/>
        </w:rPr>
        <w:t>prerade</w:t>
      </w:r>
      <w:r w:rsidRPr="009A234F">
        <w:rPr>
          <w:sz w:val="24"/>
          <w:szCs w:val="24"/>
          <w:lang w:val="hr-HR"/>
        </w:rPr>
        <w:t xml:space="preserve"> </w:t>
      </w:r>
      <w:r w:rsidR="00686CB2" w:rsidRPr="009A234F">
        <w:rPr>
          <w:sz w:val="24"/>
          <w:szCs w:val="24"/>
          <w:lang w:val="hr-HR"/>
        </w:rPr>
        <w:t>[7]</w:t>
      </w:r>
      <w:r w:rsidRPr="009A234F">
        <w:rPr>
          <w:sz w:val="24"/>
          <w:szCs w:val="24"/>
          <w:lang w:val="hr-HR"/>
        </w:rPr>
        <w:t xml:space="preserve">. </w:t>
      </w:r>
      <w:r w:rsidRPr="00295C96">
        <w:rPr>
          <w:sz w:val="24"/>
          <w:szCs w:val="24"/>
        </w:rPr>
        <w:t>Prema</w:t>
      </w:r>
      <w:r w:rsidRPr="009A234F">
        <w:rPr>
          <w:sz w:val="24"/>
          <w:szCs w:val="24"/>
          <w:lang w:val="hr-HR"/>
        </w:rPr>
        <w:t xml:space="preserve"> </w:t>
      </w:r>
      <w:r w:rsidRPr="00295C96">
        <w:rPr>
          <w:sz w:val="24"/>
          <w:szCs w:val="24"/>
        </w:rPr>
        <w:t>istra</w:t>
      </w:r>
      <w:r w:rsidRPr="009A234F">
        <w:rPr>
          <w:sz w:val="24"/>
          <w:szCs w:val="24"/>
          <w:lang w:val="hr-HR"/>
        </w:rPr>
        <w:t>ž</w:t>
      </w:r>
      <w:r w:rsidRPr="00295C96">
        <w:rPr>
          <w:sz w:val="24"/>
          <w:szCs w:val="24"/>
        </w:rPr>
        <w:t>ivanjima</w:t>
      </w:r>
      <w:r w:rsidRPr="009A234F">
        <w:rPr>
          <w:sz w:val="24"/>
          <w:szCs w:val="24"/>
          <w:lang w:val="hr-HR"/>
        </w:rPr>
        <w:t xml:space="preserve">, </w:t>
      </w:r>
      <w:r w:rsidRPr="00295C96">
        <w:rPr>
          <w:sz w:val="24"/>
          <w:szCs w:val="24"/>
        </w:rPr>
        <w:t>vrijeme</w:t>
      </w:r>
      <w:r w:rsidRPr="009A234F">
        <w:rPr>
          <w:sz w:val="24"/>
          <w:szCs w:val="24"/>
          <w:lang w:val="hr-HR"/>
        </w:rPr>
        <w:t xml:space="preserve"> </w:t>
      </w:r>
      <w:r w:rsidRPr="00295C96">
        <w:rPr>
          <w:sz w:val="24"/>
          <w:szCs w:val="24"/>
        </w:rPr>
        <w:t>potrebno</w:t>
      </w:r>
      <w:r w:rsidRPr="009A234F">
        <w:rPr>
          <w:sz w:val="24"/>
          <w:szCs w:val="24"/>
          <w:lang w:val="hr-HR"/>
        </w:rPr>
        <w:t xml:space="preserve"> </w:t>
      </w:r>
      <w:r w:rsidRPr="00295C96">
        <w:rPr>
          <w:sz w:val="24"/>
          <w:szCs w:val="24"/>
        </w:rPr>
        <w:t>za</w:t>
      </w:r>
      <w:r w:rsidRPr="009A234F">
        <w:rPr>
          <w:sz w:val="24"/>
          <w:szCs w:val="24"/>
          <w:lang w:val="hr-HR"/>
        </w:rPr>
        <w:t xml:space="preserve"> </w:t>
      </w:r>
      <w:r w:rsidRPr="00295C96">
        <w:rPr>
          <w:sz w:val="24"/>
          <w:szCs w:val="24"/>
        </w:rPr>
        <w:t>nastanak</w:t>
      </w:r>
      <w:r w:rsidRPr="009A234F">
        <w:rPr>
          <w:sz w:val="24"/>
          <w:szCs w:val="24"/>
          <w:lang w:val="hr-HR"/>
        </w:rPr>
        <w:t xml:space="preserve"> 30 </w:t>
      </w:r>
      <w:r w:rsidRPr="00295C96">
        <w:rPr>
          <w:sz w:val="24"/>
          <w:szCs w:val="24"/>
        </w:rPr>
        <w:t>mg</w:t>
      </w:r>
      <w:r w:rsidRPr="009A234F">
        <w:rPr>
          <w:sz w:val="24"/>
          <w:szCs w:val="24"/>
          <w:lang w:val="hr-HR"/>
        </w:rPr>
        <w:t>/</w:t>
      </w:r>
      <w:r w:rsidRPr="00295C96">
        <w:rPr>
          <w:sz w:val="24"/>
          <w:szCs w:val="24"/>
        </w:rPr>
        <w:t>kg</w:t>
      </w:r>
      <w:r w:rsidRPr="009A234F">
        <w:rPr>
          <w:sz w:val="24"/>
          <w:szCs w:val="24"/>
          <w:lang w:val="hr-HR"/>
        </w:rPr>
        <w:t xml:space="preserve"> </w:t>
      </w:r>
      <w:r w:rsidRPr="00295C96">
        <w:rPr>
          <w:sz w:val="24"/>
          <w:szCs w:val="24"/>
        </w:rPr>
        <w:t>HMF</w:t>
      </w:r>
      <w:r w:rsidRPr="009A234F">
        <w:rPr>
          <w:sz w:val="24"/>
          <w:szCs w:val="24"/>
          <w:lang w:val="hr-HR"/>
        </w:rPr>
        <w:t>-</w:t>
      </w:r>
      <w:r>
        <w:rPr>
          <w:sz w:val="24"/>
          <w:szCs w:val="24"/>
        </w:rPr>
        <w:t>a</w:t>
      </w:r>
      <w:r w:rsidRPr="009A234F">
        <w:rPr>
          <w:sz w:val="24"/>
          <w:szCs w:val="24"/>
          <w:lang w:val="hr-HR"/>
        </w:rPr>
        <w:t xml:space="preserve"> </w:t>
      </w:r>
      <w:r>
        <w:rPr>
          <w:sz w:val="24"/>
          <w:szCs w:val="24"/>
        </w:rPr>
        <w:t>u</w:t>
      </w:r>
      <w:r w:rsidRPr="009A234F">
        <w:rPr>
          <w:sz w:val="24"/>
          <w:szCs w:val="24"/>
          <w:lang w:val="hr-HR"/>
        </w:rPr>
        <w:t xml:space="preserve"> </w:t>
      </w:r>
      <w:r>
        <w:rPr>
          <w:sz w:val="24"/>
          <w:szCs w:val="24"/>
        </w:rPr>
        <w:t>medu</w:t>
      </w:r>
      <w:r w:rsidRPr="009A234F">
        <w:rPr>
          <w:sz w:val="24"/>
          <w:szCs w:val="24"/>
          <w:lang w:val="hr-HR"/>
        </w:rPr>
        <w:t xml:space="preserve"> </w:t>
      </w:r>
      <w:r>
        <w:rPr>
          <w:sz w:val="24"/>
          <w:szCs w:val="24"/>
        </w:rPr>
        <w:t>pri</w:t>
      </w:r>
      <w:r w:rsidRPr="009A234F">
        <w:rPr>
          <w:sz w:val="24"/>
          <w:szCs w:val="24"/>
          <w:lang w:val="hr-HR"/>
        </w:rPr>
        <w:t xml:space="preserve"> </w:t>
      </w:r>
      <w:r>
        <w:rPr>
          <w:sz w:val="24"/>
          <w:szCs w:val="24"/>
        </w:rPr>
        <w:t>temperaturi</w:t>
      </w:r>
      <w:r w:rsidRPr="009A234F">
        <w:rPr>
          <w:sz w:val="24"/>
          <w:szCs w:val="24"/>
          <w:lang w:val="hr-HR"/>
        </w:rPr>
        <w:t xml:space="preserve"> </w:t>
      </w:r>
      <w:r>
        <w:rPr>
          <w:sz w:val="24"/>
          <w:szCs w:val="24"/>
        </w:rPr>
        <w:t>od</w:t>
      </w:r>
      <w:r w:rsidRPr="009A234F">
        <w:rPr>
          <w:sz w:val="24"/>
          <w:szCs w:val="24"/>
          <w:lang w:val="hr-HR"/>
        </w:rPr>
        <w:t xml:space="preserve"> </w:t>
      </w:r>
      <w:bookmarkStart w:id="30" w:name="OLE_LINK64"/>
      <w:bookmarkStart w:id="31" w:name="OLE_LINK65"/>
      <w:r w:rsidRPr="009A234F">
        <w:rPr>
          <w:sz w:val="24"/>
          <w:szCs w:val="24"/>
          <w:lang w:val="hr-HR"/>
        </w:rPr>
        <w:t>30°</w:t>
      </w:r>
      <w:r w:rsidRPr="00295C96">
        <w:rPr>
          <w:sz w:val="24"/>
          <w:szCs w:val="24"/>
        </w:rPr>
        <w:t>C</w:t>
      </w:r>
      <w:r w:rsidRPr="009A234F">
        <w:rPr>
          <w:sz w:val="24"/>
          <w:szCs w:val="24"/>
          <w:lang w:val="hr-HR"/>
        </w:rPr>
        <w:t xml:space="preserve"> </w:t>
      </w:r>
      <w:bookmarkEnd w:id="30"/>
      <w:bookmarkEnd w:id="31"/>
      <w:r w:rsidRPr="00295C96">
        <w:rPr>
          <w:sz w:val="24"/>
          <w:szCs w:val="24"/>
        </w:rPr>
        <w:t>iznosi</w:t>
      </w:r>
      <w:r w:rsidRPr="009A234F">
        <w:rPr>
          <w:sz w:val="24"/>
          <w:szCs w:val="24"/>
          <w:lang w:val="hr-HR"/>
        </w:rPr>
        <w:t xml:space="preserve"> </w:t>
      </w:r>
      <w:r w:rsidRPr="00295C96">
        <w:rPr>
          <w:sz w:val="24"/>
          <w:szCs w:val="24"/>
        </w:rPr>
        <w:t>do</w:t>
      </w:r>
      <w:r w:rsidRPr="009A234F">
        <w:rPr>
          <w:sz w:val="24"/>
          <w:szCs w:val="24"/>
          <w:lang w:val="hr-HR"/>
        </w:rPr>
        <w:t xml:space="preserve"> 300 </w:t>
      </w:r>
      <w:r>
        <w:rPr>
          <w:sz w:val="24"/>
          <w:szCs w:val="24"/>
        </w:rPr>
        <w:t>dana</w:t>
      </w:r>
      <w:r w:rsidRPr="009A234F">
        <w:rPr>
          <w:sz w:val="24"/>
          <w:szCs w:val="24"/>
          <w:lang w:val="hr-HR"/>
        </w:rPr>
        <w:t xml:space="preserve">, </w:t>
      </w:r>
      <w:r>
        <w:rPr>
          <w:sz w:val="24"/>
          <w:szCs w:val="24"/>
        </w:rPr>
        <w:t>a</w:t>
      </w:r>
      <w:r w:rsidRPr="009A234F">
        <w:rPr>
          <w:sz w:val="24"/>
          <w:szCs w:val="24"/>
          <w:lang w:val="hr-HR"/>
        </w:rPr>
        <w:t xml:space="preserve"> </w:t>
      </w:r>
      <w:r>
        <w:rPr>
          <w:sz w:val="24"/>
          <w:szCs w:val="24"/>
        </w:rPr>
        <w:t>pri</w:t>
      </w:r>
      <w:r w:rsidRPr="009A234F">
        <w:rPr>
          <w:sz w:val="24"/>
          <w:szCs w:val="24"/>
          <w:lang w:val="hr-HR"/>
        </w:rPr>
        <w:t xml:space="preserve"> </w:t>
      </w:r>
      <w:r>
        <w:rPr>
          <w:sz w:val="24"/>
          <w:szCs w:val="24"/>
        </w:rPr>
        <w:t>temperaturi</w:t>
      </w:r>
      <w:r w:rsidRPr="009A234F">
        <w:rPr>
          <w:sz w:val="24"/>
          <w:szCs w:val="24"/>
          <w:lang w:val="hr-HR"/>
        </w:rPr>
        <w:t xml:space="preserve"> </w:t>
      </w:r>
      <w:r>
        <w:rPr>
          <w:sz w:val="24"/>
          <w:szCs w:val="24"/>
        </w:rPr>
        <w:t>od</w:t>
      </w:r>
      <w:r w:rsidRPr="009A234F">
        <w:rPr>
          <w:sz w:val="24"/>
          <w:szCs w:val="24"/>
          <w:lang w:val="hr-HR"/>
        </w:rPr>
        <w:t xml:space="preserve"> 80°</w:t>
      </w:r>
      <w:r w:rsidRPr="00295C96">
        <w:rPr>
          <w:sz w:val="24"/>
          <w:szCs w:val="24"/>
        </w:rPr>
        <w:t>C</w:t>
      </w:r>
      <w:r w:rsidRPr="009A234F">
        <w:rPr>
          <w:sz w:val="24"/>
          <w:szCs w:val="24"/>
          <w:lang w:val="hr-HR"/>
        </w:rPr>
        <w:t xml:space="preserve"> </w:t>
      </w:r>
      <w:r w:rsidRPr="00295C96">
        <w:rPr>
          <w:sz w:val="24"/>
          <w:szCs w:val="24"/>
        </w:rPr>
        <w:t>za</w:t>
      </w:r>
      <w:r w:rsidRPr="009A234F">
        <w:rPr>
          <w:sz w:val="24"/>
          <w:szCs w:val="24"/>
          <w:lang w:val="hr-HR"/>
        </w:rPr>
        <w:t xml:space="preserve"> </w:t>
      </w:r>
      <w:r w:rsidRPr="00295C96">
        <w:rPr>
          <w:sz w:val="24"/>
          <w:szCs w:val="24"/>
        </w:rPr>
        <w:t>postizanje</w:t>
      </w:r>
      <w:r w:rsidRPr="009A234F">
        <w:rPr>
          <w:sz w:val="24"/>
          <w:szCs w:val="24"/>
          <w:lang w:val="hr-HR"/>
        </w:rPr>
        <w:t xml:space="preserve"> </w:t>
      </w:r>
      <w:r w:rsidRPr="00295C96">
        <w:rPr>
          <w:sz w:val="24"/>
          <w:szCs w:val="24"/>
        </w:rPr>
        <w:t>iste</w:t>
      </w:r>
      <w:r w:rsidRPr="009A234F">
        <w:rPr>
          <w:sz w:val="24"/>
          <w:szCs w:val="24"/>
          <w:lang w:val="hr-HR"/>
        </w:rPr>
        <w:t xml:space="preserve"> </w:t>
      </w:r>
      <w:r w:rsidRPr="00295C96">
        <w:rPr>
          <w:sz w:val="24"/>
          <w:szCs w:val="24"/>
        </w:rPr>
        <w:t>koli</w:t>
      </w:r>
      <w:r w:rsidRPr="009A234F">
        <w:rPr>
          <w:rFonts w:eastAsia="TimesNewRoman"/>
          <w:sz w:val="24"/>
          <w:szCs w:val="24"/>
          <w:lang w:val="hr-HR"/>
        </w:rPr>
        <w:t>č</w:t>
      </w:r>
      <w:r w:rsidRPr="00295C96">
        <w:rPr>
          <w:sz w:val="24"/>
          <w:szCs w:val="24"/>
        </w:rPr>
        <w:t>ine</w:t>
      </w:r>
      <w:r w:rsidRPr="009A234F">
        <w:rPr>
          <w:sz w:val="24"/>
          <w:szCs w:val="24"/>
          <w:lang w:val="hr-HR"/>
        </w:rPr>
        <w:t xml:space="preserve"> </w:t>
      </w:r>
      <w:r w:rsidRPr="00295C96">
        <w:rPr>
          <w:sz w:val="24"/>
          <w:szCs w:val="24"/>
        </w:rPr>
        <w:t>HMF</w:t>
      </w:r>
      <w:r w:rsidRPr="009A234F">
        <w:rPr>
          <w:sz w:val="24"/>
          <w:szCs w:val="24"/>
          <w:lang w:val="hr-HR"/>
        </w:rPr>
        <w:t>-</w:t>
      </w:r>
      <w:r w:rsidRPr="00295C96">
        <w:rPr>
          <w:sz w:val="24"/>
          <w:szCs w:val="24"/>
        </w:rPr>
        <w:t>a</w:t>
      </w:r>
      <w:r w:rsidRPr="009A234F">
        <w:rPr>
          <w:sz w:val="24"/>
          <w:szCs w:val="24"/>
          <w:lang w:val="hr-HR"/>
        </w:rPr>
        <w:t xml:space="preserve"> </w:t>
      </w:r>
      <w:r w:rsidRPr="00295C96">
        <w:rPr>
          <w:sz w:val="24"/>
          <w:szCs w:val="24"/>
        </w:rPr>
        <w:t>potrebno</w:t>
      </w:r>
      <w:r w:rsidRPr="009A234F">
        <w:rPr>
          <w:sz w:val="24"/>
          <w:szCs w:val="24"/>
          <w:lang w:val="hr-HR"/>
        </w:rPr>
        <w:t xml:space="preserve"> </w:t>
      </w:r>
      <w:r w:rsidRPr="00295C96">
        <w:rPr>
          <w:sz w:val="24"/>
          <w:szCs w:val="24"/>
        </w:rPr>
        <w:t>je</w:t>
      </w:r>
      <w:r w:rsidRPr="009A234F">
        <w:rPr>
          <w:sz w:val="24"/>
          <w:szCs w:val="24"/>
          <w:lang w:val="hr-HR"/>
        </w:rPr>
        <w:t xml:space="preserve"> </w:t>
      </w:r>
      <w:r w:rsidRPr="00295C96">
        <w:rPr>
          <w:sz w:val="24"/>
          <w:szCs w:val="24"/>
        </w:rPr>
        <w:t>manje</w:t>
      </w:r>
      <w:r w:rsidRPr="009A234F">
        <w:rPr>
          <w:sz w:val="24"/>
          <w:szCs w:val="24"/>
          <w:lang w:val="hr-HR"/>
        </w:rPr>
        <w:t xml:space="preserve"> </w:t>
      </w:r>
      <w:r w:rsidRPr="00295C96">
        <w:rPr>
          <w:sz w:val="24"/>
          <w:szCs w:val="24"/>
        </w:rPr>
        <w:t>od</w:t>
      </w:r>
      <w:r w:rsidRPr="009A234F">
        <w:rPr>
          <w:sz w:val="24"/>
          <w:szCs w:val="24"/>
          <w:lang w:val="hr-HR"/>
        </w:rPr>
        <w:t xml:space="preserve"> 2 </w:t>
      </w:r>
      <w:r w:rsidRPr="00295C96">
        <w:rPr>
          <w:sz w:val="24"/>
          <w:szCs w:val="24"/>
        </w:rPr>
        <w:t>sata</w:t>
      </w:r>
      <w:r w:rsidRPr="009A234F">
        <w:rPr>
          <w:sz w:val="24"/>
          <w:szCs w:val="24"/>
          <w:lang w:val="hr-HR"/>
        </w:rPr>
        <w:t xml:space="preserve"> </w:t>
      </w:r>
      <w:r w:rsidR="007D0F88" w:rsidRPr="009A234F">
        <w:rPr>
          <w:sz w:val="24"/>
          <w:szCs w:val="24"/>
          <w:lang w:val="hr-HR"/>
        </w:rPr>
        <w:t>[9,10]</w:t>
      </w:r>
      <w:r w:rsidRPr="009A234F">
        <w:rPr>
          <w:sz w:val="24"/>
          <w:szCs w:val="24"/>
          <w:lang w:val="hr-HR"/>
        </w:rPr>
        <w:t xml:space="preserve">. </w:t>
      </w:r>
      <w:r w:rsidRPr="00DD1B09">
        <w:rPr>
          <w:rStyle w:val="Emphasis"/>
          <w:i w:val="0"/>
          <w:sz w:val="24"/>
          <w:szCs w:val="24"/>
        </w:rPr>
        <w:t>Pojava</w:t>
      </w:r>
      <w:r w:rsidRPr="009A234F">
        <w:rPr>
          <w:rStyle w:val="Emphasis"/>
          <w:i w:val="0"/>
          <w:sz w:val="24"/>
          <w:szCs w:val="24"/>
          <w:lang w:val="hr-HR"/>
        </w:rPr>
        <w:t xml:space="preserve"> </w:t>
      </w:r>
      <w:r w:rsidRPr="00DD1B09">
        <w:rPr>
          <w:rStyle w:val="Emphasis"/>
          <w:i w:val="0"/>
          <w:sz w:val="24"/>
          <w:szCs w:val="24"/>
        </w:rPr>
        <w:t>i</w:t>
      </w:r>
      <w:r w:rsidRPr="009A234F">
        <w:rPr>
          <w:rStyle w:val="Emphasis"/>
          <w:i w:val="0"/>
          <w:sz w:val="24"/>
          <w:szCs w:val="24"/>
          <w:lang w:val="hr-HR"/>
        </w:rPr>
        <w:t xml:space="preserve"> </w:t>
      </w:r>
      <w:r w:rsidRPr="00DD1B09">
        <w:rPr>
          <w:rStyle w:val="Emphasis"/>
          <w:i w:val="0"/>
          <w:sz w:val="24"/>
          <w:szCs w:val="24"/>
        </w:rPr>
        <w:t>udio</w:t>
      </w:r>
      <w:r w:rsidRPr="009A234F">
        <w:rPr>
          <w:rStyle w:val="Emphasis"/>
          <w:i w:val="0"/>
          <w:sz w:val="24"/>
          <w:szCs w:val="24"/>
          <w:lang w:val="hr-HR"/>
        </w:rPr>
        <w:t xml:space="preserve"> </w:t>
      </w:r>
      <w:r w:rsidRPr="00DD1B09">
        <w:rPr>
          <w:rStyle w:val="Emphasis"/>
          <w:i w:val="0"/>
          <w:sz w:val="24"/>
          <w:szCs w:val="24"/>
        </w:rPr>
        <w:t>HMF</w:t>
      </w:r>
      <w:r w:rsidRPr="009A234F">
        <w:rPr>
          <w:rStyle w:val="Emphasis"/>
          <w:i w:val="0"/>
          <w:sz w:val="24"/>
          <w:szCs w:val="24"/>
          <w:lang w:val="hr-HR"/>
        </w:rPr>
        <w:t xml:space="preserve"> </w:t>
      </w:r>
      <w:r w:rsidRPr="00DD1B09">
        <w:rPr>
          <w:rStyle w:val="Emphasis"/>
          <w:i w:val="0"/>
          <w:sz w:val="24"/>
          <w:szCs w:val="24"/>
        </w:rPr>
        <w:t>u</w:t>
      </w:r>
      <w:r w:rsidRPr="009A234F">
        <w:rPr>
          <w:rStyle w:val="Emphasis"/>
          <w:i w:val="0"/>
          <w:sz w:val="24"/>
          <w:szCs w:val="24"/>
          <w:lang w:val="hr-HR"/>
        </w:rPr>
        <w:t xml:space="preserve"> </w:t>
      </w:r>
      <w:r w:rsidRPr="00DD1B09">
        <w:rPr>
          <w:rStyle w:val="Emphasis"/>
          <w:i w:val="0"/>
          <w:sz w:val="24"/>
          <w:szCs w:val="24"/>
        </w:rPr>
        <w:t>medu</w:t>
      </w:r>
      <w:r w:rsidRPr="009A234F">
        <w:rPr>
          <w:rStyle w:val="Emphasis"/>
          <w:i w:val="0"/>
          <w:sz w:val="24"/>
          <w:szCs w:val="24"/>
          <w:lang w:val="hr-HR"/>
        </w:rPr>
        <w:t xml:space="preserve"> </w:t>
      </w:r>
      <w:r w:rsidRPr="00DD1B09">
        <w:rPr>
          <w:rStyle w:val="Emphasis"/>
          <w:i w:val="0"/>
          <w:sz w:val="24"/>
          <w:szCs w:val="24"/>
        </w:rPr>
        <w:t>zavise</w:t>
      </w:r>
      <w:r w:rsidRPr="009A234F">
        <w:rPr>
          <w:rStyle w:val="Emphasis"/>
          <w:i w:val="0"/>
          <w:sz w:val="24"/>
          <w:szCs w:val="24"/>
          <w:lang w:val="hr-HR"/>
        </w:rPr>
        <w:t xml:space="preserve"> </w:t>
      </w:r>
      <w:r w:rsidRPr="00DD1B09">
        <w:rPr>
          <w:rStyle w:val="Emphasis"/>
          <w:i w:val="0"/>
          <w:sz w:val="24"/>
          <w:szCs w:val="24"/>
        </w:rPr>
        <w:t>isto</w:t>
      </w:r>
      <w:r w:rsidRPr="009A234F">
        <w:rPr>
          <w:rStyle w:val="Emphasis"/>
          <w:i w:val="0"/>
          <w:sz w:val="24"/>
          <w:szCs w:val="24"/>
          <w:lang w:val="hr-HR"/>
        </w:rPr>
        <w:t xml:space="preserve"> </w:t>
      </w:r>
      <w:r w:rsidRPr="00DD1B09">
        <w:rPr>
          <w:rStyle w:val="Emphasis"/>
          <w:i w:val="0"/>
          <w:sz w:val="24"/>
          <w:szCs w:val="24"/>
        </w:rPr>
        <w:t>tako</w:t>
      </w:r>
      <w:r w:rsidRPr="009A234F">
        <w:rPr>
          <w:rStyle w:val="Emphasis"/>
          <w:i w:val="0"/>
          <w:sz w:val="24"/>
          <w:szCs w:val="24"/>
          <w:lang w:val="hr-HR"/>
        </w:rPr>
        <w:t xml:space="preserve"> </w:t>
      </w:r>
      <w:r w:rsidRPr="00DD1B09">
        <w:rPr>
          <w:rStyle w:val="Emphasis"/>
          <w:i w:val="0"/>
          <w:sz w:val="24"/>
          <w:szCs w:val="24"/>
        </w:rPr>
        <w:t>i</w:t>
      </w:r>
      <w:r w:rsidRPr="009A234F">
        <w:rPr>
          <w:rStyle w:val="Emphasis"/>
          <w:i w:val="0"/>
          <w:sz w:val="24"/>
          <w:szCs w:val="24"/>
          <w:lang w:val="hr-HR"/>
        </w:rPr>
        <w:t xml:space="preserve"> </w:t>
      </w:r>
      <w:r w:rsidRPr="00DD1B09">
        <w:rPr>
          <w:rStyle w:val="Emphasis"/>
          <w:i w:val="0"/>
          <w:sz w:val="24"/>
          <w:szCs w:val="24"/>
        </w:rPr>
        <w:t>od</w:t>
      </w:r>
      <w:r w:rsidRPr="009A234F">
        <w:rPr>
          <w:rStyle w:val="Emphasis"/>
          <w:i w:val="0"/>
          <w:sz w:val="24"/>
          <w:szCs w:val="24"/>
          <w:lang w:val="hr-HR"/>
        </w:rPr>
        <w:t xml:space="preserve"> </w:t>
      </w:r>
      <w:r w:rsidRPr="00DD1B09">
        <w:rPr>
          <w:rStyle w:val="Emphasis"/>
          <w:i w:val="0"/>
          <w:sz w:val="24"/>
          <w:szCs w:val="24"/>
        </w:rPr>
        <w:t>hemijskih</w:t>
      </w:r>
      <w:r w:rsidRPr="009A234F">
        <w:rPr>
          <w:rStyle w:val="Emphasis"/>
          <w:i w:val="0"/>
          <w:sz w:val="24"/>
          <w:szCs w:val="24"/>
          <w:lang w:val="hr-HR"/>
        </w:rPr>
        <w:t xml:space="preserve"> </w:t>
      </w:r>
      <w:r w:rsidRPr="00DD1B09">
        <w:rPr>
          <w:rStyle w:val="Emphasis"/>
          <w:i w:val="0"/>
          <w:sz w:val="24"/>
          <w:szCs w:val="24"/>
        </w:rPr>
        <w:t>karakteristika</w:t>
      </w:r>
      <w:r w:rsidRPr="009A234F">
        <w:rPr>
          <w:rStyle w:val="Emphasis"/>
          <w:i w:val="0"/>
          <w:sz w:val="24"/>
          <w:szCs w:val="24"/>
          <w:lang w:val="hr-HR"/>
        </w:rPr>
        <w:t xml:space="preserve"> </w:t>
      </w:r>
      <w:r w:rsidRPr="00DD1B09">
        <w:rPr>
          <w:rStyle w:val="Emphasis"/>
          <w:i w:val="0"/>
          <w:sz w:val="24"/>
          <w:szCs w:val="24"/>
        </w:rPr>
        <w:t>koje</w:t>
      </w:r>
      <w:r w:rsidRPr="009A234F">
        <w:rPr>
          <w:rStyle w:val="Emphasis"/>
          <w:i w:val="0"/>
          <w:sz w:val="24"/>
          <w:szCs w:val="24"/>
          <w:lang w:val="hr-HR"/>
        </w:rPr>
        <w:t xml:space="preserve"> </w:t>
      </w:r>
      <w:r w:rsidRPr="00DD1B09">
        <w:rPr>
          <w:rStyle w:val="Emphasis"/>
          <w:i w:val="0"/>
          <w:sz w:val="24"/>
          <w:szCs w:val="24"/>
        </w:rPr>
        <w:t>zavise</w:t>
      </w:r>
      <w:r w:rsidRPr="009A234F">
        <w:rPr>
          <w:rStyle w:val="Emphasis"/>
          <w:i w:val="0"/>
          <w:sz w:val="24"/>
          <w:szCs w:val="24"/>
          <w:lang w:val="hr-HR"/>
        </w:rPr>
        <w:t xml:space="preserve"> </w:t>
      </w:r>
      <w:r w:rsidRPr="00DD1B09">
        <w:rPr>
          <w:rStyle w:val="Emphasis"/>
          <w:i w:val="0"/>
          <w:sz w:val="24"/>
          <w:szCs w:val="24"/>
        </w:rPr>
        <w:t>od</w:t>
      </w:r>
      <w:r w:rsidRPr="009A234F">
        <w:rPr>
          <w:rStyle w:val="Emphasis"/>
          <w:i w:val="0"/>
          <w:sz w:val="24"/>
          <w:szCs w:val="24"/>
          <w:lang w:val="hr-HR"/>
        </w:rPr>
        <w:t xml:space="preserve"> </w:t>
      </w:r>
      <w:r w:rsidRPr="00DD1B09">
        <w:rPr>
          <w:rStyle w:val="Emphasis"/>
          <w:i w:val="0"/>
          <w:sz w:val="24"/>
          <w:szCs w:val="24"/>
        </w:rPr>
        <w:t>biljnog</w:t>
      </w:r>
      <w:r w:rsidRPr="009A234F">
        <w:rPr>
          <w:rStyle w:val="Emphasis"/>
          <w:i w:val="0"/>
          <w:sz w:val="24"/>
          <w:szCs w:val="24"/>
          <w:lang w:val="hr-HR"/>
        </w:rPr>
        <w:t xml:space="preserve"> </w:t>
      </w:r>
      <w:r w:rsidRPr="00DD1B09">
        <w:rPr>
          <w:rStyle w:val="Emphasis"/>
          <w:i w:val="0"/>
          <w:sz w:val="24"/>
          <w:szCs w:val="24"/>
        </w:rPr>
        <w:t>porijekla</w:t>
      </w:r>
      <w:r w:rsidRPr="009A234F">
        <w:rPr>
          <w:rStyle w:val="Emphasis"/>
          <w:i w:val="0"/>
          <w:sz w:val="24"/>
          <w:szCs w:val="24"/>
          <w:lang w:val="hr-HR"/>
        </w:rPr>
        <w:t xml:space="preserve"> </w:t>
      </w:r>
      <w:r w:rsidRPr="00DD1B09">
        <w:rPr>
          <w:rStyle w:val="Emphasis"/>
          <w:i w:val="0"/>
          <w:sz w:val="24"/>
          <w:szCs w:val="24"/>
        </w:rPr>
        <w:t>meda</w:t>
      </w:r>
      <w:r w:rsidRPr="009A234F">
        <w:rPr>
          <w:rStyle w:val="Emphasis"/>
          <w:i w:val="0"/>
          <w:sz w:val="24"/>
          <w:szCs w:val="24"/>
          <w:lang w:val="hr-HR"/>
        </w:rPr>
        <w:t xml:space="preserve"> (</w:t>
      </w:r>
      <w:r w:rsidRPr="00DD1B09">
        <w:rPr>
          <w:rStyle w:val="Emphasis"/>
          <w:i w:val="0"/>
          <w:sz w:val="24"/>
          <w:szCs w:val="24"/>
        </w:rPr>
        <w:t>pH</w:t>
      </w:r>
      <w:r w:rsidRPr="009A234F">
        <w:rPr>
          <w:rStyle w:val="Emphasis"/>
          <w:i w:val="0"/>
          <w:sz w:val="24"/>
          <w:szCs w:val="24"/>
          <w:lang w:val="hr-HR"/>
        </w:rPr>
        <w:t xml:space="preserve">, </w:t>
      </w:r>
      <w:r w:rsidRPr="00DD1B09">
        <w:rPr>
          <w:rStyle w:val="Emphasis"/>
          <w:i w:val="0"/>
          <w:sz w:val="24"/>
          <w:szCs w:val="24"/>
        </w:rPr>
        <w:t>ukupna</w:t>
      </w:r>
      <w:r w:rsidRPr="009A234F">
        <w:rPr>
          <w:rStyle w:val="Emphasis"/>
          <w:i w:val="0"/>
          <w:sz w:val="24"/>
          <w:szCs w:val="24"/>
          <w:lang w:val="hr-HR"/>
        </w:rPr>
        <w:t xml:space="preserve"> </w:t>
      </w:r>
      <w:r w:rsidRPr="00DD1B09">
        <w:rPr>
          <w:rStyle w:val="Emphasis"/>
          <w:i w:val="0"/>
          <w:sz w:val="24"/>
          <w:szCs w:val="24"/>
        </w:rPr>
        <w:t>kiselost</w:t>
      </w:r>
      <w:r w:rsidRPr="009A234F">
        <w:rPr>
          <w:rStyle w:val="Emphasis"/>
          <w:i w:val="0"/>
          <w:sz w:val="24"/>
          <w:szCs w:val="24"/>
          <w:lang w:val="hr-HR"/>
        </w:rPr>
        <w:t xml:space="preserve">, </w:t>
      </w:r>
      <w:r w:rsidRPr="00DD1B09">
        <w:rPr>
          <w:rStyle w:val="Emphasis"/>
          <w:i w:val="0"/>
          <w:sz w:val="24"/>
          <w:szCs w:val="24"/>
        </w:rPr>
        <w:t>aktivitet</w:t>
      </w:r>
      <w:r w:rsidRPr="009A234F">
        <w:rPr>
          <w:rStyle w:val="Emphasis"/>
          <w:i w:val="0"/>
          <w:sz w:val="24"/>
          <w:szCs w:val="24"/>
          <w:lang w:val="hr-HR"/>
        </w:rPr>
        <w:t xml:space="preserve"> </w:t>
      </w:r>
      <w:r w:rsidRPr="00DD1B09">
        <w:rPr>
          <w:rStyle w:val="Emphasis"/>
          <w:i w:val="0"/>
          <w:sz w:val="24"/>
          <w:szCs w:val="24"/>
        </w:rPr>
        <w:t>vode</w:t>
      </w:r>
      <w:r w:rsidRPr="009A234F">
        <w:rPr>
          <w:rStyle w:val="Emphasis"/>
          <w:i w:val="0"/>
          <w:sz w:val="24"/>
          <w:szCs w:val="24"/>
          <w:lang w:val="hr-HR"/>
        </w:rPr>
        <w:t xml:space="preserve"> </w:t>
      </w:r>
      <w:r w:rsidRPr="00DD1B09">
        <w:rPr>
          <w:rStyle w:val="Emphasis"/>
          <w:i w:val="0"/>
          <w:sz w:val="24"/>
          <w:szCs w:val="24"/>
        </w:rPr>
        <w:t>i</w:t>
      </w:r>
      <w:r w:rsidRPr="009A234F">
        <w:rPr>
          <w:rStyle w:val="Emphasis"/>
          <w:i w:val="0"/>
          <w:sz w:val="24"/>
          <w:szCs w:val="24"/>
          <w:lang w:val="hr-HR"/>
        </w:rPr>
        <w:t xml:space="preserve"> </w:t>
      </w:r>
      <w:r w:rsidRPr="00DD1B09">
        <w:rPr>
          <w:rStyle w:val="Emphasis"/>
          <w:i w:val="0"/>
          <w:sz w:val="24"/>
          <w:szCs w:val="24"/>
        </w:rPr>
        <w:t>koli</w:t>
      </w:r>
      <w:r w:rsidRPr="009A234F">
        <w:rPr>
          <w:rStyle w:val="Emphasis"/>
          <w:i w:val="0"/>
          <w:sz w:val="24"/>
          <w:szCs w:val="24"/>
          <w:lang w:val="hr-HR"/>
        </w:rPr>
        <w:t>č</w:t>
      </w:r>
      <w:r w:rsidRPr="00DD1B09">
        <w:rPr>
          <w:rStyle w:val="Emphasis"/>
          <w:i w:val="0"/>
          <w:sz w:val="24"/>
          <w:szCs w:val="24"/>
        </w:rPr>
        <w:t>ina</w:t>
      </w:r>
      <w:r w:rsidRPr="009A234F">
        <w:rPr>
          <w:rStyle w:val="Emphasis"/>
          <w:i w:val="0"/>
          <w:sz w:val="24"/>
          <w:szCs w:val="24"/>
          <w:lang w:val="hr-HR"/>
        </w:rPr>
        <w:t xml:space="preserve"> </w:t>
      </w:r>
      <w:r w:rsidRPr="00DD1B09">
        <w:rPr>
          <w:rStyle w:val="Emphasis"/>
          <w:i w:val="0"/>
          <w:sz w:val="24"/>
          <w:szCs w:val="24"/>
        </w:rPr>
        <w:t>mineralnih</w:t>
      </w:r>
      <w:r w:rsidRPr="009A234F">
        <w:rPr>
          <w:rStyle w:val="Emphasis"/>
          <w:i w:val="0"/>
          <w:sz w:val="24"/>
          <w:szCs w:val="24"/>
          <w:lang w:val="hr-HR"/>
        </w:rPr>
        <w:t xml:space="preserve"> </w:t>
      </w:r>
      <w:r w:rsidRPr="00DD1B09">
        <w:rPr>
          <w:rStyle w:val="Emphasis"/>
          <w:i w:val="0"/>
          <w:sz w:val="24"/>
          <w:szCs w:val="24"/>
        </w:rPr>
        <w:t>materija</w:t>
      </w:r>
      <w:r w:rsidRPr="009A234F">
        <w:rPr>
          <w:rStyle w:val="Emphasis"/>
          <w:i w:val="0"/>
          <w:sz w:val="24"/>
          <w:szCs w:val="24"/>
          <w:lang w:val="hr-HR"/>
        </w:rPr>
        <w:t xml:space="preserve">), </w:t>
      </w:r>
      <w:r w:rsidRPr="00DD1B09">
        <w:rPr>
          <w:rStyle w:val="Emphasis"/>
          <w:i w:val="0"/>
          <w:sz w:val="24"/>
          <w:szCs w:val="24"/>
        </w:rPr>
        <w:t>upotrebe</w:t>
      </w:r>
      <w:r w:rsidRPr="009A234F">
        <w:rPr>
          <w:rStyle w:val="Emphasis"/>
          <w:i w:val="0"/>
          <w:sz w:val="24"/>
          <w:szCs w:val="24"/>
          <w:lang w:val="hr-HR"/>
        </w:rPr>
        <w:t xml:space="preserve"> </w:t>
      </w:r>
      <w:r w:rsidRPr="00DD1B09">
        <w:rPr>
          <w:rStyle w:val="Emphasis"/>
          <w:i w:val="0"/>
          <w:sz w:val="24"/>
          <w:szCs w:val="24"/>
        </w:rPr>
        <w:t>metalne</w:t>
      </w:r>
      <w:r w:rsidRPr="009A234F">
        <w:rPr>
          <w:rStyle w:val="Emphasis"/>
          <w:i w:val="0"/>
          <w:sz w:val="24"/>
          <w:szCs w:val="24"/>
          <w:lang w:val="hr-HR"/>
        </w:rPr>
        <w:t xml:space="preserve"> </w:t>
      </w:r>
      <w:r w:rsidRPr="00DD1B09">
        <w:rPr>
          <w:rStyle w:val="Emphasis"/>
          <w:i w:val="0"/>
          <w:sz w:val="24"/>
          <w:szCs w:val="24"/>
        </w:rPr>
        <w:t>ambala</w:t>
      </w:r>
      <w:r w:rsidRPr="009A234F">
        <w:rPr>
          <w:rStyle w:val="Emphasis"/>
          <w:i w:val="0"/>
          <w:sz w:val="24"/>
          <w:szCs w:val="24"/>
          <w:lang w:val="hr-HR"/>
        </w:rPr>
        <w:t>ž</w:t>
      </w:r>
      <w:r w:rsidRPr="00DD1B09">
        <w:rPr>
          <w:rStyle w:val="Emphasis"/>
          <w:i w:val="0"/>
          <w:sz w:val="24"/>
          <w:szCs w:val="24"/>
        </w:rPr>
        <w:t>e</w:t>
      </w:r>
      <w:r w:rsidRPr="009A234F">
        <w:rPr>
          <w:rStyle w:val="Emphasis"/>
          <w:i w:val="0"/>
          <w:sz w:val="24"/>
          <w:szCs w:val="24"/>
          <w:lang w:val="hr-HR"/>
        </w:rPr>
        <w:t xml:space="preserve"> </w:t>
      </w:r>
      <w:r w:rsidRPr="00DD1B09">
        <w:rPr>
          <w:rStyle w:val="Emphasis"/>
          <w:i w:val="0"/>
          <w:sz w:val="24"/>
          <w:szCs w:val="24"/>
        </w:rPr>
        <w:t>i</w:t>
      </w:r>
      <w:r w:rsidRPr="009A234F">
        <w:rPr>
          <w:rStyle w:val="Emphasis"/>
          <w:i w:val="0"/>
          <w:sz w:val="24"/>
          <w:szCs w:val="24"/>
          <w:lang w:val="hr-HR"/>
        </w:rPr>
        <w:t xml:space="preserve"> </w:t>
      </w:r>
      <w:r w:rsidRPr="00DD1B09">
        <w:rPr>
          <w:rStyle w:val="Emphasis"/>
          <w:i w:val="0"/>
          <w:sz w:val="24"/>
          <w:szCs w:val="24"/>
        </w:rPr>
        <w:t>izlo</w:t>
      </w:r>
      <w:r w:rsidRPr="009A234F">
        <w:rPr>
          <w:rStyle w:val="Emphasis"/>
          <w:i w:val="0"/>
          <w:sz w:val="24"/>
          <w:szCs w:val="24"/>
          <w:lang w:val="hr-HR"/>
        </w:rPr>
        <w:t>ž</w:t>
      </w:r>
      <w:r w:rsidRPr="00DD1B09">
        <w:rPr>
          <w:rStyle w:val="Emphasis"/>
          <w:i w:val="0"/>
          <w:sz w:val="24"/>
          <w:szCs w:val="24"/>
        </w:rPr>
        <w:t>enosti</w:t>
      </w:r>
      <w:r w:rsidRPr="009A234F">
        <w:rPr>
          <w:rStyle w:val="Emphasis"/>
          <w:i w:val="0"/>
          <w:sz w:val="24"/>
          <w:szCs w:val="24"/>
          <w:lang w:val="hr-HR"/>
        </w:rPr>
        <w:t xml:space="preserve"> </w:t>
      </w:r>
      <w:r w:rsidRPr="00DD1B09">
        <w:rPr>
          <w:rStyle w:val="Emphasis"/>
          <w:i w:val="0"/>
          <w:sz w:val="24"/>
          <w:szCs w:val="24"/>
        </w:rPr>
        <w:t>svjetlosti</w:t>
      </w:r>
      <w:r w:rsidRPr="009A234F">
        <w:rPr>
          <w:rStyle w:val="Emphasis"/>
          <w:i w:val="0"/>
          <w:sz w:val="24"/>
          <w:szCs w:val="24"/>
          <w:lang w:val="hr-HR"/>
        </w:rPr>
        <w:t xml:space="preserve"> </w:t>
      </w:r>
      <w:r w:rsidR="00686CB2" w:rsidRPr="009A234F">
        <w:rPr>
          <w:sz w:val="24"/>
          <w:szCs w:val="24"/>
          <w:lang w:val="hr-HR"/>
        </w:rPr>
        <w:t>[10,11,12].</w:t>
      </w:r>
    </w:p>
    <w:p w:rsidR="00DD1B09" w:rsidRPr="009A234F" w:rsidRDefault="00DD1B09" w:rsidP="00DD1B09">
      <w:pPr>
        <w:autoSpaceDE w:val="0"/>
        <w:autoSpaceDN w:val="0"/>
        <w:adjustRightInd w:val="0"/>
        <w:jc w:val="both"/>
        <w:rPr>
          <w:sz w:val="24"/>
          <w:szCs w:val="24"/>
          <w:lang w:val="es-ES"/>
        </w:rPr>
      </w:pPr>
      <w:r w:rsidRPr="009A234F">
        <w:rPr>
          <w:sz w:val="24"/>
          <w:szCs w:val="24"/>
          <w:lang w:val="es-ES"/>
        </w:rPr>
        <w:t>Udio HMF-a se isprva koristio kao indikator falsifikovanja meda dodavanjem sirupa od invertnog šećera. Međutim, brzo se uočilo kako prirodni zagrijavani medovi također imaju više udjele HMF-a pa je udio ove materije postao pokazatelj pregrijavanja i svježine meda</w:t>
      </w:r>
      <w:r w:rsidR="00686CB2" w:rsidRPr="009A234F">
        <w:rPr>
          <w:sz w:val="24"/>
          <w:szCs w:val="24"/>
          <w:lang w:val="es-ES"/>
        </w:rPr>
        <w:t>[13,14,15].</w:t>
      </w:r>
      <w:r w:rsidRPr="009A234F">
        <w:rPr>
          <w:sz w:val="24"/>
          <w:szCs w:val="24"/>
          <w:lang w:val="es-ES"/>
        </w:rPr>
        <w:t xml:space="preserve">Unatoč tomu izrazito visoki sadržaji (iznad 100 mg/kg) još uvijek mogu biti pokazatelj falsifikovanja meda </w:t>
      </w:r>
      <w:r w:rsidR="00686CB2" w:rsidRPr="009A234F">
        <w:rPr>
          <w:sz w:val="24"/>
          <w:szCs w:val="24"/>
          <w:lang w:val="es-ES"/>
        </w:rPr>
        <w:t>[15].</w:t>
      </w:r>
    </w:p>
    <w:p w:rsidR="00DD1B09" w:rsidRPr="00295C96" w:rsidRDefault="00DD1B09" w:rsidP="00DD1B09">
      <w:pPr>
        <w:pStyle w:val="Default"/>
        <w:jc w:val="both"/>
        <w:rPr>
          <w:color w:val="222222"/>
          <w:lang w:val="hr-HR"/>
        </w:rPr>
      </w:pPr>
      <w:r w:rsidRPr="00295C96">
        <w:rPr>
          <w:color w:val="222222"/>
          <w:lang w:val="hr-HR"/>
        </w:rPr>
        <w:t xml:space="preserve">Zappalà i saradnici ističu važnost utvrđivanja sadržaja HMF u medu kao značajnog parametra kod procjene kvalitete meda. Takođe, navode da HMF generalno nije prisutan u svježem meda i da </w:t>
      </w:r>
      <w:bookmarkStart w:id="32" w:name="OLE_LINK56"/>
      <w:bookmarkStart w:id="33" w:name="OLE_LINK57"/>
      <w:r w:rsidRPr="00295C96">
        <w:rPr>
          <w:color w:val="222222"/>
          <w:lang w:val="hr-HR"/>
        </w:rPr>
        <w:t>visoke vrijednosti HMF iznad propisanog nivoa ukazuju da je med  pregrijavan tokom obrade, duže skladišten ili falsifikovan sa invertnim šećerom</w:t>
      </w:r>
      <w:bookmarkEnd w:id="32"/>
      <w:bookmarkEnd w:id="33"/>
      <w:r w:rsidRPr="00295C96">
        <w:rPr>
          <w:color w:val="222222"/>
          <w:lang w:val="hr-HR"/>
        </w:rPr>
        <w:t xml:space="preserve">. Manipulacija medom i mogućnost falsifikovanja odražava se na fizičko-hemijske osobine, kao što su sadržaj HMF i šećera </w:t>
      </w:r>
      <w:r w:rsidR="00686CB2" w:rsidRPr="009A234F">
        <w:rPr>
          <w:lang w:val="hr-HR"/>
        </w:rPr>
        <w:t>[16,17,18,19,20].</w:t>
      </w:r>
      <w:bookmarkStart w:id="34" w:name="OLE_LINK54"/>
      <w:bookmarkStart w:id="35" w:name="OLE_LINK55"/>
    </w:p>
    <w:bookmarkEnd w:id="34"/>
    <w:bookmarkEnd w:id="35"/>
    <w:p w:rsidR="00DD1B09" w:rsidRPr="009A234F" w:rsidRDefault="00DD1B09" w:rsidP="00DD1B09">
      <w:pPr>
        <w:autoSpaceDE w:val="0"/>
        <w:autoSpaceDN w:val="0"/>
        <w:adjustRightInd w:val="0"/>
        <w:jc w:val="both"/>
        <w:rPr>
          <w:color w:val="FF0000"/>
          <w:sz w:val="24"/>
          <w:szCs w:val="24"/>
          <w:lang w:val="hr-HR"/>
        </w:rPr>
      </w:pPr>
      <w:r w:rsidRPr="00295C96">
        <w:rPr>
          <w:color w:val="1A1617"/>
          <w:sz w:val="24"/>
          <w:szCs w:val="24"/>
        </w:rPr>
        <w:t>Budu</w:t>
      </w:r>
      <w:r w:rsidRPr="009A234F">
        <w:rPr>
          <w:color w:val="1A1617"/>
          <w:sz w:val="24"/>
          <w:szCs w:val="24"/>
          <w:lang w:val="hr-HR"/>
        </w:rPr>
        <w:t>ć</w:t>
      </w:r>
      <w:r w:rsidRPr="00295C96">
        <w:rPr>
          <w:color w:val="1A1617"/>
          <w:sz w:val="24"/>
          <w:szCs w:val="24"/>
        </w:rPr>
        <w:t>i</w:t>
      </w:r>
      <w:r w:rsidRPr="009A234F">
        <w:rPr>
          <w:color w:val="1A1617"/>
          <w:sz w:val="24"/>
          <w:szCs w:val="24"/>
          <w:lang w:val="hr-HR"/>
        </w:rPr>
        <w:t xml:space="preserve"> </w:t>
      </w:r>
      <w:r w:rsidRPr="00295C96">
        <w:rPr>
          <w:color w:val="1A1617"/>
          <w:sz w:val="24"/>
          <w:szCs w:val="24"/>
        </w:rPr>
        <w:t>da</w:t>
      </w:r>
      <w:r w:rsidRPr="009A234F">
        <w:rPr>
          <w:color w:val="1A1617"/>
          <w:sz w:val="24"/>
          <w:szCs w:val="24"/>
          <w:lang w:val="hr-HR"/>
        </w:rPr>
        <w:t xml:space="preserve"> </w:t>
      </w:r>
      <w:r w:rsidRPr="00295C96">
        <w:rPr>
          <w:color w:val="1A1617"/>
          <w:sz w:val="24"/>
          <w:szCs w:val="24"/>
        </w:rPr>
        <w:t>je</w:t>
      </w:r>
      <w:r w:rsidRPr="009A234F">
        <w:rPr>
          <w:color w:val="1A1617"/>
          <w:sz w:val="24"/>
          <w:szCs w:val="24"/>
          <w:lang w:val="hr-HR"/>
        </w:rPr>
        <w:t xml:space="preserve"> </w:t>
      </w:r>
      <w:r w:rsidRPr="00295C96">
        <w:rPr>
          <w:color w:val="1A1617"/>
          <w:sz w:val="24"/>
          <w:szCs w:val="24"/>
        </w:rPr>
        <w:t>med</w:t>
      </w:r>
      <w:r w:rsidRPr="009A234F">
        <w:rPr>
          <w:color w:val="1A1617"/>
          <w:sz w:val="24"/>
          <w:szCs w:val="24"/>
          <w:lang w:val="hr-HR"/>
        </w:rPr>
        <w:t xml:space="preserve"> </w:t>
      </w:r>
      <w:r w:rsidRPr="00295C96">
        <w:rPr>
          <w:color w:val="1A1617"/>
          <w:sz w:val="24"/>
          <w:szCs w:val="24"/>
        </w:rPr>
        <w:t>skuplji</w:t>
      </w:r>
      <w:r w:rsidRPr="009A234F">
        <w:rPr>
          <w:color w:val="1A1617"/>
          <w:sz w:val="24"/>
          <w:szCs w:val="24"/>
          <w:lang w:val="hr-HR"/>
        </w:rPr>
        <w:t xml:space="preserve"> </w:t>
      </w:r>
      <w:r w:rsidRPr="00295C96">
        <w:rPr>
          <w:color w:val="1A1617"/>
          <w:sz w:val="24"/>
          <w:szCs w:val="24"/>
        </w:rPr>
        <w:t>od</w:t>
      </w:r>
      <w:r w:rsidRPr="009A234F">
        <w:rPr>
          <w:color w:val="1A1617"/>
          <w:sz w:val="24"/>
          <w:szCs w:val="24"/>
          <w:lang w:val="hr-HR"/>
        </w:rPr>
        <w:t xml:space="preserve"> š</w:t>
      </w:r>
      <w:r w:rsidRPr="00295C96">
        <w:rPr>
          <w:color w:val="1A1617"/>
          <w:sz w:val="24"/>
          <w:szCs w:val="24"/>
        </w:rPr>
        <w:t>e</w:t>
      </w:r>
      <w:r w:rsidRPr="009A234F">
        <w:rPr>
          <w:color w:val="1A1617"/>
          <w:sz w:val="24"/>
          <w:szCs w:val="24"/>
          <w:lang w:val="hr-HR"/>
        </w:rPr>
        <w:t>ć</w:t>
      </w:r>
      <w:r w:rsidRPr="00295C96">
        <w:rPr>
          <w:color w:val="1A1617"/>
          <w:sz w:val="24"/>
          <w:szCs w:val="24"/>
        </w:rPr>
        <w:t>era</w:t>
      </w:r>
      <w:r w:rsidRPr="009A234F">
        <w:rPr>
          <w:color w:val="1A1617"/>
          <w:sz w:val="24"/>
          <w:szCs w:val="24"/>
          <w:lang w:val="hr-HR"/>
        </w:rPr>
        <w:t xml:space="preserve">, </w:t>
      </w:r>
      <w:r w:rsidRPr="00295C96">
        <w:rPr>
          <w:color w:val="1A1617"/>
          <w:sz w:val="24"/>
          <w:szCs w:val="24"/>
        </w:rPr>
        <w:t>u</w:t>
      </w:r>
      <w:r w:rsidRPr="009A234F">
        <w:rPr>
          <w:color w:val="1A1617"/>
          <w:sz w:val="24"/>
          <w:szCs w:val="24"/>
          <w:lang w:val="hr-HR"/>
        </w:rPr>
        <w:t xml:space="preserve"> </w:t>
      </w:r>
      <w:r w:rsidRPr="00295C96">
        <w:rPr>
          <w:color w:val="1A1617"/>
          <w:sz w:val="24"/>
          <w:szCs w:val="24"/>
        </w:rPr>
        <w:t>nekim</w:t>
      </w:r>
      <w:r w:rsidRPr="009A234F">
        <w:rPr>
          <w:color w:val="1A1617"/>
          <w:sz w:val="24"/>
          <w:szCs w:val="24"/>
          <w:lang w:val="hr-HR"/>
        </w:rPr>
        <w:t xml:space="preserve"> </w:t>
      </w:r>
      <w:r w:rsidRPr="00295C96">
        <w:rPr>
          <w:color w:val="1A1617"/>
          <w:sz w:val="24"/>
          <w:szCs w:val="24"/>
        </w:rPr>
        <w:t>zemljama</w:t>
      </w:r>
      <w:r w:rsidRPr="009A234F">
        <w:rPr>
          <w:color w:val="1A1617"/>
          <w:sz w:val="24"/>
          <w:szCs w:val="24"/>
          <w:lang w:val="hr-HR"/>
        </w:rPr>
        <w:t xml:space="preserve"> </w:t>
      </w:r>
      <w:r w:rsidRPr="00295C96">
        <w:rPr>
          <w:color w:val="1A1617"/>
          <w:sz w:val="24"/>
          <w:szCs w:val="24"/>
        </w:rPr>
        <w:t>i</w:t>
      </w:r>
      <w:r w:rsidRPr="009A234F">
        <w:rPr>
          <w:color w:val="1A1617"/>
          <w:sz w:val="24"/>
          <w:szCs w:val="24"/>
          <w:lang w:val="hr-HR"/>
        </w:rPr>
        <w:t xml:space="preserve"> </w:t>
      </w:r>
      <w:r w:rsidRPr="00295C96">
        <w:rPr>
          <w:color w:val="1A1617"/>
          <w:sz w:val="24"/>
          <w:szCs w:val="24"/>
        </w:rPr>
        <w:t>nekoliko</w:t>
      </w:r>
      <w:r w:rsidRPr="009A234F">
        <w:rPr>
          <w:color w:val="1A1617"/>
          <w:sz w:val="24"/>
          <w:szCs w:val="24"/>
          <w:lang w:val="hr-HR"/>
        </w:rPr>
        <w:t xml:space="preserve"> </w:t>
      </w:r>
      <w:r w:rsidRPr="00295C96">
        <w:rPr>
          <w:color w:val="1A1617"/>
          <w:sz w:val="24"/>
          <w:szCs w:val="24"/>
        </w:rPr>
        <w:t>puta</w:t>
      </w:r>
      <w:r w:rsidRPr="009A234F">
        <w:rPr>
          <w:color w:val="1A1617"/>
          <w:sz w:val="24"/>
          <w:szCs w:val="24"/>
          <w:lang w:val="hr-HR"/>
        </w:rPr>
        <w:t xml:space="preserve">, </w:t>
      </w:r>
      <w:r w:rsidRPr="00295C96">
        <w:rPr>
          <w:color w:val="1A1617"/>
          <w:sz w:val="24"/>
          <w:szCs w:val="24"/>
        </w:rPr>
        <w:t>uvijek</w:t>
      </w:r>
      <w:r w:rsidRPr="009A234F">
        <w:rPr>
          <w:color w:val="1A1617"/>
          <w:sz w:val="24"/>
          <w:szCs w:val="24"/>
          <w:lang w:val="hr-HR"/>
        </w:rPr>
        <w:t xml:space="preserve"> </w:t>
      </w:r>
      <w:r w:rsidRPr="00295C96">
        <w:rPr>
          <w:color w:val="1A1617"/>
          <w:sz w:val="24"/>
          <w:szCs w:val="24"/>
        </w:rPr>
        <w:t>se</w:t>
      </w:r>
      <w:r w:rsidRPr="009A234F">
        <w:rPr>
          <w:color w:val="1A1617"/>
          <w:sz w:val="24"/>
          <w:szCs w:val="24"/>
          <w:lang w:val="hr-HR"/>
        </w:rPr>
        <w:t xml:space="preserve"> </w:t>
      </w:r>
      <w:r w:rsidRPr="00295C96">
        <w:rPr>
          <w:color w:val="1A1617"/>
          <w:sz w:val="24"/>
          <w:szCs w:val="24"/>
        </w:rPr>
        <w:t>na</w:t>
      </w:r>
      <w:r w:rsidRPr="009A234F">
        <w:rPr>
          <w:color w:val="1A1617"/>
          <w:sz w:val="24"/>
          <w:szCs w:val="24"/>
          <w:lang w:val="hr-HR"/>
        </w:rPr>
        <w:t>š</w:t>
      </w:r>
      <w:r w:rsidRPr="00295C96">
        <w:rPr>
          <w:color w:val="1A1617"/>
          <w:sz w:val="24"/>
          <w:szCs w:val="24"/>
        </w:rPr>
        <w:t>lo</w:t>
      </w:r>
      <w:r w:rsidRPr="009A234F">
        <w:rPr>
          <w:color w:val="1A1617"/>
          <w:sz w:val="24"/>
          <w:szCs w:val="24"/>
          <w:lang w:val="hr-HR"/>
        </w:rPr>
        <w:t xml:space="preserve"> </w:t>
      </w:r>
      <w:r w:rsidRPr="00295C96">
        <w:rPr>
          <w:color w:val="1A1617"/>
          <w:sz w:val="24"/>
          <w:szCs w:val="24"/>
        </w:rPr>
        <w:t>nesavjesnih</w:t>
      </w:r>
      <w:r w:rsidRPr="009A234F">
        <w:rPr>
          <w:color w:val="1A1617"/>
          <w:sz w:val="24"/>
          <w:szCs w:val="24"/>
          <w:lang w:val="hr-HR"/>
        </w:rPr>
        <w:t xml:space="preserve"> </w:t>
      </w:r>
      <w:r w:rsidRPr="00295C96">
        <w:rPr>
          <w:color w:val="1A1617"/>
          <w:sz w:val="24"/>
          <w:szCs w:val="24"/>
        </w:rPr>
        <w:t>p</w:t>
      </w:r>
      <w:r w:rsidRPr="009A234F">
        <w:rPr>
          <w:color w:val="1A1617"/>
          <w:sz w:val="24"/>
          <w:szCs w:val="24"/>
          <w:lang w:val="hr-HR"/>
        </w:rPr>
        <w:t>č</w:t>
      </w:r>
      <w:r w:rsidRPr="00295C96">
        <w:rPr>
          <w:color w:val="1A1617"/>
          <w:sz w:val="24"/>
          <w:szCs w:val="24"/>
        </w:rPr>
        <w:t>elara</w:t>
      </w:r>
      <w:r w:rsidRPr="009A234F">
        <w:rPr>
          <w:color w:val="1A1617"/>
          <w:sz w:val="24"/>
          <w:szCs w:val="24"/>
          <w:lang w:val="hr-HR"/>
        </w:rPr>
        <w:t xml:space="preserve"> </w:t>
      </w:r>
      <w:r w:rsidRPr="00295C96">
        <w:rPr>
          <w:color w:val="1A1617"/>
          <w:sz w:val="24"/>
          <w:szCs w:val="24"/>
        </w:rPr>
        <w:t>koji</w:t>
      </w:r>
      <w:r w:rsidRPr="009A234F">
        <w:rPr>
          <w:color w:val="1A1617"/>
          <w:sz w:val="24"/>
          <w:szCs w:val="24"/>
          <w:lang w:val="hr-HR"/>
        </w:rPr>
        <w:t xml:space="preserve"> </w:t>
      </w:r>
      <w:r w:rsidRPr="00295C96">
        <w:rPr>
          <w:color w:val="1A1617"/>
          <w:sz w:val="24"/>
          <w:szCs w:val="24"/>
        </w:rPr>
        <w:t>su</w:t>
      </w:r>
      <w:r w:rsidRPr="009A234F">
        <w:rPr>
          <w:color w:val="1A1617"/>
          <w:sz w:val="24"/>
          <w:szCs w:val="24"/>
          <w:lang w:val="hr-HR"/>
        </w:rPr>
        <w:t xml:space="preserve"> </w:t>
      </w:r>
      <w:r w:rsidRPr="00295C96">
        <w:rPr>
          <w:color w:val="1A1617"/>
          <w:sz w:val="24"/>
          <w:szCs w:val="24"/>
        </w:rPr>
        <w:t>nastojali</w:t>
      </w:r>
      <w:r w:rsidRPr="009A234F">
        <w:rPr>
          <w:color w:val="1A1617"/>
          <w:sz w:val="24"/>
          <w:szCs w:val="24"/>
          <w:lang w:val="hr-HR"/>
        </w:rPr>
        <w:t xml:space="preserve"> </w:t>
      </w:r>
      <w:r w:rsidRPr="00295C96">
        <w:rPr>
          <w:color w:val="1A1617"/>
          <w:sz w:val="24"/>
          <w:szCs w:val="24"/>
        </w:rPr>
        <w:t>iskoristiti</w:t>
      </w:r>
      <w:r w:rsidRPr="009A234F">
        <w:rPr>
          <w:color w:val="1A1617"/>
          <w:sz w:val="24"/>
          <w:szCs w:val="24"/>
          <w:lang w:val="hr-HR"/>
        </w:rPr>
        <w:t xml:space="preserve"> </w:t>
      </w:r>
      <w:r w:rsidRPr="00295C96">
        <w:rPr>
          <w:color w:val="1A1617"/>
          <w:sz w:val="24"/>
          <w:szCs w:val="24"/>
        </w:rPr>
        <w:t>tu</w:t>
      </w:r>
      <w:r w:rsidRPr="009A234F">
        <w:rPr>
          <w:color w:val="1A1617"/>
          <w:sz w:val="24"/>
          <w:szCs w:val="24"/>
          <w:lang w:val="hr-HR"/>
        </w:rPr>
        <w:t xml:space="preserve"> č</w:t>
      </w:r>
      <w:r w:rsidRPr="00295C96">
        <w:rPr>
          <w:color w:val="1A1617"/>
          <w:sz w:val="24"/>
          <w:szCs w:val="24"/>
        </w:rPr>
        <w:t>injenicu</w:t>
      </w:r>
      <w:r w:rsidRPr="009A234F">
        <w:rPr>
          <w:color w:val="1A1617"/>
          <w:sz w:val="24"/>
          <w:szCs w:val="24"/>
          <w:lang w:val="hr-HR"/>
        </w:rPr>
        <w:t xml:space="preserve"> </w:t>
      </w:r>
      <w:r w:rsidRPr="00295C96">
        <w:rPr>
          <w:color w:val="1A1617"/>
          <w:sz w:val="24"/>
          <w:szCs w:val="24"/>
        </w:rPr>
        <w:t>i</w:t>
      </w:r>
      <w:r w:rsidRPr="009A234F">
        <w:rPr>
          <w:color w:val="1A1617"/>
          <w:sz w:val="24"/>
          <w:szCs w:val="24"/>
          <w:lang w:val="hr-HR"/>
        </w:rPr>
        <w:t xml:space="preserve"> </w:t>
      </w:r>
      <w:r w:rsidRPr="00295C96">
        <w:rPr>
          <w:color w:val="1A1617"/>
          <w:sz w:val="24"/>
          <w:szCs w:val="24"/>
        </w:rPr>
        <w:t>proizvesti</w:t>
      </w:r>
      <w:r w:rsidRPr="009A234F">
        <w:rPr>
          <w:color w:val="1A1617"/>
          <w:sz w:val="24"/>
          <w:szCs w:val="24"/>
          <w:lang w:val="hr-HR"/>
        </w:rPr>
        <w:t xml:space="preserve"> </w:t>
      </w:r>
      <w:r w:rsidRPr="00295C96">
        <w:rPr>
          <w:color w:val="1A1617"/>
          <w:sz w:val="24"/>
          <w:szCs w:val="24"/>
        </w:rPr>
        <w:t>falsifikovan</w:t>
      </w:r>
      <w:r w:rsidRPr="009A234F">
        <w:rPr>
          <w:color w:val="1A1617"/>
          <w:sz w:val="24"/>
          <w:szCs w:val="24"/>
          <w:lang w:val="hr-HR"/>
        </w:rPr>
        <w:t xml:space="preserve"> </w:t>
      </w:r>
      <w:r w:rsidRPr="00295C96">
        <w:rPr>
          <w:color w:val="1A1617"/>
          <w:sz w:val="24"/>
          <w:szCs w:val="24"/>
        </w:rPr>
        <w:t>med</w:t>
      </w:r>
      <w:r w:rsidRPr="009A234F">
        <w:rPr>
          <w:color w:val="1A1617"/>
          <w:sz w:val="24"/>
          <w:szCs w:val="24"/>
          <w:lang w:val="hr-HR"/>
        </w:rPr>
        <w:br/>
      </w:r>
      <w:r w:rsidRPr="00295C96">
        <w:rPr>
          <w:sz w:val="24"/>
          <w:szCs w:val="24"/>
          <w:lang w:val="hr-HR"/>
        </w:rPr>
        <w:t>na različite načine. Jedan od načina falsifikovanja meda je dodavanje različitih šećernih sirupa tokom ili nakon proizvodnje meda. Šećerni sirupi mogu da budu na bazi škroba, fruktozni kukuruzni sirup, glukozni sirup i saharozni sirup, koji su proizv</w:t>
      </w:r>
      <w:r w:rsidR="007D0F88">
        <w:rPr>
          <w:sz w:val="24"/>
          <w:szCs w:val="24"/>
          <w:lang w:val="hr-HR"/>
        </w:rPr>
        <w:t>edeni iz šećerne repe ili trske</w:t>
      </w:r>
      <w:r w:rsidR="007D0F88" w:rsidRPr="009A234F">
        <w:rPr>
          <w:sz w:val="24"/>
          <w:szCs w:val="24"/>
          <w:lang w:val="hr-HR"/>
        </w:rPr>
        <w:t>[2,5,21,22,23,24].</w:t>
      </w:r>
    </w:p>
    <w:p w:rsidR="00DD1B09" w:rsidRPr="009A234F" w:rsidRDefault="00DD1B09" w:rsidP="00DD1B09">
      <w:pPr>
        <w:autoSpaceDE w:val="0"/>
        <w:autoSpaceDN w:val="0"/>
        <w:adjustRightInd w:val="0"/>
        <w:jc w:val="both"/>
        <w:rPr>
          <w:sz w:val="24"/>
          <w:szCs w:val="24"/>
          <w:lang w:val="hr-HR"/>
        </w:rPr>
      </w:pPr>
      <w:r w:rsidRPr="00295C96">
        <w:rPr>
          <w:sz w:val="24"/>
          <w:szCs w:val="24"/>
        </w:rPr>
        <w:t>S</w:t>
      </w:r>
      <w:r w:rsidRPr="009A234F">
        <w:rPr>
          <w:sz w:val="24"/>
          <w:szCs w:val="24"/>
          <w:lang w:val="hr-HR"/>
        </w:rPr>
        <w:t xml:space="preserve"> </w:t>
      </w:r>
      <w:r w:rsidRPr="00295C96">
        <w:rPr>
          <w:sz w:val="24"/>
          <w:szCs w:val="24"/>
        </w:rPr>
        <w:t>obzirom</w:t>
      </w:r>
      <w:r w:rsidRPr="009A234F">
        <w:rPr>
          <w:sz w:val="24"/>
          <w:szCs w:val="24"/>
          <w:lang w:val="hr-HR"/>
        </w:rPr>
        <w:t xml:space="preserve"> </w:t>
      </w:r>
      <w:r w:rsidRPr="00295C96">
        <w:rPr>
          <w:sz w:val="24"/>
          <w:szCs w:val="24"/>
        </w:rPr>
        <w:t>da</w:t>
      </w:r>
      <w:r w:rsidRPr="009A234F">
        <w:rPr>
          <w:sz w:val="24"/>
          <w:szCs w:val="24"/>
          <w:lang w:val="hr-HR"/>
        </w:rPr>
        <w:t xml:space="preserve"> </w:t>
      </w:r>
      <w:r w:rsidRPr="00295C96">
        <w:rPr>
          <w:sz w:val="24"/>
          <w:szCs w:val="24"/>
        </w:rPr>
        <w:t>je</w:t>
      </w:r>
      <w:r w:rsidRPr="009A234F">
        <w:rPr>
          <w:sz w:val="24"/>
          <w:szCs w:val="24"/>
          <w:lang w:val="hr-HR"/>
        </w:rPr>
        <w:t xml:space="preserve"> </w:t>
      </w:r>
      <w:r w:rsidRPr="00295C96">
        <w:rPr>
          <w:sz w:val="24"/>
          <w:szCs w:val="24"/>
        </w:rPr>
        <w:t>med</w:t>
      </w:r>
      <w:r w:rsidRPr="009A234F">
        <w:rPr>
          <w:sz w:val="24"/>
          <w:szCs w:val="24"/>
          <w:lang w:val="hr-HR"/>
        </w:rPr>
        <w:t xml:space="preserve"> </w:t>
      </w:r>
      <w:r w:rsidRPr="00295C96">
        <w:rPr>
          <w:sz w:val="24"/>
          <w:szCs w:val="24"/>
        </w:rPr>
        <w:t>proizvod</w:t>
      </w:r>
      <w:r w:rsidRPr="009A234F">
        <w:rPr>
          <w:sz w:val="24"/>
          <w:szCs w:val="24"/>
          <w:lang w:val="hr-HR"/>
        </w:rPr>
        <w:t xml:space="preserve"> </w:t>
      </w:r>
      <w:r w:rsidRPr="00295C96">
        <w:rPr>
          <w:sz w:val="24"/>
          <w:szCs w:val="24"/>
        </w:rPr>
        <w:t>koji</w:t>
      </w:r>
      <w:r w:rsidRPr="009A234F">
        <w:rPr>
          <w:sz w:val="24"/>
          <w:szCs w:val="24"/>
          <w:lang w:val="hr-HR"/>
        </w:rPr>
        <w:t xml:space="preserve"> </w:t>
      </w:r>
      <w:r w:rsidRPr="00295C96">
        <w:rPr>
          <w:sz w:val="24"/>
          <w:szCs w:val="24"/>
        </w:rPr>
        <w:t>je</w:t>
      </w:r>
      <w:r w:rsidRPr="009A234F">
        <w:rPr>
          <w:sz w:val="24"/>
          <w:szCs w:val="24"/>
          <w:lang w:val="hr-HR"/>
        </w:rPr>
        <w:t xml:space="preserve"> </w:t>
      </w:r>
      <w:r w:rsidRPr="00295C96">
        <w:rPr>
          <w:sz w:val="24"/>
          <w:szCs w:val="24"/>
        </w:rPr>
        <w:t>na</w:t>
      </w:r>
      <w:r w:rsidRPr="009A234F">
        <w:rPr>
          <w:sz w:val="24"/>
          <w:szCs w:val="24"/>
          <w:lang w:val="hr-HR"/>
        </w:rPr>
        <w:t xml:space="preserve"> </w:t>
      </w:r>
      <w:r w:rsidRPr="00295C96">
        <w:rPr>
          <w:sz w:val="24"/>
          <w:szCs w:val="24"/>
        </w:rPr>
        <w:t>listi</w:t>
      </w:r>
      <w:r w:rsidRPr="009A234F">
        <w:rPr>
          <w:sz w:val="24"/>
          <w:szCs w:val="24"/>
          <w:lang w:val="hr-HR"/>
        </w:rPr>
        <w:t xml:space="preserve"> </w:t>
      </w:r>
      <w:r w:rsidRPr="00295C96">
        <w:rPr>
          <w:sz w:val="24"/>
          <w:szCs w:val="24"/>
        </w:rPr>
        <w:t>naj</w:t>
      </w:r>
      <w:r w:rsidRPr="009A234F">
        <w:rPr>
          <w:rFonts w:eastAsia="TimesNewRoman"/>
          <w:sz w:val="24"/>
          <w:szCs w:val="24"/>
          <w:lang w:val="hr-HR"/>
        </w:rPr>
        <w:t>č</w:t>
      </w:r>
      <w:r w:rsidRPr="00295C96">
        <w:rPr>
          <w:sz w:val="24"/>
          <w:szCs w:val="24"/>
        </w:rPr>
        <w:t>e</w:t>
      </w:r>
      <w:r w:rsidRPr="009A234F">
        <w:rPr>
          <w:sz w:val="24"/>
          <w:szCs w:val="24"/>
          <w:lang w:val="hr-HR"/>
        </w:rPr>
        <w:t>š</w:t>
      </w:r>
      <w:r w:rsidRPr="009A234F">
        <w:rPr>
          <w:rFonts w:eastAsia="TimesNewRoman"/>
          <w:sz w:val="24"/>
          <w:szCs w:val="24"/>
          <w:lang w:val="hr-HR"/>
        </w:rPr>
        <w:t>ć</w:t>
      </w:r>
      <w:r w:rsidRPr="00295C96">
        <w:rPr>
          <w:sz w:val="24"/>
          <w:szCs w:val="24"/>
        </w:rPr>
        <w:t>e</w:t>
      </w:r>
      <w:r w:rsidRPr="009A234F">
        <w:rPr>
          <w:sz w:val="24"/>
          <w:szCs w:val="24"/>
          <w:lang w:val="hr-HR"/>
        </w:rPr>
        <w:t xml:space="preserve"> </w:t>
      </w:r>
      <w:r w:rsidRPr="00295C96">
        <w:rPr>
          <w:sz w:val="24"/>
          <w:szCs w:val="24"/>
        </w:rPr>
        <w:t>falsifikovane</w:t>
      </w:r>
      <w:r w:rsidRPr="009A234F">
        <w:rPr>
          <w:sz w:val="24"/>
          <w:szCs w:val="24"/>
          <w:lang w:val="hr-HR"/>
        </w:rPr>
        <w:t xml:space="preserve"> </w:t>
      </w:r>
      <w:r w:rsidRPr="00295C96">
        <w:rPr>
          <w:sz w:val="24"/>
          <w:szCs w:val="24"/>
        </w:rPr>
        <w:t>hrane</w:t>
      </w:r>
      <w:r w:rsidRPr="009A234F">
        <w:rPr>
          <w:sz w:val="24"/>
          <w:szCs w:val="24"/>
          <w:lang w:val="hr-HR"/>
        </w:rPr>
        <w:t xml:space="preserve"> </w:t>
      </w:r>
      <w:r w:rsidR="007D0F88" w:rsidRPr="009A234F">
        <w:rPr>
          <w:sz w:val="24"/>
          <w:szCs w:val="24"/>
          <w:lang w:val="hr-HR"/>
        </w:rPr>
        <w:t>[25],</w:t>
      </w:r>
      <w:r w:rsidRPr="009A234F">
        <w:rPr>
          <w:sz w:val="24"/>
          <w:szCs w:val="24"/>
          <w:lang w:val="hr-HR"/>
        </w:rPr>
        <w:t xml:space="preserve"> </w:t>
      </w:r>
      <w:r w:rsidRPr="00295C96">
        <w:rPr>
          <w:sz w:val="24"/>
          <w:szCs w:val="24"/>
        </w:rPr>
        <w:t>komisija</w:t>
      </w:r>
      <w:r w:rsidRPr="009A234F">
        <w:rPr>
          <w:sz w:val="24"/>
          <w:szCs w:val="24"/>
          <w:lang w:val="hr-HR"/>
        </w:rPr>
        <w:t xml:space="preserve"> </w:t>
      </w:r>
      <w:r w:rsidRPr="00295C96">
        <w:rPr>
          <w:sz w:val="24"/>
          <w:szCs w:val="24"/>
        </w:rPr>
        <w:t>Evropske</w:t>
      </w:r>
      <w:r w:rsidRPr="009A234F">
        <w:rPr>
          <w:sz w:val="24"/>
          <w:szCs w:val="24"/>
          <w:lang w:val="hr-HR"/>
        </w:rPr>
        <w:t xml:space="preserve"> </w:t>
      </w:r>
      <w:r w:rsidRPr="00295C96">
        <w:rPr>
          <w:sz w:val="24"/>
          <w:szCs w:val="24"/>
        </w:rPr>
        <w:t>unije</w:t>
      </w:r>
      <w:r w:rsidRPr="009A234F">
        <w:rPr>
          <w:sz w:val="24"/>
          <w:szCs w:val="24"/>
          <w:lang w:val="hr-HR"/>
        </w:rPr>
        <w:t xml:space="preserve"> </w:t>
      </w:r>
      <w:r w:rsidRPr="00295C96">
        <w:rPr>
          <w:sz w:val="24"/>
          <w:szCs w:val="24"/>
        </w:rPr>
        <w:t>podsti</w:t>
      </w:r>
      <w:r w:rsidRPr="009A234F">
        <w:rPr>
          <w:rFonts w:eastAsia="TimesNewRoman"/>
          <w:sz w:val="24"/>
          <w:szCs w:val="24"/>
          <w:lang w:val="hr-HR"/>
        </w:rPr>
        <w:t>č</w:t>
      </w:r>
      <w:r w:rsidRPr="00295C96">
        <w:rPr>
          <w:sz w:val="24"/>
          <w:szCs w:val="24"/>
        </w:rPr>
        <w:t>e</w:t>
      </w:r>
      <w:r w:rsidRPr="009A234F">
        <w:rPr>
          <w:sz w:val="24"/>
          <w:szCs w:val="24"/>
          <w:lang w:val="hr-HR"/>
        </w:rPr>
        <w:t xml:space="preserve"> </w:t>
      </w:r>
      <w:r w:rsidRPr="00295C96">
        <w:rPr>
          <w:sz w:val="24"/>
          <w:szCs w:val="24"/>
        </w:rPr>
        <w:t>razvoj</w:t>
      </w:r>
      <w:r w:rsidRPr="009A234F">
        <w:rPr>
          <w:sz w:val="24"/>
          <w:szCs w:val="24"/>
          <w:lang w:val="hr-HR"/>
        </w:rPr>
        <w:t xml:space="preserve"> </w:t>
      </w:r>
      <w:r w:rsidRPr="00295C96">
        <w:rPr>
          <w:sz w:val="24"/>
          <w:szCs w:val="24"/>
        </w:rPr>
        <w:t>novih</w:t>
      </w:r>
      <w:r w:rsidRPr="009A234F">
        <w:rPr>
          <w:sz w:val="24"/>
          <w:szCs w:val="24"/>
          <w:lang w:val="hr-HR"/>
        </w:rPr>
        <w:t xml:space="preserve"> </w:t>
      </w:r>
      <w:r w:rsidRPr="00295C96">
        <w:rPr>
          <w:sz w:val="24"/>
          <w:szCs w:val="24"/>
        </w:rPr>
        <w:t>analiti</w:t>
      </w:r>
      <w:r w:rsidRPr="009A234F">
        <w:rPr>
          <w:rFonts w:eastAsia="TimesNewRoman"/>
          <w:sz w:val="24"/>
          <w:szCs w:val="24"/>
          <w:lang w:val="hr-HR"/>
        </w:rPr>
        <w:t>č</w:t>
      </w:r>
      <w:r w:rsidRPr="00295C96">
        <w:rPr>
          <w:sz w:val="24"/>
          <w:szCs w:val="24"/>
        </w:rPr>
        <w:t>kih</w:t>
      </w:r>
      <w:r w:rsidRPr="009A234F">
        <w:rPr>
          <w:sz w:val="24"/>
          <w:szCs w:val="24"/>
          <w:lang w:val="hr-HR"/>
        </w:rPr>
        <w:t xml:space="preserve"> </w:t>
      </w:r>
      <w:r w:rsidRPr="00295C96">
        <w:rPr>
          <w:sz w:val="24"/>
          <w:szCs w:val="24"/>
        </w:rPr>
        <w:t>metoda</w:t>
      </w:r>
      <w:r w:rsidRPr="009A234F">
        <w:rPr>
          <w:sz w:val="24"/>
          <w:szCs w:val="24"/>
          <w:lang w:val="hr-HR"/>
        </w:rPr>
        <w:t xml:space="preserve"> </w:t>
      </w:r>
      <w:r w:rsidRPr="00295C96">
        <w:rPr>
          <w:sz w:val="24"/>
          <w:szCs w:val="24"/>
        </w:rPr>
        <w:t>za</w:t>
      </w:r>
      <w:r w:rsidRPr="009A234F">
        <w:rPr>
          <w:sz w:val="24"/>
          <w:szCs w:val="24"/>
          <w:lang w:val="hr-HR"/>
        </w:rPr>
        <w:t xml:space="preserve"> </w:t>
      </w:r>
      <w:r w:rsidRPr="00295C96">
        <w:rPr>
          <w:sz w:val="24"/>
          <w:szCs w:val="24"/>
        </w:rPr>
        <w:t>pra</w:t>
      </w:r>
      <w:r w:rsidRPr="009A234F">
        <w:rPr>
          <w:rFonts w:eastAsia="TimesNewRoman"/>
          <w:sz w:val="24"/>
          <w:szCs w:val="24"/>
          <w:lang w:val="hr-HR"/>
        </w:rPr>
        <w:t>ć</w:t>
      </w:r>
      <w:r w:rsidRPr="00295C96">
        <w:rPr>
          <w:sz w:val="24"/>
          <w:szCs w:val="24"/>
        </w:rPr>
        <w:t>enje</w:t>
      </w:r>
      <w:r w:rsidRPr="009A234F">
        <w:rPr>
          <w:sz w:val="24"/>
          <w:szCs w:val="24"/>
          <w:lang w:val="hr-HR"/>
        </w:rPr>
        <w:t xml:space="preserve"> </w:t>
      </w:r>
      <w:r w:rsidRPr="00295C96">
        <w:rPr>
          <w:sz w:val="24"/>
          <w:szCs w:val="24"/>
        </w:rPr>
        <w:t>i</w:t>
      </w:r>
      <w:r w:rsidRPr="009A234F">
        <w:rPr>
          <w:sz w:val="24"/>
          <w:szCs w:val="24"/>
          <w:lang w:val="hr-HR"/>
        </w:rPr>
        <w:t xml:space="preserve"> </w:t>
      </w:r>
      <w:r w:rsidRPr="00295C96">
        <w:rPr>
          <w:sz w:val="24"/>
          <w:szCs w:val="24"/>
        </w:rPr>
        <w:t>proveru</w:t>
      </w:r>
      <w:r w:rsidRPr="009A234F">
        <w:rPr>
          <w:sz w:val="24"/>
          <w:szCs w:val="24"/>
          <w:lang w:val="hr-HR"/>
        </w:rPr>
        <w:t xml:space="preserve"> </w:t>
      </w:r>
      <w:r w:rsidRPr="00295C96">
        <w:rPr>
          <w:sz w:val="24"/>
          <w:szCs w:val="24"/>
        </w:rPr>
        <w:t>kvaliteta</w:t>
      </w:r>
      <w:r w:rsidRPr="009A234F">
        <w:rPr>
          <w:sz w:val="24"/>
          <w:szCs w:val="24"/>
          <w:lang w:val="hr-HR"/>
        </w:rPr>
        <w:t xml:space="preserve"> </w:t>
      </w:r>
      <w:r w:rsidRPr="00295C96">
        <w:rPr>
          <w:sz w:val="24"/>
          <w:szCs w:val="24"/>
        </w:rPr>
        <w:t>meda</w:t>
      </w:r>
      <w:r w:rsidRPr="009A234F">
        <w:rPr>
          <w:sz w:val="24"/>
          <w:szCs w:val="24"/>
          <w:lang w:val="hr-HR"/>
        </w:rPr>
        <w:t xml:space="preserve"> </w:t>
      </w:r>
      <w:r w:rsidRPr="00295C96">
        <w:rPr>
          <w:sz w:val="24"/>
          <w:szCs w:val="24"/>
        </w:rPr>
        <w:t>i</w:t>
      </w:r>
      <w:r w:rsidRPr="009A234F">
        <w:rPr>
          <w:sz w:val="24"/>
          <w:szCs w:val="24"/>
          <w:lang w:val="hr-HR"/>
        </w:rPr>
        <w:t xml:space="preserve"> </w:t>
      </w:r>
      <w:r w:rsidRPr="00295C96">
        <w:rPr>
          <w:sz w:val="24"/>
          <w:szCs w:val="24"/>
        </w:rPr>
        <w:t>identifikaciju</w:t>
      </w:r>
      <w:r w:rsidRPr="009A234F">
        <w:rPr>
          <w:sz w:val="24"/>
          <w:szCs w:val="24"/>
          <w:lang w:val="hr-HR"/>
        </w:rPr>
        <w:t xml:space="preserve"> </w:t>
      </w:r>
      <w:r w:rsidRPr="00295C96">
        <w:rPr>
          <w:sz w:val="24"/>
          <w:szCs w:val="24"/>
        </w:rPr>
        <w:t>geografskog</w:t>
      </w:r>
      <w:r w:rsidRPr="009A234F">
        <w:rPr>
          <w:sz w:val="24"/>
          <w:szCs w:val="24"/>
          <w:lang w:val="hr-HR"/>
        </w:rPr>
        <w:t xml:space="preserve"> </w:t>
      </w:r>
      <w:r w:rsidRPr="00295C96">
        <w:rPr>
          <w:sz w:val="24"/>
          <w:szCs w:val="24"/>
        </w:rPr>
        <w:t>porekla</w:t>
      </w:r>
      <w:r w:rsidRPr="009A234F">
        <w:rPr>
          <w:sz w:val="24"/>
          <w:szCs w:val="24"/>
          <w:lang w:val="hr-HR"/>
        </w:rPr>
        <w:t xml:space="preserve">. </w:t>
      </w:r>
      <w:r w:rsidRPr="00295C96">
        <w:rPr>
          <w:sz w:val="24"/>
          <w:szCs w:val="24"/>
        </w:rPr>
        <w:t>Karakterizacija</w:t>
      </w:r>
      <w:r w:rsidRPr="009A234F">
        <w:rPr>
          <w:sz w:val="24"/>
          <w:szCs w:val="24"/>
          <w:lang w:val="hr-HR"/>
        </w:rPr>
        <w:t xml:space="preserve"> </w:t>
      </w:r>
      <w:r w:rsidRPr="00295C96">
        <w:rPr>
          <w:sz w:val="24"/>
          <w:szCs w:val="24"/>
        </w:rPr>
        <w:t>meda</w:t>
      </w:r>
      <w:r w:rsidRPr="009A234F">
        <w:rPr>
          <w:sz w:val="24"/>
          <w:szCs w:val="24"/>
          <w:lang w:val="hr-HR"/>
        </w:rPr>
        <w:t xml:space="preserve"> </w:t>
      </w:r>
      <w:r w:rsidRPr="00295C96">
        <w:rPr>
          <w:sz w:val="24"/>
          <w:szCs w:val="24"/>
        </w:rPr>
        <w:t>i</w:t>
      </w:r>
      <w:r w:rsidRPr="009A234F">
        <w:rPr>
          <w:sz w:val="24"/>
          <w:szCs w:val="24"/>
          <w:lang w:val="hr-HR"/>
        </w:rPr>
        <w:t xml:space="preserve"> </w:t>
      </w:r>
      <w:r w:rsidRPr="00295C96">
        <w:rPr>
          <w:sz w:val="24"/>
          <w:szCs w:val="24"/>
        </w:rPr>
        <w:t>stvaranje</w:t>
      </w:r>
      <w:r w:rsidRPr="009A234F">
        <w:rPr>
          <w:sz w:val="24"/>
          <w:szCs w:val="24"/>
          <w:lang w:val="hr-HR"/>
        </w:rPr>
        <w:t xml:space="preserve"> </w:t>
      </w:r>
      <w:r w:rsidRPr="00295C96">
        <w:rPr>
          <w:sz w:val="24"/>
          <w:szCs w:val="24"/>
        </w:rPr>
        <w:t>odgovaraju</w:t>
      </w:r>
      <w:r w:rsidRPr="009A234F">
        <w:rPr>
          <w:rFonts w:eastAsia="TimesNewRoman"/>
          <w:sz w:val="24"/>
          <w:szCs w:val="24"/>
          <w:lang w:val="hr-HR"/>
        </w:rPr>
        <w:t>ć</w:t>
      </w:r>
      <w:r w:rsidRPr="00295C96">
        <w:rPr>
          <w:sz w:val="24"/>
          <w:szCs w:val="24"/>
        </w:rPr>
        <w:t>ih</w:t>
      </w:r>
      <w:r w:rsidRPr="009A234F">
        <w:rPr>
          <w:sz w:val="24"/>
          <w:szCs w:val="24"/>
          <w:lang w:val="hr-HR"/>
        </w:rPr>
        <w:t xml:space="preserve"> </w:t>
      </w:r>
      <w:r w:rsidRPr="00295C96">
        <w:rPr>
          <w:sz w:val="24"/>
          <w:szCs w:val="24"/>
        </w:rPr>
        <w:t>baza</w:t>
      </w:r>
      <w:r w:rsidRPr="009A234F">
        <w:rPr>
          <w:sz w:val="24"/>
          <w:szCs w:val="24"/>
          <w:lang w:val="hr-HR"/>
        </w:rPr>
        <w:t xml:space="preserve"> </w:t>
      </w:r>
      <w:r w:rsidRPr="00295C96">
        <w:rPr>
          <w:sz w:val="24"/>
          <w:szCs w:val="24"/>
        </w:rPr>
        <w:t>podataka</w:t>
      </w:r>
      <w:r w:rsidRPr="009A234F">
        <w:rPr>
          <w:sz w:val="24"/>
          <w:szCs w:val="24"/>
          <w:lang w:val="hr-HR"/>
        </w:rPr>
        <w:t xml:space="preserve"> </w:t>
      </w:r>
      <w:r w:rsidRPr="00295C96">
        <w:rPr>
          <w:sz w:val="24"/>
          <w:szCs w:val="24"/>
        </w:rPr>
        <w:t>je</w:t>
      </w:r>
      <w:r w:rsidRPr="009A234F">
        <w:rPr>
          <w:sz w:val="24"/>
          <w:szCs w:val="24"/>
          <w:lang w:val="hr-HR"/>
        </w:rPr>
        <w:t xml:space="preserve"> </w:t>
      </w:r>
      <w:r w:rsidRPr="00295C96">
        <w:rPr>
          <w:sz w:val="24"/>
          <w:szCs w:val="24"/>
        </w:rPr>
        <w:t>aktuela</w:t>
      </w:r>
      <w:r w:rsidRPr="009A234F">
        <w:rPr>
          <w:sz w:val="24"/>
          <w:szCs w:val="24"/>
          <w:lang w:val="hr-HR"/>
        </w:rPr>
        <w:t xml:space="preserve"> </w:t>
      </w:r>
      <w:r w:rsidRPr="00295C96">
        <w:rPr>
          <w:sz w:val="24"/>
          <w:szCs w:val="24"/>
        </w:rPr>
        <w:t>problematika</w:t>
      </w:r>
      <w:r w:rsidRPr="009A234F">
        <w:rPr>
          <w:sz w:val="24"/>
          <w:szCs w:val="24"/>
          <w:lang w:val="hr-HR"/>
        </w:rPr>
        <w:t xml:space="preserve"> </w:t>
      </w:r>
      <w:r w:rsidRPr="00295C96">
        <w:rPr>
          <w:sz w:val="24"/>
          <w:szCs w:val="24"/>
        </w:rPr>
        <w:t>kako</w:t>
      </w:r>
      <w:r w:rsidRPr="009A234F">
        <w:rPr>
          <w:sz w:val="24"/>
          <w:szCs w:val="24"/>
          <w:lang w:val="hr-HR"/>
        </w:rPr>
        <w:t xml:space="preserve"> </w:t>
      </w:r>
      <w:r w:rsidRPr="00295C96">
        <w:rPr>
          <w:sz w:val="24"/>
          <w:szCs w:val="24"/>
        </w:rPr>
        <w:t>u</w:t>
      </w:r>
      <w:r w:rsidRPr="009A234F">
        <w:rPr>
          <w:sz w:val="24"/>
          <w:szCs w:val="24"/>
          <w:lang w:val="hr-HR"/>
        </w:rPr>
        <w:t xml:space="preserve"> </w:t>
      </w:r>
      <w:r w:rsidRPr="00295C96">
        <w:rPr>
          <w:sz w:val="24"/>
          <w:szCs w:val="24"/>
        </w:rPr>
        <w:t>evropskim</w:t>
      </w:r>
      <w:r w:rsidRPr="009A234F">
        <w:rPr>
          <w:sz w:val="24"/>
          <w:szCs w:val="24"/>
          <w:lang w:val="hr-HR"/>
        </w:rPr>
        <w:t xml:space="preserve"> </w:t>
      </w:r>
      <w:r w:rsidRPr="00295C96">
        <w:rPr>
          <w:sz w:val="24"/>
          <w:szCs w:val="24"/>
        </w:rPr>
        <w:t>zeljama</w:t>
      </w:r>
      <w:r w:rsidRPr="009A234F">
        <w:rPr>
          <w:sz w:val="24"/>
          <w:szCs w:val="24"/>
          <w:lang w:val="hr-HR"/>
        </w:rPr>
        <w:t xml:space="preserve">, </w:t>
      </w:r>
      <w:r w:rsidRPr="00295C96">
        <w:rPr>
          <w:sz w:val="24"/>
          <w:szCs w:val="24"/>
        </w:rPr>
        <w:t>tako</w:t>
      </w:r>
      <w:r w:rsidRPr="009A234F">
        <w:rPr>
          <w:sz w:val="24"/>
          <w:szCs w:val="24"/>
          <w:lang w:val="hr-HR"/>
        </w:rPr>
        <w:t xml:space="preserve"> </w:t>
      </w:r>
      <w:r w:rsidRPr="00295C96">
        <w:rPr>
          <w:sz w:val="24"/>
          <w:szCs w:val="24"/>
        </w:rPr>
        <w:t>i</w:t>
      </w:r>
      <w:r w:rsidRPr="009A234F">
        <w:rPr>
          <w:sz w:val="24"/>
          <w:szCs w:val="24"/>
          <w:lang w:val="hr-HR"/>
        </w:rPr>
        <w:t xml:space="preserve"> </w:t>
      </w:r>
      <w:r w:rsidRPr="00295C96">
        <w:rPr>
          <w:sz w:val="24"/>
          <w:szCs w:val="24"/>
        </w:rPr>
        <w:t>u</w:t>
      </w:r>
      <w:r w:rsidRPr="009A234F">
        <w:rPr>
          <w:sz w:val="24"/>
          <w:szCs w:val="24"/>
          <w:lang w:val="hr-HR"/>
        </w:rPr>
        <w:t xml:space="preserve"> </w:t>
      </w:r>
      <w:r w:rsidRPr="00295C96">
        <w:rPr>
          <w:sz w:val="24"/>
          <w:szCs w:val="24"/>
        </w:rPr>
        <w:t>van</w:t>
      </w:r>
      <w:r w:rsidRPr="009A234F">
        <w:rPr>
          <w:sz w:val="24"/>
          <w:szCs w:val="24"/>
          <w:lang w:val="hr-HR"/>
        </w:rPr>
        <w:t xml:space="preserve"> </w:t>
      </w:r>
      <w:r w:rsidRPr="00295C96">
        <w:rPr>
          <w:sz w:val="24"/>
          <w:szCs w:val="24"/>
        </w:rPr>
        <w:t>evropskim</w:t>
      </w:r>
      <w:r w:rsidRPr="009A234F">
        <w:rPr>
          <w:sz w:val="24"/>
          <w:szCs w:val="24"/>
          <w:lang w:val="hr-HR"/>
        </w:rPr>
        <w:t xml:space="preserve">, </w:t>
      </w:r>
      <w:r w:rsidRPr="00295C96">
        <w:rPr>
          <w:sz w:val="24"/>
          <w:szCs w:val="24"/>
        </w:rPr>
        <w:t>i</w:t>
      </w:r>
      <w:r w:rsidRPr="009A234F">
        <w:rPr>
          <w:sz w:val="24"/>
          <w:szCs w:val="24"/>
          <w:lang w:val="hr-HR"/>
        </w:rPr>
        <w:t xml:space="preserve"> </w:t>
      </w:r>
      <w:r w:rsidRPr="00295C96">
        <w:rPr>
          <w:sz w:val="24"/>
          <w:szCs w:val="24"/>
        </w:rPr>
        <w:t>podr</w:t>
      </w:r>
      <w:r w:rsidRPr="009A234F">
        <w:rPr>
          <w:sz w:val="24"/>
          <w:szCs w:val="24"/>
          <w:lang w:val="hr-HR"/>
        </w:rPr>
        <w:t>ž</w:t>
      </w:r>
      <w:r w:rsidRPr="00295C96">
        <w:rPr>
          <w:sz w:val="24"/>
          <w:szCs w:val="24"/>
        </w:rPr>
        <w:t>ana</w:t>
      </w:r>
      <w:r w:rsidRPr="009A234F">
        <w:rPr>
          <w:sz w:val="24"/>
          <w:szCs w:val="24"/>
          <w:lang w:val="hr-HR"/>
        </w:rPr>
        <w:t xml:space="preserve"> </w:t>
      </w:r>
      <w:r w:rsidRPr="00295C96">
        <w:rPr>
          <w:sz w:val="24"/>
          <w:szCs w:val="24"/>
        </w:rPr>
        <w:t>od</w:t>
      </w:r>
      <w:r w:rsidRPr="009A234F">
        <w:rPr>
          <w:sz w:val="24"/>
          <w:szCs w:val="24"/>
          <w:lang w:val="hr-HR"/>
        </w:rPr>
        <w:t xml:space="preserve"> </w:t>
      </w:r>
      <w:r w:rsidRPr="00295C96">
        <w:rPr>
          <w:sz w:val="24"/>
          <w:szCs w:val="24"/>
        </w:rPr>
        <w:t>strane</w:t>
      </w:r>
      <w:r w:rsidRPr="009A234F">
        <w:rPr>
          <w:sz w:val="24"/>
          <w:szCs w:val="24"/>
          <w:lang w:val="hr-HR"/>
        </w:rPr>
        <w:t xml:space="preserve"> </w:t>
      </w:r>
      <w:r w:rsidRPr="00295C96">
        <w:rPr>
          <w:sz w:val="24"/>
          <w:szCs w:val="24"/>
        </w:rPr>
        <w:t>Me</w:t>
      </w:r>
      <w:r w:rsidRPr="009A234F">
        <w:rPr>
          <w:rFonts w:eastAsia="TimesNewRoman"/>
          <w:sz w:val="24"/>
          <w:szCs w:val="24"/>
          <w:lang w:val="hr-HR"/>
        </w:rPr>
        <w:t>đ</w:t>
      </w:r>
      <w:r w:rsidRPr="00295C96">
        <w:rPr>
          <w:sz w:val="24"/>
          <w:szCs w:val="24"/>
        </w:rPr>
        <w:t>unarodne</w:t>
      </w:r>
      <w:r w:rsidRPr="009A234F">
        <w:rPr>
          <w:sz w:val="24"/>
          <w:szCs w:val="24"/>
          <w:lang w:val="hr-HR"/>
        </w:rPr>
        <w:t xml:space="preserve"> </w:t>
      </w:r>
      <w:r w:rsidRPr="00295C96">
        <w:rPr>
          <w:sz w:val="24"/>
          <w:szCs w:val="24"/>
        </w:rPr>
        <w:t>komisije</w:t>
      </w:r>
      <w:r w:rsidRPr="009A234F">
        <w:rPr>
          <w:sz w:val="24"/>
          <w:szCs w:val="24"/>
          <w:lang w:val="hr-HR"/>
        </w:rPr>
        <w:t xml:space="preserve"> </w:t>
      </w:r>
      <w:r w:rsidRPr="00295C96">
        <w:rPr>
          <w:sz w:val="24"/>
          <w:szCs w:val="24"/>
        </w:rPr>
        <w:t>za</w:t>
      </w:r>
      <w:r w:rsidRPr="009A234F">
        <w:rPr>
          <w:sz w:val="24"/>
          <w:szCs w:val="24"/>
          <w:lang w:val="hr-HR"/>
        </w:rPr>
        <w:t xml:space="preserve"> </w:t>
      </w:r>
      <w:r w:rsidRPr="00295C96">
        <w:rPr>
          <w:sz w:val="24"/>
          <w:szCs w:val="24"/>
        </w:rPr>
        <w:t>med</w:t>
      </w:r>
      <w:r w:rsidRPr="009A234F">
        <w:rPr>
          <w:sz w:val="24"/>
          <w:szCs w:val="24"/>
          <w:lang w:val="hr-HR"/>
        </w:rPr>
        <w:t xml:space="preserve"> (</w:t>
      </w:r>
      <w:r w:rsidRPr="00295C96">
        <w:rPr>
          <w:i/>
          <w:sz w:val="24"/>
          <w:szCs w:val="24"/>
        </w:rPr>
        <w:t>International</w:t>
      </w:r>
      <w:r w:rsidRPr="009A234F">
        <w:rPr>
          <w:i/>
          <w:sz w:val="24"/>
          <w:szCs w:val="24"/>
          <w:lang w:val="hr-HR"/>
        </w:rPr>
        <w:t xml:space="preserve"> </w:t>
      </w:r>
      <w:r w:rsidRPr="00295C96">
        <w:rPr>
          <w:i/>
          <w:sz w:val="24"/>
          <w:szCs w:val="24"/>
        </w:rPr>
        <w:t>Honey</w:t>
      </w:r>
      <w:r w:rsidRPr="009A234F">
        <w:rPr>
          <w:i/>
          <w:sz w:val="24"/>
          <w:szCs w:val="24"/>
          <w:lang w:val="hr-HR"/>
        </w:rPr>
        <w:t xml:space="preserve"> </w:t>
      </w:r>
      <w:r w:rsidRPr="00295C96">
        <w:rPr>
          <w:i/>
          <w:sz w:val="24"/>
          <w:szCs w:val="24"/>
        </w:rPr>
        <w:t>Commission</w:t>
      </w:r>
      <w:r w:rsidRPr="009A234F">
        <w:rPr>
          <w:i/>
          <w:sz w:val="24"/>
          <w:szCs w:val="24"/>
          <w:lang w:val="hr-HR"/>
        </w:rPr>
        <w:t xml:space="preserve">, </w:t>
      </w:r>
      <w:r w:rsidRPr="00295C96">
        <w:rPr>
          <w:i/>
          <w:sz w:val="24"/>
          <w:szCs w:val="24"/>
        </w:rPr>
        <w:t>IHC</w:t>
      </w:r>
      <w:r w:rsidRPr="009A234F">
        <w:rPr>
          <w:sz w:val="24"/>
          <w:szCs w:val="24"/>
          <w:lang w:val="hr-HR"/>
        </w:rPr>
        <w:t>).</w:t>
      </w:r>
      <w:bookmarkStart w:id="36" w:name="OLE_LINK1"/>
      <w:bookmarkStart w:id="37" w:name="OLE_LINK2"/>
    </w:p>
    <w:bookmarkEnd w:id="28"/>
    <w:bookmarkEnd w:id="29"/>
    <w:bookmarkEnd w:id="36"/>
    <w:bookmarkEnd w:id="37"/>
    <w:p w:rsidR="005903E0" w:rsidRDefault="005903E0" w:rsidP="005903E0">
      <w:pPr>
        <w:jc w:val="center"/>
        <w:rPr>
          <w:b/>
          <w:sz w:val="24"/>
          <w:szCs w:val="24"/>
          <w:lang w:val="sr-Latn-BA"/>
        </w:rPr>
      </w:pPr>
    </w:p>
    <w:p w:rsidR="005903E0" w:rsidRPr="00B61D1A" w:rsidRDefault="005903E0" w:rsidP="005903E0">
      <w:pPr>
        <w:jc w:val="center"/>
        <w:rPr>
          <w:b/>
          <w:sz w:val="24"/>
          <w:szCs w:val="24"/>
          <w:lang w:val="sr-Latn-BA"/>
        </w:rPr>
      </w:pPr>
    </w:p>
    <w:p w:rsidR="005903E0" w:rsidRPr="00B61D1A" w:rsidRDefault="005903E0" w:rsidP="005903E0">
      <w:pPr>
        <w:jc w:val="center"/>
        <w:rPr>
          <w:b/>
          <w:sz w:val="24"/>
          <w:szCs w:val="24"/>
          <w:lang w:val="sr-Latn-BA"/>
        </w:rPr>
      </w:pPr>
      <w:r>
        <w:rPr>
          <w:b/>
          <w:sz w:val="24"/>
          <w:szCs w:val="24"/>
          <w:lang w:val="sr-Latn-BA"/>
        </w:rPr>
        <w:t>MATERIJAL I METODE RADA</w:t>
      </w:r>
    </w:p>
    <w:p w:rsidR="005903E0" w:rsidRPr="00D26BBC" w:rsidRDefault="005903E0" w:rsidP="00792F34">
      <w:pPr>
        <w:jc w:val="center"/>
        <w:rPr>
          <w:sz w:val="24"/>
          <w:szCs w:val="24"/>
          <w:lang w:val="sr-Cyrl-CS"/>
        </w:rPr>
      </w:pPr>
    </w:p>
    <w:p w:rsidR="005B5008" w:rsidRDefault="005B5008" w:rsidP="005B5008">
      <w:pPr>
        <w:jc w:val="both"/>
        <w:rPr>
          <w:rStyle w:val="hps"/>
          <w:sz w:val="24"/>
          <w:szCs w:val="24"/>
          <w:lang w:val="sr-Latn-CS"/>
        </w:rPr>
      </w:pPr>
      <w:r w:rsidRPr="005D774D">
        <w:rPr>
          <w:spacing w:val="-2"/>
          <w:sz w:val="24"/>
          <w:szCs w:val="24"/>
        </w:rPr>
        <w:t>Sadr</w:t>
      </w:r>
      <w:r w:rsidRPr="009A234F">
        <w:rPr>
          <w:spacing w:val="-2"/>
          <w:sz w:val="24"/>
          <w:szCs w:val="24"/>
          <w:lang w:val="sr-Latn-BA"/>
        </w:rPr>
        <w:t>ž</w:t>
      </w:r>
      <w:r w:rsidRPr="005D774D">
        <w:rPr>
          <w:spacing w:val="-2"/>
          <w:sz w:val="24"/>
          <w:szCs w:val="24"/>
        </w:rPr>
        <w:t>aj</w:t>
      </w:r>
      <w:r w:rsidRPr="009A234F">
        <w:rPr>
          <w:spacing w:val="-2"/>
          <w:sz w:val="24"/>
          <w:szCs w:val="24"/>
          <w:lang w:val="sr-Latn-BA"/>
        </w:rPr>
        <w:t xml:space="preserve"> </w:t>
      </w:r>
      <w:r w:rsidRPr="005D774D">
        <w:rPr>
          <w:spacing w:val="-2"/>
          <w:sz w:val="24"/>
          <w:szCs w:val="24"/>
        </w:rPr>
        <w:t>hidroksimetilfurfurala</w:t>
      </w:r>
      <w:r w:rsidRPr="009A234F">
        <w:rPr>
          <w:spacing w:val="-2"/>
          <w:sz w:val="24"/>
          <w:szCs w:val="24"/>
          <w:lang w:val="sr-Latn-BA"/>
        </w:rPr>
        <w:t xml:space="preserve"> (</w:t>
      </w:r>
      <w:r w:rsidRPr="005D774D">
        <w:rPr>
          <w:spacing w:val="-2"/>
          <w:sz w:val="24"/>
          <w:szCs w:val="24"/>
        </w:rPr>
        <w:t>HMF</w:t>
      </w:r>
      <w:r w:rsidRPr="009A234F">
        <w:rPr>
          <w:spacing w:val="-2"/>
          <w:sz w:val="24"/>
          <w:szCs w:val="24"/>
          <w:lang w:val="sr-Latn-BA"/>
        </w:rPr>
        <w:t xml:space="preserve">) </w:t>
      </w:r>
      <w:r w:rsidRPr="005D774D">
        <w:rPr>
          <w:spacing w:val="-2"/>
          <w:sz w:val="24"/>
          <w:szCs w:val="24"/>
        </w:rPr>
        <w:t>utvr</w:t>
      </w:r>
      <w:r w:rsidRPr="009A234F">
        <w:rPr>
          <w:spacing w:val="-2"/>
          <w:sz w:val="24"/>
          <w:szCs w:val="24"/>
          <w:lang w:val="sr-Latn-BA"/>
        </w:rPr>
        <w:t>đ</w:t>
      </w:r>
      <w:r w:rsidRPr="005D774D">
        <w:rPr>
          <w:spacing w:val="-2"/>
          <w:sz w:val="24"/>
          <w:szCs w:val="24"/>
        </w:rPr>
        <w:t>en</w:t>
      </w:r>
      <w:r w:rsidRPr="009A234F">
        <w:rPr>
          <w:spacing w:val="-2"/>
          <w:sz w:val="24"/>
          <w:szCs w:val="24"/>
          <w:lang w:val="sr-Latn-BA"/>
        </w:rPr>
        <w:t xml:space="preserve"> </w:t>
      </w:r>
      <w:r w:rsidRPr="005D774D">
        <w:rPr>
          <w:spacing w:val="-2"/>
          <w:sz w:val="24"/>
          <w:szCs w:val="24"/>
        </w:rPr>
        <w:t>je</w:t>
      </w:r>
      <w:r w:rsidRPr="009A234F">
        <w:rPr>
          <w:spacing w:val="-2"/>
          <w:sz w:val="24"/>
          <w:szCs w:val="24"/>
          <w:lang w:val="sr-Latn-BA"/>
        </w:rPr>
        <w:t xml:space="preserve"> </w:t>
      </w:r>
      <w:r w:rsidRPr="005D774D">
        <w:rPr>
          <w:spacing w:val="-2"/>
          <w:sz w:val="24"/>
          <w:szCs w:val="24"/>
        </w:rPr>
        <w:t>u</w:t>
      </w:r>
      <w:r w:rsidRPr="009A234F">
        <w:rPr>
          <w:spacing w:val="-2"/>
          <w:sz w:val="24"/>
          <w:szCs w:val="24"/>
          <w:lang w:val="sr-Latn-BA"/>
        </w:rPr>
        <w:t xml:space="preserve"> </w:t>
      </w:r>
      <w:r w:rsidRPr="005D774D">
        <w:rPr>
          <w:spacing w:val="-2"/>
          <w:sz w:val="24"/>
          <w:szCs w:val="24"/>
        </w:rPr>
        <w:t>uzorcima</w:t>
      </w:r>
      <w:r w:rsidRPr="009A234F">
        <w:rPr>
          <w:spacing w:val="-2"/>
          <w:sz w:val="24"/>
          <w:szCs w:val="24"/>
          <w:lang w:val="sr-Latn-BA"/>
        </w:rPr>
        <w:t xml:space="preserve"> </w:t>
      </w:r>
      <w:r>
        <w:rPr>
          <w:spacing w:val="-2"/>
          <w:sz w:val="24"/>
          <w:szCs w:val="24"/>
        </w:rPr>
        <w:t>razli</w:t>
      </w:r>
      <w:r w:rsidRPr="009A234F">
        <w:rPr>
          <w:spacing w:val="-2"/>
          <w:sz w:val="24"/>
          <w:szCs w:val="24"/>
          <w:lang w:val="sr-Latn-BA"/>
        </w:rPr>
        <w:t>č</w:t>
      </w:r>
      <w:r>
        <w:rPr>
          <w:spacing w:val="-2"/>
          <w:sz w:val="24"/>
          <w:szCs w:val="24"/>
        </w:rPr>
        <w:t>itih</w:t>
      </w:r>
      <w:r w:rsidRPr="009A234F">
        <w:rPr>
          <w:spacing w:val="-2"/>
          <w:sz w:val="24"/>
          <w:szCs w:val="24"/>
          <w:lang w:val="sr-Latn-BA"/>
        </w:rPr>
        <w:t xml:space="preserve"> </w:t>
      </w:r>
      <w:r>
        <w:rPr>
          <w:spacing w:val="-2"/>
          <w:sz w:val="24"/>
          <w:szCs w:val="24"/>
        </w:rPr>
        <w:t>vrsta</w:t>
      </w:r>
      <w:r w:rsidRPr="009A234F">
        <w:rPr>
          <w:spacing w:val="-2"/>
          <w:sz w:val="24"/>
          <w:szCs w:val="24"/>
          <w:lang w:val="sr-Latn-BA"/>
        </w:rPr>
        <w:t xml:space="preserve"> </w:t>
      </w:r>
      <w:r w:rsidRPr="005D774D">
        <w:rPr>
          <w:spacing w:val="-2"/>
          <w:sz w:val="24"/>
          <w:szCs w:val="24"/>
        </w:rPr>
        <w:t>med</w:t>
      </w:r>
      <w:r>
        <w:rPr>
          <w:spacing w:val="-2"/>
          <w:sz w:val="24"/>
          <w:szCs w:val="24"/>
        </w:rPr>
        <w:t>a</w:t>
      </w:r>
      <w:r w:rsidRPr="009A234F">
        <w:rPr>
          <w:spacing w:val="-2"/>
          <w:sz w:val="24"/>
          <w:szCs w:val="24"/>
          <w:lang w:val="sr-Latn-BA"/>
        </w:rPr>
        <w:t xml:space="preserve">, </w:t>
      </w:r>
      <w:r w:rsidRPr="005D774D">
        <w:rPr>
          <w:spacing w:val="-2"/>
          <w:sz w:val="24"/>
          <w:szCs w:val="24"/>
        </w:rPr>
        <w:t>dostupn</w:t>
      </w:r>
      <w:r>
        <w:rPr>
          <w:spacing w:val="-2"/>
          <w:sz w:val="24"/>
          <w:szCs w:val="24"/>
        </w:rPr>
        <w:t>ih</w:t>
      </w:r>
      <w:r w:rsidRPr="005D774D">
        <w:rPr>
          <w:spacing w:val="-2"/>
          <w:sz w:val="24"/>
          <w:szCs w:val="24"/>
        </w:rPr>
        <w:t>na</w:t>
      </w:r>
      <w:r w:rsidRPr="009A234F">
        <w:rPr>
          <w:spacing w:val="-2"/>
          <w:sz w:val="24"/>
          <w:szCs w:val="24"/>
          <w:lang w:val="sr-Latn-BA"/>
        </w:rPr>
        <w:t xml:space="preserve"> </w:t>
      </w:r>
      <w:r w:rsidRPr="005D774D">
        <w:rPr>
          <w:spacing w:val="-2"/>
          <w:sz w:val="24"/>
          <w:szCs w:val="24"/>
        </w:rPr>
        <w:t>tr</w:t>
      </w:r>
      <w:r w:rsidRPr="009A234F">
        <w:rPr>
          <w:spacing w:val="-2"/>
          <w:sz w:val="24"/>
          <w:szCs w:val="24"/>
          <w:lang w:val="sr-Latn-BA"/>
        </w:rPr>
        <w:t>ž</w:t>
      </w:r>
      <w:r w:rsidRPr="005D774D">
        <w:rPr>
          <w:spacing w:val="-2"/>
          <w:sz w:val="24"/>
          <w:szCs w:val="24"/>
        </w:rPr>
        <w:t>i</w:t>
      </w:r>
      <w:r w:rsidRPr="009A234F">
        <w:rPr>
          <w:spacing w:val="-2"/>
          <w:sz w:val="24"/>
          <w:szCs w:val="24"/>
          <w:lang w:val="sr-Latn-BA"/>
        </w:rPr>
        <w:t>š</w:t>
      </w:r>
      <w:r w:rsidRPr="005D774D">
        <w:rPr>
          <w:spacing w:val="-2"/>
          <w:sz w:val="24"/>
          <w:szCs w:val="24"/>
        </w:rPr>
        <w:t>tu</w:t>
      </w:r>
      <w:r w:rsidRPr="009A234F">
        <w:rPr>
          <w:spacing w:val="-2"/>
          <w:sz w:val="24"/>
          <w:szCs w:val="24"/>
          <w:lang w:val="sr-Latn-BA"/>
        </w:rPr>
        <w:t xml:space="preserve"> </w:t>
      </w:r>
      <w:r w:rsidRPr="005D774D">
        <w:rPr>
          <w:spacing w:val="-2"/>
          <w:sz w:val="24"/>
          <w:szCs w:val="24"/>
        </w:rPr>
        <w:t>Republike</w:t>
      </w:r>
      <w:r w:rsidRPr="009A234F">
        <w:rPr>
          <w:spacing w:val="-2"/>
          <w:sz w:val="24"/>
          <w:szCs w:val="24"/>
          <w:lang w:val="sr-Latn-BA"/>
        </w:rPr>
        <w:t xml:space="preserve"> </w:t>
      </w:r>
      <w:r w:rsidRPr="005D774D">
        <w:rPr>
          <w:spacing w:val="-2"/>
          <w:sz w:val="24"/>
          <w:szCs w:val="24"/>
        </w:rPr>
        <w:t>Srpske</w:t>
      </w:r>
      <w:r w:rsidRPr="009A234F">
        <w:rPr>
          <w:spacing w:val="-2"/>
          <w:sz w:val="24"/>
          <w:szCs w:val="24"/>
          <w:lang w:val="sr-Latn-BA"/>
        </w:rPr>
        <w:t xml:space="preserve">. </w:t>
      </w:r>
      <w:r>
        <w:rPr>
          <w:spacing w:val="-2"/>
          <w:sz w:val="24"/>
          <w:szCs w:val="24"/>
        </w:rPr>
        <w:t>Uzorci</w:t>
      </w:r>
      <w:r w:rsidRPr="009A234F">
        <w:rPr>
          <w:spacing w:val="-2"/>
          <w:sz w:val="24"/>
          <w:szCs w:val="24"/>
          <w:lang w:val="sr-Latn-BA"/>
        </w:rPr>
        <w:t xml:space="preserve"> </w:t>
      </w:r>
      <w:r>
        <w:rPr>
          <w:spacing w:val="-2"/>
          <w:sz w:val="24"/>
          <w:szCs w:val="24"/>
        </w:rPr>
        <w:t>su</w:t>
      </w:r>
      <w:r w:rsidRPr="009A234F">
        <w:rPr>
          <w:spacing w:val="-2"/>
          <w:sz w:val="24"/>
          <w:szCs w:val="24"/>
          <w:lang w:val="sr-Latn-BA"/>
        </w:rPr>
        <w:t xml:space="preserve"> </w:t>
      </w:r>
      <w:r>
        <w:rPr>
          <w:spacing w:val="-2"/>
          <w:sz w:val="24"/>
          <w:szCs w:val="24"/>
        </w:rPr>
        <w:t>dostavlje</w:t>
      </w:r>
      <w:r w:rsidRPr="005D774D">
        <w:rPr>
          <w:spacing w:val="-2"/>
          <w:sz w:val="24"/>
          <w:szCs w:val="24"/>
        </w:rPr>
        <w:t>ni</w:t>
      </w:r>
      <w:r w:rsidRPr="009A234F">
        <w:rPr>
          <w:spacing w:val="-2"/>
          <w:sz w:val="24"/>
          <w:szCs w:val="24"/>
          <w:lang w:val="sr-Latn-BA"/>
        </w:rPr>
        <w:t xml:space="preserve"> </w:t>
      </w:r>
      <w:r w:rsidRPr="005D774D">
        <w:rPr>
          <w:spacing w:val="-2"/>
          <w:sz w:val="24"/>
          <w:szCs w:val="24"/>
        </w:rPr>
        <w:t>od</w:t>
      </w:r>
      <w:r w:rsidRPr="009A234F">
        <w:rPr>
          <w:spacing w:val="-2"/>
          <w:sz w:val="24"/>
          <w:szCs w:val="24"/>
          <w:lang w:val="sr-Latn-BA"/>
        </w:rPr>
        <w:t xml:space="preserve"> </w:t>
      </w:r>
      <w:r w:rsidRPr="005D774D">
        <w:rPr>
          <w:spacing w:val="-2"/>
          <w:sz w:val="24"/>
          <w:szCs w:val="24"/>
        </w:rPr>
        <w:t>strane</w:t>
      </w:r>
      <w:r w:rsidRPr="009A234F">
        <w:rPr>
          <w:spacing w:val="-2"/>
          <w:sz w:val="24"/>
          <w:szCs w:val="24"/>
          <w:lang w:val="sr-Latn-BA"/>
        </w:rPr>
        <w:t xml:space="preserve"> </w:t>
      </w:r>
      <w:r w:rsidRPr="005D774D">
        <w:rPr>
          <w:spacing w:val="-2"/>
          <w:sz w:val="24"/>
          <w:szCs w:val="24"/>
        </w:rPr>
        <w:t>inspekcij</w:t>
      </w:r>
      <w:r>
        <w:rPr>
          <w:spacing w:val="-2"/>
          <w:sz w:val="24"/>
          <w:szCs w:val="24"/>
        </w:rPr>
        <w:t>skih</w:t>
      </w:r>
      <w:r w:rsidRPr="009A234F">
        <w:rPr>
          <w:spacing w:val="-2"/>
          <w:sz w:val="24"/>
          <w:szCs w:val="24"/>
          <w:lang w:val="sr-Latn-BA"/>
        </w:rPr>
        <w:t xml:space="preserve"> </w:t>
      </w:r>
      <w:r>
        <w:rPr>
          <w:spacing w:val="-2"/>
          <w:sz w:val="24"/>
          <w:szCs w:val="24"/>
        </w:rPr>
        <w:t>organa</w:t>
      </w:r>
      <w:r w:rsidRPr="009A234F">
        <w:rPr>
          <w:spacing w:val="-2"/>
          <w:sz w:val="24"/>
          <w:szCs w:val="24"/>
          <w:lang w:val="sr-Latn-BA"/>
        </w:rPr>
        <w:t xml:space="preserve">, </w:t>
      </w:r>
      <w:r w:rsidRPr="005D774D">
        <w:rPr>
          <w:spacing w:val="-2"/>
          <w:sz w:val="24"/>
          <w:szCs w:val="24"/>
        </w:rPr>
        <w:t>samih</w:t>
      </w:r>
      <w:r w:rsidRPr="009A234F">
        <w:rPr>
          <w:spacing w:val="-2"/>
          <w:sz w:val="24"/>
          <w:szCs w:val="24"/>
          <w:lang w:val="sr-Latn-BA"/>
        </w:rPr>
        <w:t xml:space="preserve"> </w:t>
      </w:r>
      <w:r w:rsidRPr="005D774D">
        <w:rPr>
          <w:spacing w:val="-2"/>
          <w:sz w:val="24"/>
          <w:szCs w:val="24"/>
        </w:rPr>
        <w:t>proizvo</w:t>
      </w:r>
      <w:r w:rsidRPr="009A234F">
        <w:rPr>
          <w:spacing w:val="-2"/>
          <w:sz w:val="24"/>
          <w:szCs w:val="24"/>
          <w:lang w:val="sr-Latn-BA"/>
        </w:rPr>
        <w:t>đ</w:t>
      </w:r>
      <w:r w:rsidRPr="005D774D">
        <w:rPr>
          <w:spacing w:val="-2"/>
          <w:sz w:val="24"/>
          <w:szCs w:val="24"/>
        </w:rPr>
        <w:t>a</w:t>
      </w:r>
      <w:r w:rsidRPr="009A234F">
        <w:rPr>
          <w:spacing w:val="-2"/>
          <w:sz w:val="24"/>
          <w:szCs w:val="24"/>
          <w:lang w:val="sr-Latn-BA"/>
        </w:rPr>
        <w:t>č</w:t>
      </w:r>
      <w:r w:rsidRPr="005D774D">
        <w:rPr>
          <w:spacing w:val="-2"/>
          <w:sz w:val="24"/>
          <w:szCs w:val="24"/>
        </w:rPr>
        <w:t>a</w:t>
      </w:r>
      <w:r w:rsidRPr="009A234F">
        <w:rPr>
          <w:spacing w:val="-2"/>
          <w:sz w:val="24"/>
          <w:szCs w:val="24"/>
          <w:lang w:val="sr-Latn-BA"/>
        </w:rPr>
        <w:t xml:space="preserve"> </w:t>
      </w:r>
      <w:r>
        <w:rPr>
          <w:spacing w:val="-2"/>
          <w:sz w:val="24"/>
          <w:szCs w:val="24"/>
          <w:lang w:val="bs-Latn-BA"/>
        </w:rPr>
        <w:t>i</w:t>
      </w:r>
      <w:r w:rsidRPr="009A234F">
        <w:rPr>
          <w:spacing w:val="-2"/>
          <w:sz w:val="24"/>
          <w:szCs w:val="24"/>
          <w:lang w:val="sr-Latn-BA"/>
        </w:rPr>
        <w:t xml:space="preserve"> </w:t>
      </w:r>
      <w:r w:rsidRPr="005D774D">
        <w:rPr>
          <w:spacing w:val="-2"/>
          <w:sz w:val="24"/>
          <w:szCs w:val="24"/>
        </w:rPr>
        <w:t>otkupljiva</w:t>
      </w:r>
      <w:r w:rsidRPr="009A234F">
        <w:rPr>
          <w:spacing w:val="-2"/>
          <w:sz w:val="24"/>
          <w:szCs w:val="24"/>
          <w:lang w:val="sr-Latn-BA"/>
        </w:rPr>
        <w:t>č</w:t>
      </w:r>
      <w:r w:rsidRPr="005D774D">
        <w:rPr>
          <w:spacing w:val="-2"/>
          <w:sz w:val="24"/>
          <w:szCs w:val="24"/>
        </w:rPr>
        <w:t>a</w:t>
      </w:r>
      <w:r w:rsidRPr="009A234F">
        <w:rPr>
          <w:spacing w:val="-2"/>
          <w:sz w:val="24"/>
          <w:szCs w:val="24"/>
          <w:lang w:val="sr-Latn-BA"/>
        </w:rPr>
        <w:t xml:space="preserve"> </w:t>
      </w:r>
      <w:r w:rsidRPr="005D774D">
        <w:rPr>
          <w:spacing w:val="-2"/>
          <w:sz w:val="24"/>
          <w:szCs w:val="24"/>
        </w:rPr>
        <w:t>meda</w:t>
      </w:r>
      <w:r w:rsidRPr="009A234F">
        <w:rPr>
          <w:spacing w:val="-2"/>
          <w:sz w:val="24"/>
          <w:szCs w:val="24"/>
          <w:lang w:val="sr-Latn-BA"/>
        </w:rPr>
        <w:t>.</w:t>
      </w:r>
      <w:bookmarkStart w:id="38" w:name="OLE_LINK673"/>
      <w:bookmarkStart w:id="39" w:name="OLE_LINK674"/>
      <w:r w:rsidRPr="005D774D">
        <w:rPr>
          <w:sz w:val="24"/>
          <w:szCs w:val="24"/>
          <w:lang w:val="sr-Cyrl-CS"/>
        </w:rPr>
        <w:t xml:space="preserve">Ispitivanje je sprovedeno u </w:t>
      </w:r>
      <w:r w:rsidRPr="005D774D">
        <w:rPr>
          <w:sz w:val="24"/>
          <w:szCs w:val="24"/>
          <w:lang w:val="bs-Latn-BA"/>
        </w:rPr>
        <w:t>132</w:t>
      </w:r>
      <w:r w:rsidRPr="005D774D">
        <w:rPr>
          <w:sz w:val="24"/>
          <w:szCs w:val="24"/>
          <w:lang w:val="sr-Cyrl-CS"/>
        </w:rPr>
        <w:t>uzorka meda</w:t>
      </w:r>
      <w:r w:rsidRPr="005D774D">
        <w:rPr>
          <w:rStyle w:val="hps"/>
          <w:sz w:val="24"/>
          <w:szCs w:val="24"/>
          <w:lang w:val="sr-Latn-CS"/>
        </w:rPr>
        <w:t>u periodu 2014</w:t>
      </w:r>
      <w:r w:rsidRPr="005D774D">
        <w:rPr>
          <w:rStyle w:val="shorttext"/>
          <w:sz w:val="24"/>
          <w:szCs w:val="24"/>
          <w:lang w:val="sr-Latn-CS"/>
        </w:rPr>
        <w:t>-2016. godin</w:t>
      </w:r>
      <w:r>
        <w:rPr>
          <w:rStyle w:val="shorttext"/>
          <w:sz w:val="24"/>
          <w:szCs w:val="24"/>
          <w:lang w:val="sr-Latn-CS"/>
        </w:rPr>
        <w:t>e</w:t>
      </w:r>
      <w:r w:rsidRPr="009A234F">
        <w:rPr>
          <w:sz w:val="24"/>
          <w:szCs w:val="24"/>
          <w:lang w:val="sr-Latn-BA"/>
        </w:rPr>
        <w:t>.</w:t>
      </w:r>
      <w:bookmarkStart w:id="40" w:name="OLE_LINK17"/>
      <w:bookmarkStart w:id="41" w:name="OLE_LINK18"/>
      <w:r>
        <w:rPr>
          <w:sz w:val="24"/>
          <w:szCs w:val="24"/>
          <w:lang w:val="bs-Latn-BA"/>
        </w:rPr>
        <w:t xml:space="preserve">S obzirom na porijeklo medonosnih biljaka ili medne rose, ispitivanje je sprovedeno na sljedećim vrstama meda: cvjetni med, med od kadulje, lipe, kestena, bagrema, medljikovac i miješani med. </w:t>
      </w:r>
      <w:bookmarkEnd w:id="40"/>
      <w:bookmarkEnd w:id="41"/>
      <w:r w:rsidRPr="005D774D">
        <w:rPr>
          <w:sz w:val="24"/>
          <w:szCs w:val="24"/>
          <w:lang w:val="sr-Latn-CS"/>
        </w:rPr>
        <w:t xml:space="preserve">Do momenta ispitivanja, </w:t>
      </w:r>
      <w:r>
        <w:rPr>
          <w:sz w:val="24"/>
          <w:szCs w:val="24"/>
          <w:lang w:val="sr-Latn-CS"/>
        </w:rPr>
        <w:t xml:space="preserve">medovi su </w:t>
      </w:r>
      <w:r>
        <w:rPr>
          <w:rStyle w:val="hps"/>
          <w:sz w:val="24"/>
          <w:szCs w:val="24"/>
          <w:lang w:val="sr-Latn-CS"/>
        </w:rPr>
        <w:t>čuvani</w:t>
      </w:r>
      <w:r w:rsidRPr="005D774D">
        <w:rPr>
          <w:rStyle w:val="hps"/>
          <w:sz w:val="24"/>
          <w:szCs w:val="24"/>
          <w:lang w:val="sr-Latn-CS"/>
        </w:rPr>
        <w:t xml:space="preserve"> na</w:t>
      </w:r>
      <w:r w:rsidRPr="005D774D">
        <w:rPr>
          <w:sz w:val="24"/>
          <w:szCs w:val="24"/>
          <w:lang w:val="sr-Latn-CS"/>
        </w:rPr>
        <w:t xml:space="preserve"> temperaturi od 18 </w:t>
      </w:r>
      <w:r w:rsidRPr="005D774D">
        <w:rPr>
          <w:rStyle w:val="hps"/>
          <w:sz w:val="24"/>
          <w:szCs w:val="24"/>
          <w:lang w:val="sr-Latn-CS"/>
        </w:rPr>
        <w:t>°C</w:t>
      </w:r>
      <w:r w:rsidRPr="005D774D">
        <w:rPr>
          <w:sz w:val="24"/>
          <w:szCs w:val="24"/>
          <w:lang w:val="sr-Latn-CS"/>
        </w:rPr>
        <w:t xml:space="preserve"> do 22</w:t>
      </w:r>
      <w:bookmarkStart w:id="42" w:name="OLE_LINK626"/>
      <w:bookmarkStart w:id="43" w:name="OLE_LINK627"/>
      <w:r w:rsidRPr="005D774D">
        <w:rPr>
          <w:rStyle w:val="hps"/>
          <w:sz w:val="24"/>
          <w:szCs w:val="24"/>
          <w:lang w:val="sr-Latn-CS"/>
        </w:rPr>
        <w:t>°C</w:t>
      </w:r>
      <w:bookmarkEnd w:id="42"/>
      <w:bookmarkEnd w:id="43"/>
      <w:r>
        <w:rPr>
          <w:rStyle w:val="hps"/>
          <w:sz w:val="24"/>
          <w:szCs w:val="24"/>
          <w:lang w:val="sr-Latn-CS"/>
        </w:rPr>
        <w:t xml:space="preserve"> i analizirani što je prije moguće.</w:t>
      </w:r>
      <w:r w:rsidRPr="005D774D">
        <w:rPr>
          <w:sz w:val="24"/>
          <w:szCs w:val="24"/>
          <w:lang w:val="sr-Latn-CS"/>
        </w:rPr>
        <w:t xml:space="preserve">Prije same analize, izvršena je </w:t>
      </w:r>
      <w:r w:rsidRPr="005D774D">
        <w:rPr>
          <w:rStyle w:val="hps"/>
          <w:sz w:val="24"/>
          <w:szCs w:val="24"/>
          <w:lang w:val="sr-Latn-CS"/>
        </w:rPr>
        <w:t xml:space="preserve">homogenizacija </w:t>
      </w:r>
      <w:r w:rsidRPr="005D774D">
        <w:rPr>
          <w:rStyle w:val="hps"/>
          <w:sz w:val="24"/>
          <w:szCs w:val="24"/>
          <w:lang w:val="sr-Latn-CS"/>
        </w:rPr>
        <w:lastRenderedPageBreak/>
        <w:t>meda bez zagrijavanja.</w:t>
      </w:r>
    </w:p>
    <w:p w:rsidR="005903E0" w:rsidRPr="005B5008" w:rsidRDefault="005B5008" w:rsidP="005B5008">
      <w:pPr>
        <w:autoSpaceDE w:val="0"/>
        <w:autoSpaceDN w:val="0"/>
        <w:adjustRightInd w:val="0"/>
        <w:jc w:val="both"/>
        <w:rPr>
          <w:color w:val="1A1617"/>
          <w:sz w:val="24"/>
          <w:szCs w:val="24"/>
          <w:lang w:val="bs-Latn-BA"/>
        </w:rPr>
      </w:pPr>
      <w:r w:rsidRPr="009A234F">
        <w:rPr>
          <w:color w:val="1A1617"/>
          <w:sz w:val="24"/>
          <w:szCs w:val="24"/>
          <w:lang w:val="sr-Latn-CS"/>
        </w:rPr>
        <w:t xml:space="preserve">Određivanje sadržaja hidroksimetilfurfurala </w:t>
      </w:r>
      <w:r>
        <w:rPr>
          <w:color w:val="1A1617"/>
          <w:sz w:val="24"/>
          <w:szCs w:val="24"/>
          <w:lang w:val="sr-Cyrl-CS"/>
        </w:rPr>
        <w:t>о</w:t>
      </w:r>
      <w:r>
        <w:rPr>
          <w:color w:val="1A1617"/>
          <w:sz w:val="24"/>
          <w:szCs w:val="24"/>
          <w:lang w:val="bs-Latn-BA"/>
        </w:rPr>
        <w:t>bavljeno</w:t>
      </w:r>
      <w:r>
        <w:rPr>
          <w:color w:val="1A1617"/>
          <w:sz w:val="24"/>
          <w:szCs w:val="24"/>
          <w:lang w:val="sr-Cyrl-CS"/>
        </w:rPr>
        <w:t xml:space="preserve"> је </w:t>
      </w:r>
      <w:r w:rsidRPr="009A234F">
        <w:rPr>
          <w:color w:val="1A1617"/>
          <w:sz w:val="24"/>
          <w:szCs w:val="24"/>
          <w:lang w:val="sr-Latn-CS"/>
        </w:rPr>
        <w:t>metodom po Winkler-u. Metoda se temelji na reakciji hidroksimetilfurfurala sa barbiturnom kiselinom i p-toluidinom, pri čemu nastaje ružičasta boja,koja se mjeri na talasnoj dužini od 550nm.Priprema uzorka za analizu se sastoji u homogenizaciji uzorka bez zagrijavanja.Odmah nakon pripreme, nastavi se određivanje.Sadržaj HMF se izražava u mg/kg meda.</w:t>
      </w:r>
      <w:bookmarkEnd w:id="38"/>
      <w:bookmarkEnd w:id="39"/>
    </w:p>
    <w:p w:rsidR="005903E0" w:rsidRDefault="005903E0" w:rsidP="00792F34">
      <w:pPr>
        <w:jc w:val="center"/>
        <w:rPr>
          <w:sz w:val="24"/>
          <w:szCs w:val="24"/>
          <w:lang w:val="sr-Latn-BA"/>
        </w:rPr>
      </w:pPr>
    </w:p>
    <w:p w:rsidR="005B5008" w:rsidRDefault="005B5008" w:rsidP="00792F34">
      <w:pPr>
        <w:jc w:val="center"/>
        <w:rPr>
          <w:sz w:val="24"/>
          <w:szCs w:val="24"/>
          <w:lang w:val="sr-Latn-BA"/>
        </w:rPr>
      </w:pPr>
    </w:p>
    <w:p w:rsidR="005903E0" w:rsidRPr="00B61D1A" w:rsidRDefault="005903E0" w:rsidP="005903E0">
      <w:pPr>
        <w:jc w:val="center"/>
        <w:rPr>
          <w:b/>
          <w:sz w:val="24"/>
          <w:szCs w:val="24"/>
          <w:lang w:val="sr-Latn-BA"/>
        </w:rPr>
      </w:pPr>
      <w:r>
        <w:rPr>
          <w:b/>
          <w:sz w:val="24"/>
          <w:szCs w:val="24"/>
          <w:lang w:val="sr-Latn-BA"/>
        </w:rPr>
        <w:t>REZULTATI I DISKUSIJA</w:t>
      </w:r>
    </w:p>
    <w:p w:rsidR="005903E0" w:rsidRPr="00D26BBC" w:rsidRDefault="005903E0" w:rsidP="005903E0">
      <w:pPr>
        <w:jc w:val="center"/>
        <w:rPr>
          <w:b/>
          <w:sz w:val="24"/>
          <w:szCs w:val="24"/>
          <w:lang w:val="sr-Cyrl-CS"/>
        </w:rPr>
      </w:pPr>
    </w:p>
    <w:p w:rsidR="004B59FC" w:rsidRPr="00D4052B" w:rsidRDefault="004B59FC" w:rsidP="004B59FC">
      <w:pPr>
        <w:shd w:val="clear" w:color="auto" w:fill="FFFFFF"/>
        <w:jc w:val="both"/>
        <w:rPr>
          <w:sz w:val="24"/>
          <w:szCs w:val="24"/>
          <w:lang w:val="bs-Latn-BA"/>
        </w:rPr>
      </w:pPr>
      <w:bookmarkStart w:id="44" w:name="OLE_LINK7"/>
      <w:bookmarkStart w:id="45" w:name="OLE_LINK8"/>
      <w:r w:rsidRPr="00D4052B">
        <w:rPr>
          <w:sz w:val="24"/>
          <w:szCs w:val="24"/>
        </w:rPr>
        <w:t>U</w:t>
      </w:r>
      <w:r w:rsidRPr="009A234F">
        <w:rPr>
          <w:sz w:val="24"/>
          <w:szCs w:val="24"/>
          <w:lang w:val="sr-Latn-BA"/>
        </w:rPr>
        <w:t xml:space="preserve"> </w:t>
      </w:r>
      <w:r w:rsidRPr="00D4052B">
        <w:rPr>
          <w:sz w:val="24"/>
          <w:szCs w:val="24"/>
        </w:rPr>
        <w:t>periodu</w:t>
      </w:r>
      <w:r w:rsidRPr="009A234F">
        <w:rPr>
          <w:sz w:val="24"/>
          <w:szCs w:val="24"/>
          <w:lang w:val="sr-Latn-BA"/>
        </w:rPr>
        <w:t xml:space="preserve"> </w:t>
      </w:r>
      <w:r w:rsidRPr="00D4052B">
        <w:rPr>
          <w:sz w:val="24"/>
          <w:szCs w:val="24"/>
        </w:rPr>
        <w:t>od</w:t>
      </w:r>
      <w:r w:rsidRPr="009A234F">
        <w:rPr>
          <w:sz w:val="24"/>
          <w:szCs w:val="24"/>
          <w:lang w:val="sr-Latn-BA"/>
        </w:rPr>
        <w:t xml:space="preserve"> 2014-2016. </w:t>
      </w:r>
      <w:r>
        <w:rPr>
          <w:sz w:val="24"/>
          <w:szCs w:val="24"/>
        </w:rPr>
        <w:t>godine</w:t>
      </w:r>
      <w:r w:rsidRPr="009A234F">
        <w:rPr>
          <w:sz w:val="24"/>
          <w:szCs w:val="24"/>
          <w:lang w:val="sr-Latn-BA"/>
        </w:rPr>
        <w:t xml:space="preserve">, </w:t>
      </w:r>
      <w:r w:rsidRPr="00D4052B">
        <w:rPr>
          <w:sz w:val="24"/>
          <w:szCs w:val="24"/>
        </w:rPr>
        <w:t>na</w:t>
      </w:r>
      <w:r w:rsidRPr="009A234F">
        <w:rPr>
          <w:sz w:val="24"/>
          <w:szCs w:val="24"/>
          <w:lang w:val="sr-Latn-BA"/>
        </w:rPr>
        <w:t xml:space="preserve"> </w:t>
      </w:r>
      <w:r w:rsidRPr="00D4052B">
        <w:rPr>
          <w:sz w:val="24"/>
          <w:szCs w:val="24"/>
        </w:rPr>
        <w:t>sadr</w:t>
      </w:r>
      <w:r w:rsidRPr="009A234F">
        <w:rPr>
          <w:sz w:val="24"/>
          <w:szCs w:val="24"/>
          <w:lang w:val="sr-Latn-BA"/>
        </w:rPr>
        <w:t>ž</w:t>
      </w:r>
      <w:r>
        <w:rPr>
          <w:sz w:val="24"/>
          <w:szCs w:val="24"/>
        </w:rPr>
        <w:t>aj</w:t>
      </w:r>
      <w:r w:rsidRPr="009A234F">
        <w:rPr>
          <w:sz w:val="24"/>
          <w:szCs w:val="24"/>
          <w:lang w:val="sr-Latn-BA"/>
        </w:rPr>
        <w:t xml:space="preserve"> </w:t>
      </w:r>
      <w:r>
        <w:rPr>
          <w:sz w:val="24"/>
          <w:szCs w:val="24"/>
        </w:rPr>
        <w:t>hidroksimetilfurfurala</w:t>
      </w:r>
      <w:r w:rsidRPr="009A234F">
        <w:rPr>
          <w:sz w:val="24"/>
          <w:szCs w:val="24"/>
          <w:lang w:val="sr-Latn-BA"/>
        </w:rPr>
        <w:t xml:space="preserve"> (</w:t>
      </w:r>
      <w:r>
        <w:rPr>
          <w:sz w:val="24"/>
          <w:szCs w:val="24"/>
        </w:rPr>
        <w:t>HMF</w:t>
      </w:r>
      <w:r w:rsidRPr="009A234F">
        <w:rPr>
          <w:sz w:val="24"/>
          <w:szCs w:val="24"/>
          <w:lang w:val="sr-Latn-BA"/>
        </w:rPr>
        <w:t xml:space="preserve">) </w:t>
      </w:r>
      <w:r w:rsidRPr="00D4052B">
        <w:rPr>
          <w:sz w:val="24"/>
          <w:szCs w:val="24"/>
        </w:rPr>
        <w:t>ispitano</w:t>
      </w:r>
      <w:r w:rsidRPr="009A234F">
        <w:rPr>
          <w:sz w:val="24"/>
          <w:szCs w:val="24"/>
          <w:lang w:val="sr-Latn-BA"/>
        </w:rPr>
        <w:t xml:space="preserve"> </w:t>
      </w:r>
      <w:r>
        <w:rPr>
          <w:sz w:val="24"/>
          <w:szCs w:val="24"/>
        </w:rPr>
        <w:t>je</w:t>
      </w:r>
      <w:r w:rsidRPr="009A234F">
        <w:rPr>
          <w:sz w:val="24"/>
          <w:szCs w:val="24"/>
          <w:lang w:val="sr-Latn-BA"/>
        </w:rPr>
        <w:t xml:space="preserve"> 132 </w:t>
      </w:r>
      <w:r>
        <w:rPr>
          <w:sz w:val="24"/>
          <w:szCs w:val="24"/>
        </w:rPr>
        <w:t>uzor</w:t>
      </w:r>
      <w:r w:rsidRPr="00D4052B">
        <w:rPr>
          <w:sz w:val="24"/>
          <w:szCs w:val="24"/>
        </w:rPr>
        <w:t>ka</w:t>
      </w:r>
      <w:r w:rsidRPr="009A234F">
        <w:rPr>
          <w:sz w:val="24"/>
          <w:szCs w:val="24"/>
          <w:lang w:val="sr-Latn-BA"/>
        </w:rPr>
        <w:t xml:space="preserve"> </w:t>
      </w:r>
      <w:r w:rsidRPr="00D4052B">
        <w:rPr>
          <w:sz w:val="24"/>
          <w:szCs w:val="24"/>
        </w:rPr>
        <w:t>razli</w:t>
      </w:r>
      <w:r w:rsidRPr="009A234F">
        <w:rPr>
          <w:sz w:val="24"/>
          <w:szCs w:val="24"/>
          <w:lang w:val="sr-Latn-BA"/>
        </w:rPr>
        <w:t>č</w:t>
      </w:r>
      <w:r w:rsidRPr="00D4052B">
        <w:rPr>
          <w:sz w:val="24"/>
          <w:szCs w:val="24"/>
        </w:rPr>
        <w:t>itih</w:t>
      </w:r>
      <w:r w:rsidRPr="009A234F">
        <w:rPr>
          <w:sz w:val="24"/>
          <w:szCs w:val="24"/>
          <w:lang w:val="sr-Latn-BA"/>
        </w:rPr>
        <w:t xml:space="preserve"> </w:t>
      </w:r>
      <w:r w:rsidRPr="00D4052B">
        <w:rPr>
          <w:sz w:val="24"/>
          <w:szCs w:val="24"/>
        </w:rPr>
        <w:t>vrsta</w:t>
      </w:r>
      <w:r w:rsidRPr="009A234F">
        <w:rPr>
          <w:sz w:val="24"/>
          <w:szCs w:val="24"/>
          <w:lang w:val="sr-Latn-BA"/>
        </w:rPr>
        <w:t xml:space="preserve"> </w:t>
      </w:r>
      <w:r w:rsidRPr="00D4052B">
        <w:rPr>
          <w:sz w:val="24"/>
          <w:szCs w:val="24"/>
        </w:rPr>
        <w:t>med</w:t>
      </w:r>
      <w:r>
        <w:rPr>
          <w:sz w:val="24"/>
          <w:szCs w:val="24"/>
        </w:rPr>
        <w:t>ova</w:t>
      </w:r>
      <w:r w:rsidRPr="009A234F">
        <w:rPr>
          <w:sz w:val="24"/>
          <w:szCs w:val="24"/>
          <w:lang w:val="sr-Latn-BA"/>
        </w:rPr>
        <w:t>.</w:t>
      </w:r>
      <w:r w:rsidRPr="00D4052B">
        <w:rPr>
          <w:sz w:val="24"/>
          <w:szCs w:val="24"/>
          <w:lang w:val="bs-Latn-BA"/>
        </w:rPr>
        <w:t xml:space="preserve">S obzirom na porijeklo medonosnih biljaka ili medne rose, ispitivanje sadržaja HMF je sprovedeno na sljedećim vrstama meda: </w:t>
      </w:r>
      <w:bookmarkStart w:id="46" w:name="OLE_LINK20"/>
      <w:bookmarkStart w:id="47" w:name="OLE_LINK33"/>
      <w:r w:rsidRPr="00D4052B">
        <w:rPr>
          <w:sz w:val="24"/>
          <w:szCs w:val="24"/>
          <w:lang w:val="bs-Latn-BA"/>
        </w:rPr>
        <w:t xml:space="preserve">cvjetni med, med od kadulje, lipe, kestena, bagrema, medljikovac i miješani med. </w:t>
      </w:r>
      <w:bookmarkEnd w:id="46"/>
      <w:bookmarkEnd w:id="47"/>
      <w:r w:rsidRPr="00D4052B">
        <w:rPr>
          <w:sz w:val="24"/>
          <w:szCs w:val="24"/>
          <w:lang w:val="bs-Latn-BA"/>
        </w:rPr>
        <w:t>Najzastupljenija vrsta meda analizirana na sadržaj HMF</w:t>
      </w:r>
      <w:r>
        <w:rPr>
          <w:sz w:val="24"/>
          <w:szCs w:val="24"/>
          <w:lang w:val="bs-Latn-BA"/>
        </w:rPr>
        <w:t xml:space="preserve"> bio</w:t>
      </w:r>
      <w:r w:rsidRPr="00D4052B">
        <w:rPr>
          <w:sz w:val="24"/>
          <w:szCs w:val="24"/>
          <w:lang w:val="bs-Latn-BA"/>
        </w:rPr>
        <w:t xml:space="preserve"> je cvjetni ili poliflorni med od više biljnih vrsta (70%).</w:t>
      </w:r>
    </w:p>
    <w:bookmarkEnd w:id="44"/>
    <w:bookmarkEnd w:id="45"/>
    <w:p w:rsidR="004B59FC" w:rsidRDefault="004B59FC" w:rsidP="004B59FC">
      <w:pPr>
        <w:jc w:val="both"/>
        <w:rPr>
          <w:sz w:val="24"/>
          <w:szCs w:val="24"/>
          <w:lang w:val="bs-Latn-BA"/>
        </w:rPr>
      </w:pPr>
      <w:r>
        <w:rPr>
          <w:sz w:val="24"/>
          <w:szCs w:val="24"/>
          <w:lang w:val="bs-Latn-BA"/>
        </w:rPr>
        <w:t>U</w:t>
      </w:r>
      <w:r>
        <w:rPr>
          <w:sz w:val="24"/>
          <w:szCs w:val="24"/>
          <w:lang w:val="sr-Cyrl-CS"/>
        </w:rPr>
        <w:t>dio HMF-a se kretaourasponuod</w:t>
      </w:r>
      <w:r w:rsidRPr="00E706EB">
        <w:rPr>
          <w:sz w:val="24"/>
          <w:szCs w:val="24"/>
          <w:lang w:val="bs-Latn-BA"/>
        </w:rPr>
        <w:t>0,25 do 757,0 mg/kg</w:t>
      </w:r>
      <w:r>
        <w:rPr>
          <w:sz w:val="24"/>
          <w:szCs w:val="24"/>
          <w:lang w:val="bs-Latn-BA"/>
        </w:rPr>
        <w:t xml:space="preserve"> (Tabela 1)</w:t>
      </w:r>
      <w:r>
        <w:rPr>
          <w:sz w:val="24"/>
          <w:szCs w:val="24"/>
          <w:lang w:val="sr-Cyrl-CS"/>
        </w:rPr>
        <w:t>.Vrijednosti HMF-a do 10</w:t>
      </w:r>
      <w:r w:rsidRPr="00E706EB">
        <w:rPr>
          <w:sz w:val="24"/>
          <w:szCs w:val="24"/>
          <w:lang w:val="bs-Latn-BA"/>
        </w:rPr>
        <w:t xml:space="preserve"> mg/kg</w:t>
      </w:r>
      <w:r>
        <w:rPr>
          <w:sz w:val="24"/>
          <w:szCs w:val="24"/>
          <w:lang w:val="sr-Cyrl-CS"/>
        </w:rPr>
        <w:t xml:space="preserve">, utvrđene su u 84 uzorka </w:t>
      </w:r>
      <w:r>
        <w:rPr>
          <w:sz w:val="24"/>
          <w:szCs w:val="24"/>
        </w:rPr>
        <w:t>meda</w:t>
      </w:r>
      <w:r w:rsidRPr="009A234F">
        <w:rPr>
          <w:sz w:val="24"/>
          <w:szCs w:val="24"/>
          <w:lang w:val="bs-Latn-BA"/>
        </w:rPr>
        <w:t xml:space="preserve"> </w:t>
      </w:r>
      <w:r>
        <w:rPr>
          <w:sz w:val="24"/>
          <w:szCs w:val="24"/>
          <w:lang w:val="sr-Cyrl-CS"/>
        </w:rPr>
        <w:t>(63,64%)</w:t>
      </w:r>
      <w:r w:rsidRPr="009A234F">
        <w:rPr>
          <w:sz w:val="24"/>
          <w:szCs w:val="24"/>
          <w:lang w:val="bs-Latn-BA"/>
        </w:rPr>
        <w:t>,</w:t>
      </w:r>
      <w:r>
        <w:rPr>
          <w:sz w:val="24"/>
          <w:szCs w:val="24"/>
          <w:lang w:val="bs-Latn-BA"/>
        </w:rPr>
        <w:t xml:space="preserve"> pri čemu je minimalan sadržaj HMF bio 0,25 mg/kg. U </w:t>
      </w:r>
      <w:r>
        <w:rPr>
          <w:sz w:val="24"/>
          <w:szCs w:val="24"/>
          <w:lang w:val="sr-Cyrl-CS"/>
        </w:rPr>
        <w:t>26 uzoraka (19,70%)</w:t>
      </w:r>
      <w:r>
        <w:rPr>
          <w:sz w:val="24"/>
          <w:szCs w:val="24"/>
          <w:lang w:val="bs-Latn-BA"/>
        </w:rPr>
        <w:t xml:space="preserve">, utvrđene </w:t>
      </w:r>
      <w:r>
        <w:rPr>
          <w:sz w:val="24"/>
          <w:szCs w:val="24"/>
          <w:lang w:val="sr-Cyrl-CS"/>
        </w:rPr>
        <w:t xml:space="preserve">vrijednosti HMF-a su se kretale od 10 do 40 </w:t>
      </w:r>
      <w:r w:rsidRPr="00E706EB">
        <w:rPr>
          <w:sz w:val="24"/>
          <w:szCs w:val="24"/>
          <w:lang w:val="bs-Latn-BA"/>
        </w:rPr>
        <w:t>mg/kg</w:t>
      </w:r>
      <w:r>
        <w:rPr>
          <w:sz w:val="24"/>
          <w:szCs w:val="24"/>
          <w:lang w:val="bs-Latn-BA"/>
        </w:rPr>
        <w:t xml:space="preserve">, a rezultati su varirali od minimalno 10,55 mg/kg do maksimalno 38,2 mg/kg. </w:t>
      </w:r>
      <w:r>
        <w:rPr>
          <w:color w:val="1A1617"/>
          <w:sz w:val="24"/>
          <w:szCs w:val="24"/>
          <w:lang w:val="bs-Latn-BA"/>
        </w:rPr>
        <w:t>Najniža vrijednost HMF je utvrđena u medljikovcu (0,25 mg/kg), a najviša u cvjetnom medu (757,0 mg/kg).</w:t>
      </w:r>
    </w:p>
    <w:p w:rsidR="004B59FC" w:rsidRDefault="004B59FC" w:rsidP="004B59FC">
      <w:pPr>
        <w:jc w:val="both"/>
        <w:rPr>
          <w:sz w:val="24"/>
          <w:szCs w:val="24"/>
          <w:lang w:val="sr-Cyrl-CS"/>
        </w:rPr>
      </w:pPr>
      <w:r>
        <w:rPr>
          <w:sz w:val="24"/>
          <w:szCs w:val="24"/>
          <w:lang w:val="bs-Latn-BA"/>
        </w:rPr>
        <w:t xml:space="preserve">Na osnovu rezultata ispitivanja (Grafikon 1), može se vidjeti da </w:t>
      </w:r>
      <w:r>
        <w:rPr>
          <w:sz w:val="24"/>
          <w:szCs w:val="24"/>
          <w:lang w:val="sr-Cyrl-CS"/>
        </w:rPr>
        <w:t xml:space="preserve">16,67% uzoraka nije ispunjavalo propisane </w:t>
      </w:r>
      <w:r>
        <w:rPr>
          <w:sz w:val="24"/>
          <w:szCs w:val="24"/>
          <w:lang w:val="bs-Latn-BA"/>
        </w:rPr>
        <w:t>zahtjeve</w:t>
      </w:r>
      <w:r>
        <w:rPr>
          <w:sz w:val="24"/>
          <w:szCs w:val="24"/>
          <w:lang w:val="sr-Cyrl-CS"/>
        </w:rPr>
        <w:t xml:space="preserve"> kvaliteta u pogledu </w:t>
      </w:r>
      <w:r>
        <w:rPr>
          <w:sz w:val="24"/>
          <w:szCs w:val="24"/>
          <w:lang w:val="bs-Latn-BA"/>
        </w:rPr>
        <w:t>sadržaja</w:t>
      </w:r>
      <w:r>
        <w:rPr>
          <w:sz w:val="24"/>
          <w:szCs w:val="24"/>
          <w:lang w:val="sr-Cyrl-CS"/>
        </w:rPr>
        <w:t xml:space="preserve"> HMF.</w:t>
      </w:r>
    </w:p>
    <w:p w:rsidR="004B59FC" w:rsidRPr="009A234F" w:rsidRDefault="004B59FC" w:rsidP="004B59FC">
      <w:pPr>
        <w:shd w:val="clear" w:color="auto" w:fill="FFFFFF"/>
        <w:jc w:val="both"/>
        <w:rPr>
          <w:color w:val="1A1617"/>
          <w:sz w:val="24"/>
          <w:szCs w:val="24"/>
          <w:lang w:val="sr-Cyrl-CS"/>
        </w:rPr>
      </w:pPr>
      <w:bookmarkStart w:id="48" w:name="OLE_LINK13"/>
      <w:bookmarkStart w:id="49" w:name="OLE_LINK14"/>
      <w:r>
        <w:rPr>
          <w:color w:val="1A1617"/>
          <w:sz w:val="24"/>
          <w:szCs w:val="24"/>
        </w:rPr>
        <w:t>Vi</w:t>
      </w:r>
      <w:r w:rsidRPr="009A234F">
        <w:rPr>
          <w:color w:val="1A1617"/>
          <w:sz w:val="24"/>
          <w:szCs w:val="24"/>
          <w:lang w:val="sr-Cyrl-CS"/>
        </w:rPr>
        <w:t>š</w:t>
      </w:r>
      <w:r>
        <w:rPr>
          <w:color w:val="1A1617"/>
          <w:sz w:val="24"/>
          <w:szCs w:val="24"/>
        </w:rPr>
        <w:t>i</w:t>
      </w:r>
      <w:r w:rsidRPr="009A234F">
        <w:rPr>
          <w:color w:val="1A1617"/>
          <w:sz w:val="24"/>
          <w:szCs w:val="24"/>
          <w:lang w:val="sr-Cyrl-CS"/>
        </w:rPr>
        <w:t xml:space="preserve"> </w:t>
      </w:r>
      <w:r>
        <w:rPr>
          <w:color w:val="1A1617"/>
          <w:sz w:val="24"/>
          <w:szCs w:val="24"/>
        </w:rPr>
        <w:t>sadr</w:t>
      </w:r>
      <w:r w:rsidRPr="009A234F">
        <w:rPr>
          <w:color w:val="1A1617"/>
          <w:sz w:val="24"/>
          <w:szCs w:val="24"/>
          <w:lang w:val="sr-Cyrl-CS"/>
        </w:rPr>
        <w:t>ž</w:t>
      </w:r>
      <w:r>
        <w:rPr>
          <w:color w:val="1A1617"/>
          <w:sz w:val="24"/>
          <w:szCs w:val="24"/>
        </w:rPr>
        <w:t>aj</w:t>
      </w:r>
      <w:r w:rsidRPr="009A234F">
        <w:rPr>
          <w:color w:val="1A1617"/>
          <w:sz w:val="24"/>
          <w:szCs w:val="24"/>
          <w:lang w:val="sr-Cyrl-CS"/>
        </w:rPr>
        <w:t xml:space="preserve"> </w:t>
      </w:r>
      <w:r>
        <w:rPr>
          <w:color w:val="1A1617"/>
          <w:sz w:val="24"/>
          <w:szCs w:val="24"/>
        </w:rPr>
        <w:t>HMF</w:t>
      </w:r>
      <w:r w:rsidRPr="009A234F">
        <w:rPr>
          <w:color w:val="1A1617"/>
          <w:sz w:val="24"/>
          <w:szCs w:val="24"/>
          <w:lang w:val="sr-Cyrl-CS"/>
        </w:rPr>
        <w:t xml:space="preserve"> </w:t>
      </w:r>
      <w:r>
        <w:rPr>
          <w:color w:val="1A1617"/>
          <w:sz w:val="24"/>
          <w:szCs w:val="24"/>
        </w:rPr>
        <w:t>od</w:t>
      </w:r>
      <w:bookmarkStart w:id="50" w:name="OLE_LINK48"/>
      <w:bookmarkStart w:id="51" w:name="OLE_LINK49"/>
      <w:r w:rsidRPr="009A234F">
        <w:rPr>
          <w:color w:val="1A1617"/>
          <w:sz w:val="24"/>
          <w:szCs w:val="24"/>
          <w:lang w:val="sr-Cyrl-CS"/>
        </w:rPr>
        <w:t xml:space="preserve"> 40 </w:t>
      </w:r>
      <w:r>
        <w:rPr>
          <w:color w:val="1A1617"/>
          <w:sz w:val="24"/>
          <w:szCs w:val="24"/>
        </w:rPr>
        <w:t>mg</w:t>
      </w:r>
      <w:r w:rsidRPr="009A234F">
        <w:rPr>
          <w:color w:val="1A1617"/>
          <w:sz w:val="24"/>
          <w:szCs w:val="24"/>
          <w:lang w:val="sr-Cyrl-CS"/>
        </w:rPr>
        <w:t>/</w:t>
      </w:r>
      <w:r>
        <w:rPr>
          <w:color w:val="1A1617"/>
          <w:sz w:val="24"/>
          <w:szCs w:val="24"/>
        </w:rPr>
        <w:t>kg</w:t>
      </w:r>
      <w:r w:rsidRPr="009A234F">
        <w:rPr>
          <w:color w:val="1A1617"/>
          <w:sz w:val="24"/>
          <w:szCs w:val="24"/>
          <w:lang w:val="sr-Cyrl-CS"/>
        </w:rPr>
        <w:t xml:space="preserve"> </w:t>
      </w:r>
      <w:bookmarkEnd w:id="50"/>
      <w:bookmarkEnd w:id="51"/>
      <w:r>
        <w:rPr>
          <w:color w:val="1A1617"/>
          <w:sz w:val="24"/>
          <w:szCs w:val="24"/>
        </w:rPr>
        <w:t>utvr</w:t>
      </w:r>
      <w:r w:rsidRPr="009A234F">
        <w:rPr>
          <w:color w:val="1A1617"/>
          <w:sz w:val="24"/>
          <w:szCs w:val="24"/>
          <w:lang w:val="sr-Cyrl-CS"/>
        </w:rPr>
        <w:t>đ</w:t>
      </w:r>
      <w:r>
        <w:rPr>
          <w:color w:val="1A1617"/>
          <w:sz w:val="24"/>
          <w:szCs w:val="24"/>
        </w:rPr>
        <w:t>en</w:t>
      </w:r>
      <w:r w:rsidRPr="009A234F">
        <w:rPr>
          <w:color w:val="1A1617"/>
          <w:sz w:val="24"/>
          <w:szCs w:val="24"/>
          <w:lang w:val="sr-Cyrl-CS"/>
        </w:rPr>
        <w:t xml:space="preserve"> </w:t>
      </w:r>
      <w:r>
        <w:rPr>
          <w:color w:val="1A1617"/>
          <w:sz w:val="24"/>
          <w:szCs w:val="24"/>
        </w:rPr>
        <w:t>je</w:t>
      </w:r>
      <w:r w:rsidRPr="009A234F">
        <w:rPr>
          <w:color w:val="1A1617"/>
          <w:sz w:val="24"/>
          <w:szCs w:val="24"/>
          <w:lang w:val="sr-Cyrl-CS"/>
        </w:rPr>
        <w:t xml:space="preserve"> </w:t>
      </w:r>
      <w:r>
        <w:rPr>
          <w:color w:val="1A1617"/>
          <w:sz w:val="24"/>
          <w:szCs w:val="24"/>
        </w:rPr>
        <w:t>u</w:t>
      </w:r>
      <w:r w:rsidRPr="009A234F">
        <w:rPr>
          <w:color w:val="1A1617"/>
          <w:sz w:val="24"/>
          <w:szCs w:val="24"/>
          <w:lang w:val="sr-Cyrl-CS"/>
        </w:rPr>
        <w:t xml:space="preserve"> </w:t>
      </w:r>
      <w:r>
        <w:rPr>
          <w:color w:val="1A1617"/>
          <w:sz w:val="24"/>
          <w:szCs w:val="24"/>
        </w:rPr>
        <w:t>cvjetnom</w:t>
      </w:r>
      <w:r w:rsidRPr="009A234F">
        <w:rPr>
          <w:color w:val="1A1617"/>
          <w:sz w:val="24"/>
          <w:szCs w:val="24"/>
          <w:lang w:val="sr-Cyrl-CS"/>
        </w:rPr>
        <w:t xml:space="preserve"> </w:t>
      </w:r>
      <w:r>
        <w:rPr>
          <w:color w:val="1A1617"/>
          <w:sz w:val="24"/>
          <w:szCs w:val="24"/>
        </w:rPr>
        <w:t>medu</w:t>
      </w:r>
      <w:r w:rsidRPr="009A234F">
        <w:rPr>
          <w:color w:val="1A1617"/>
          <w:sz w:val="24"/>
          <w:szCs w:val="24"/>
          <w:lang w:val="sr-Cyrl-CS"/>
        </w:rPr>
        <w:t xml:space="preserve"> (19 </w:t>
      </w:r>
      <w:r>
        <w:rPr>
          <w:color w:val="1A1617"/>
          <w:sz w:val="24"/>
          <w:szCs w:val="24"/>
        </w:rPr>
        <w:t>uzoraka</w:t>
      </w:r>
      <w:r w:rsidRPr="009A234F">
        <w:rPr>
          <w:color w:val="1A1617"/>
          <w:sz w:val="24"/>
          <w:szCs w:val="24"/>
          <w:lang w:val="sr-Cyrl-CS"/>
        </w:rPr>
        <w:t xml:space="preserve">), </w:t>
      </w:r>
      <w:r>
        <w:rPr>
          <w:color w:val="1A1617"/>
          <w:sz w:val="24"/>
          <w:szCs w:val="24"/>
        </w:rPr>
        <w:t>bagremovom</w:t>
      </w:r>
      <w:r w:rsidRPr="009A234F">
        <w:rPr>
          <w:color w:val="1A1617"/>
          <w:sz w:val="24"/>
          <w:szCs w:val="24"/>
          <w:lang w:val="sr-Cyrl-CS"/>
        </w:rPr>
        <w:t xml:space="preserve"> </w:t>
      </w:r>
      <w:r>
        <w:rPr>
          <w:color w:val="1A1617"/>
          <w:sz w:val="24"/>
          <w:szCs w:val="24"/>
        </w:rPr>
        <w:t>medu</w:t>
      </w:r>
      <w:r w:rsidRPr="009A234F">
        <w:rPr>
          <w:color w:val="1A1617"/>
          <w:sz w:val="24"/>
          <w:szCs w:val="24"/>
          <w:lang w:val="sr-Cyrl-CS"/>
        </w:rPr>
        <w:t xml:space="preserve"> (2 </w:t>
      </w:r>
      <w:r>
        <w:rPr>
          <w:color w:val="1A1617"/>
          <w:sz w:val="24"/>
          <w:szCs w:val="24"/>
        </w:rPr>
        <w:t>uzorka</w:t>
      </w:r>
      <w:r w:rsidRPr="009A234F">
        <w:rPr>
          <w:color w:val="1A1617"/>
          <w:sz w:val="24"/>
          <w:szCs w:val="24"/>
          <w:lang w:val="sr-Cyrl-CS"/>
        </w:rPr>
        <w:t xml:space="preserve">) </w:t>
      </w:r>
      <w:r>
        <w:rPr>
          <w:color w:val="1A1617"/>
          <w:sz w:val="24"/>
          <w:szCs w:val="24"/>
        </w:rPr>
        <w:t>i</w:t>
      </w:r>
      <w:r w:rsidRPr="009A234F">
        <w:rPr>
          <w:color w:val="1A1617"/>
          <w:sz w:val="24"/>
          <w:szCs w:val="24"/>
          <w:lang w:val="sr-Cyrl-CS"/>
        </w:rPr>
        <w:t xml:space="preserve"> </w:t>
      </w:r>
      <w:r>
        <w:rPr>
          <w:color w:val="1A1617"/>
          <w:sz w:val="24"/>
          <w:szCs w:val="24"/>
        </w:rPr>
        <w:t>medu</w:t>
      </w:r>
      <w:r w:rsidRPr="009A234F">
        <w:rPr>
          <w:color w:val="1A1617"/>
          <w:sz w:val="24"/>
          <w:szCs w:val="24"/>
          <w:lang w:val="sr-Cyrl-CS"/>
        </w:rPr>
        <w:t xml:space="preserve"> </w:t>
      </w:r>
      <w:r>
        <w:rPr>
          <w:color w:val="1A1617"/>
          <w:sz w:val="24"/>
          <w:szCs w:val="24"/>
        </w:rPr>
        <w:t>od</w:t>
      </w:r>
      <w:r w:rsidRPr="009A234F">
        <w:rPr>
          <w:color w:val="1A1617"/>
          <w:sz w:val="24"/>
          <w:szCs w:val="24"/>
          <w:lang w:val="sr-Cyrl-CS"/>
        </w:rPr>
        <w:t xml:space="preserve"> </w:t>
      </w:r>
      <w:r>
        <w:rPr>
          <w:color w:val="1A1617"/>
          <w:sz w:val="24"/>
          <w:szCs w:val="24"/>
        </w:rPr>
        <w:t>kestena</w:t>
      </w:r>
      <w:r w:rsidRPr="009A234F">
        <w:rPr>
          <w:color w:val="1A1617"/>
          <w:sz w:val="24"/>
          <w:szCs w:val="24"/>
          <w:lang w:val="sr-Cyrl-CS"/>
        </w:rPr>
        <w:t xml:space="preserve"> (1 </w:t>
      </w:r>
      <w:r>
        <w:rPr>
          <w:color w:val="1A1617"/>
          <w:sz w:val="24"/>
          <w:szCs w:val="24"/>
        </w:rPr>
        <w:t>uzorak</w:t>
      </w:r>
      <w:r w:rsidRPr="009A234F">
        <w:rPr>
          <w:color w:val="1A1617"/>
          <w:sz w:val="24"/>
          <w:szCs w:val="24"/>
          <w:lang w:val="sr-Cyrl-CS"/>
        </w:rPr>
        <w:t xml:space="preserve">). </w:t>
      </w:r>
      <w:r>
        <w:rPr>
          <w:color w:val="1A1617"/>
          <w:sz w:val="24"/>
          <w:szCs w:val="24"/>
        </w:rPr>
        <w:t>Kestenov</w:t>
      </w:r>
      <w:r w:rsidRPr="009A234F">
        <w:rPr>
          <w:color w:val="1A1617"/>
          <w:sz w:val="24"/>
          <w:szCs w:val="24"/>
          <w:lang w:val="sr-Cyrl-CS"/>
        </w:rPr>
        <w:t xml:space="preserve"> </w:t>
      </w:r>
      <w:r>
        <w:rPr>
          <w:color w:val="1A1617"/>
          <w:sz w:val="24"/>
          <w:szCs w:val="24"/>
        </w:rPr>
        <w:t>med</w:t>
      </w:r>
      <w:r w:rsidRPr="009A234F">
        <w:rPr>
          <w:color w:val="1A1617"/>
          <w:sz w:val="24"/>
          <w:szCs w:val="24"/>
          <w:lang w:val="sr-Cyrl-CS"/>
        </w:rPr>
        <w:t xml:space="preserve">, </w:t>
      </w:r>
      <w:r>
        <w:rPr>
          <w:color w:val="1A1617"/>
          <w:sz w:val="24"/>
          <w:szCs w:val="24"/>
        </w:rPr>
        <w:t>sa</w:t>
      </w:r>
      <w:r w:rsidRPr="009A234F">
        <w:rPr>
          <w:color w:val="1A1617"/>
          <w:sz w:val="24"/>
          <w:szCs w:val="24"/>
          <w:lang w:val="sr-Cyrl-CS"/>
        </w:rPr>
        <w:t xml:space="preserve"> </w:t>
      </w:r>
      <w:r>
        <w:rPr>
          <w:color w:val="1A1617"/>
          <w:sz w:val="24"/>
          <w:szCs w:val="24"/>
        </w:rPr>
        <w:t>utvr</w:t>
      </w:r>
      <w:r w:rsidRPr="009A234F">
        <w:rPr>
          <w:color w:val="1A1617"/>
          <w:sz w:val="24"/>
          <w:szCs w:val="24"/>
          <w:lang w:val="sr-Cyrl-CS"/>
        </w:rPr>
        <w:t>đ</w:t>
      </w:r>
      <w:r>
        <w:rPr>
          <w:color w:val="1A1617"/>
          <w:sz w:val="24"/>
          <w:szCs w:val="24"/>
        </w:rPr>
        <w:t>enim</w:t>
      </w:r>
      <w:r w:rsidRPr="009A234F">
        <w:rPr>
          <w:color w:val="1A1617"/>
          <w:sz w:val="24"/>
          <w:szCs w:val="24"/>
          <w:lang w:val="sr-Cyrl-CS"/>
        </w:rPr>
        <w:t xml:space="preserve"> </w:t>
      </w:r>
      <w:r>
        <w:rPr>
          <w:color w:val="1A1617"/>
          <w:sz w:val="24"/>
          <w:szCs w:val="24"/>
        </w:rPr>
        <w:t>sadr</w:t>
      </w:r>
      <w:r w:rsidRPr="009A234F">
        <w:rPr>
          <w:color w:val="1A1617"/>
          <w:sz w:val="24"/>
          <w:szCs w:val="24"/>
          <w:lang w:val="sr-Cyrl-CS"/>
        </w:rPr>
        <w:t>ž</w:t>
      </w:r>
      <w:r>
        <w:rPr>
          <w:color w:val="1A1617"/>
          <w:sz w:val="24"/>
          <w:szCs w:val="24"/>
        </w:rPr>
        <w:t>ajem</w:t>
      </w:r>
      <w:r w:rsidRPr="009A234F">
        <w:rPr>
          <w:color w:val="1A1617"/>
          <w:sz w:val="24"/>
          <w:szCs w:val="24"/>
          <w:lang w:val="sr-Cyrl-CS"/>
        </w:rPr>
        <w:t xml:space="preserve"> </w:t>
      </w:r>
      <w:r>
        <w:rPr>
          <w:color w:val="1A1617"/>
          <w:sz w:val="24"/>
          <w:szCs w:val="24"/>
        </w:rPr>
        <w:t>HMF</w:t>
      </w:r>
      <w:r w:rsidRPr="009A234F">
        <w:rPr>
          <w:color w:val="1A1617"/>
          <w:sz w:val="24"/>
          <w:szCs w:val="24"/>
          <w:lang w:val="sr-Cyrl-CS"/>
        </w:rPr>
        <w:t xml:space="preserve"> 213,3 </w:t>
      </w:r>
      <w:r>
        <w:rPr>
          <w:color w:val="1A1617"/>
          <w:sz w:val="24"/>
          <w:szCs w:val="24"/>
        </w:rPr>
        <w:t>mg</w:t>
      </w:r>
      <w:r w:rsidRPr="009A234F">
        <w:rPr>
          <w:color w:val="1A1617"/>
          <w:sz w:val="24"/>
          <w:szCs w:val="24"/>
          <w:lang w:val="sr-Cyrl-CS"/>
        </w:rPr>
        <w:t>/</w:t>
      </w:r>
      <w:r>
        <w:rPr>
          <w:color w:val="1A1617"/>
          <w:sz w:val="24"/>
          <w:szCs w:val="24"/>
        </w:rPr>
        <w:t>kg</w:t>
      </w:r>
      <w:r w:rsidRPr="009A234F">
        <w:rPr>
          <w:color w:val="1A1617"/>
          <w:sz w:val="24"/>
          <w:szCs w:val="24"/>
          <w:lang w:val="sr-Cyrl-CS"/>
        </w:rPr>
        <w:t xml:space="preserve">, </w:t>
      </w:r>
      <w:r>
        <w:rPr>
          <w:color w:val="1A1617"/>
          <w:sz w:val="24"/>
          <w:szCs w:val="24"/>
        </w:rPr>
        <w:t>dostavljen</w:t>
      </w:r>
      <w:r w:rsidRPr="009A234F">
        <w:rPr>
          <w:color w:val="1A1617"/>
          <w:sz w:val="24"/>
          <w:szCs w:val="24"/>
          <w:lang w:val="sr-Cyrl-CS"/>
        </w:rPr>
        <w:t xml:space="preserve"> </w:t>
      </w:r>
      <w:r>
        <w:rPr>
          <w:color w:val="1A1617"/>
          <w:sz w:val="24"/>
          <w:szCs w:val="24"/>
        </w:rPr>
        <w:t>je</w:t>
      </w:r>
      <w:r w:rsidRPr="009A234F">
        <w:rPr>
          <w:color w:val="1A1617"/>
          <w:sz w:val="24"/>
          <w:szCs w:val="24"/>
          <w:lang w:val="sr-Cyrl-CS"/>
        </w:rPr>
        <w:t xml:space="preserve"> </w:t>
      </w:r>
      <w:r>
        <w:rPr>
          <w:color w:val="1A1617"/>
          <w:sz w:val="24"/>
          <w:szCs w:val="24"/>
        </w:rPr>
        <w:t>od</w:t>
      </w:r>
      <w:r w:rsidRPr="009A234F">
        <w:rPr>
          <w:color w:val="1A1617"/>
          <w:sz w:val="24"/>
          <w:szCs w:val="24"/>
          <w:lang w:val="sr-Cyrl-CS"/>
        </w:rPr>
        <w:t xml:space="preserve"> </w:t>
      </w:r>
      <w:r>
        <w:rPr>
          <w:color w:val="1A1617"/>
          <w:sz w:val="24"/>
          <w:szCs w:val="24"/>
        </w:rPr>
        <w:t>potro</w:t>
      </w:r>
      <w:r w:rsidRPr="009A234F">
        <w:rPr>
          <w:color w:val="1A1617"/>
          <w:sz w:val="24"/>
          <w:szCs w:val="24"/>
          <w:lang w:val="sr-Cyrl-CS"/>
        </w:rPr>
        <w:t>š</w:t>
      </w:r>
      <w:r>
        <w:rPr>
          <w:color w:val="1A1617"/>
          <w:sz w:val="24"/>
          <w:szCs w:val="24"/>
        </w:rPr>
        <w:t>a</w:t>
      </w:r>
      <w:r w:rsidRPr="009A234F">
        <w:rPr>
          <w:color w:val="1A1617"/>
          <w:sz w:val="24"/>
          <w:szCs w:val="24"/>
          <w:lang w:val="sr-Cyrl-CS"/>
        </w:rPr>
        <w:t>č</w:t>
      </w:r>
      <w:r>
        <w:rPr>
          <w:color w:val="1A1617"/>
          <w:sz w:val="24"/>
          <w:szCs w:val="24"/>
        </w:rPr>
        <w:t>a</w:t>
      </w:r>
      <w:r w:rsidRPr="009A234F">
        <w:rPr>
          <w:color w:val="1A1617"/>
          <w:sz w:val="24"/>
          <w:szCs w:val="24"/>
          <w:lang w:val="sr-Cyrl-CS"/>
        </w:rPr>
        <w:t xml:space="preserve"> </w:t>
      </w:r>
      <w:r>
        <w:rPr>
          <w:color w:val="1A1617"/>
          <w:sz w:val="24"/>
          <w:szCs w:val="24"/>
        </w:rPr>
        <w:t>radi</w:t>
      </w:r>
      <w:r w:rsidRPr="009A234F">
        <w:rPr>
          <w:color w:val="1A1617"/>
          <w:sz w:val="24"/>
          <w:szCs w:val="24"/>
          <w:lang w:val="sr-Cyrl-CS"/>
        </w:rPr>
        <w:t xml:space="preserve"> </w:t>
      </w:r>
      <w:r>
        <w:rPr>
          <w:color w:val="1A1617"/>
          <w:sz w:val="24"/>
          <w:szCs w:val="24"/>
        </w:rPr>
        <w:t>kontrole</w:t>
      </w:r>
      <w:r w:rsidRPr="009A234F">
        <w:rPr>
          <w:color w:val="1A1617"/>
          <w:sz w:val="24"/>
          <w:szCs w:val="24"/>
          <w:lang w:val="sr-Cyrl-CS"/>
        </w:rPr>
        <w:t xml:space="preserve"> </w:t>
      </w:r>
      <w:r>
        <w:rPr>
          <w:color w:val="1A1617"/>
          <w:sz w:val="24"/>
          <w:szCs w:val="24"/>
        </w:rPr>
        <w:t>kvaliteta</w:t>
      </w:r>
      <w:r w:rsidRPr="009A234F">
        <w:rPr>
          <w:color w:val="1A1617"/>
          <w:sz w:val="24"/>
          <w:szCs w:val="24"/>
          <w:lang w:val="sr-Cyrl-CS"/>
        </w:rPr>
        <w:t xml:space="preserve"> </w:t>
      </w:r>
      <w:r>
        <w:rPr>
          <w:color w:val="1A1617"/>
          <w:sz w:val="24"/>
          <w:szCs w:val="24"/>
        </w:rPr>
        <w:t>meda</w:t>
      </w:r>
      <w:r w:rsidRPr="009A234F">
        <w:rPr>
          <w:color w:val="1A1617"/>
          <w:sz w:val="24"/>
          <w:szCs w:val="24"/>
          <w:lang w:val="sr-Cyrl-CS"/>
        </w:rPr>
        <w:t xml:space="preserve"> </w:t>
      </w:r>
      <w:r>
        <w:rPr>
          <w:color w:val="1A1617"/>
          <w:sz w:val="24"/>
          <w:szCs w:val="24"/>
        </w:rPr>
        <w:t>i</w:t>
      </w:r>
      <w:r w:rsidRPr="009A234F">
        <w:rPr>
          <w:color w:val="1A1617"/>
          <w:sz w:val="24"/>
          <w:szCs w:val="24"/>
          <w:lang w:val="sr-Cyrl-CS"/>
        </w:rPr>
        <w:t xml:space="preserve"> </w:t>
      </w:r>
      <w:r>
        <w:rPr>
          <w:color w:val="1A1617"/>
          <w:sz w:val="24"/>
          <w:szCs w:val="24"/>
        </w:rPr>
        <w:t>mogu</w:t>
      </w:r>
      <w:r w:rsidRPr="009A234F">
        <w:rPr>
          <w:color w:val="1A1617"/>
          <w:sz w:val="24"/>
          <w:szCs w:val="24"/>
          <w:lang w:val="sr-Cyrl-CS"/>
        </w:rPr>
        <w:t>ć</w:t>
      </w:r>
      <w:r>
        <w:rPr>
          <w:color w:val="1A1617"/>
          <w:sz w:val="24"/>
          <w:szCs w:val="24"/>
        </w:rPr>
        <w:t>nosti</w:t>
      </w:r>
      <w:r w:rsidRPr="009A234F">
        <w:rPr>
          <w:color w:val="1A1617"/>
          <w:sz w:val="24"/>
          <w:szCs w:val="24"/>
          <w:lang w:val="sr-Cyrl-CS"/>
        </w:rPr>
        <w:t xml:space="preserve"> </w:t>
      </w:r>
      <w:r>
        <w:rPr>
          <w:color w:val="1A1617"/>
          <w:sz w:val="24"/>
          <w:szCs w:val="24"/>
        </w:rPr>
        <w:t>konzumiranja</w:t>
      </w:r>
      <w:r w:rsidRPr="009A234F">
        <w:rPr>
          <w:color w:val="1A1617"/>
          <w:sz w:val="24"/>
          <w:szCs w:val="24"/>
          <w:lang w:val="sr-Cyrl-CS"/>
        </w:rPr>
        <w:t xml:space="preserve"> </w:t>
      </w:r>
      <w:r>
        <w:rPr>
          <w:color w:val="1A1617"/>
          <w:sz w:val="24"/>
          <w:szCs w:val="24"/>
        </w:rPr>
        <w:t>istog</w:t>
      </w:r>
      <w:r w:rsidRPr="009A234F">
        <w:rPr>
          <w:color w:val="1A1617"/>
          <w:sz w:val="24"/>
          <w:szCs w:val="24"/>
          <w:lang w:val="sr-Cyrl-CS"/>
        </w:rPr>
        <w:t xml:space="preserve">. </w:t>
      </w:r>
      <w:r>
        <w:rPr>
          <w:color w:val="1A1617"/>
          <w:sz w:val="24"/>
          <w:szCs w:val="24"/>
        </w:rPr>
        <w:t>Med</w:t>
      </w:r>
      <w:r w:rsidRPr="009A234F">
        <w:rPr>
          <w:color w:val="1A1617"/>
          <w:sz w:val="24"/>
          <w:szCs w:val="24"/>
          <w:lang w:val="sr-Cyrl-CS"/>
        </w:rPr>
        <w:t xml:space="preserve"> </w:t>
      </w:r>
      <w:r>
        <w:rPr>
          <w:color w:val="1A1617"/>
          <w:sz w:val="24"/>
          <w:szCs w:val="24"/>
        </w:rPr>
        <w:t>je</w:t>
      </w:r>
      <w:r w:rsidRPr="009A234F">
        <w:rPr>
          <w:color w:val="1A1617"/>
          <w:sz w:val="24"/>
          <w:szCs w:val="24"/>
          <w:lang w:val="sr-Cyrl-CS"/>
        </w:rPr>
        <w:t xml:space="preserve"> </w:t>
      </w:r>
      <w:r>
        <w:rPr>
          <w:color w:val="1A1617"/>
          <w:sz w:val="24"/>
          <w:szCs w:val="24"/>
        </w:rPr>
        <w:t>skladi</w:t>
      </w:r>
      <w:r w:rsidRPr="009A234F">
        <w:rPr>
          <w:color w:val="1A1617"/>
          <w:sz w:val="24"/>
          <w:szCs w:val="24"/>
          <w:lang w:val="sr-Cyrl-CS"/>
        </w:rPr>
        <w:t>š</w:t>
      </w:r>
      <w:r>
        <w:rPr>
          <w:color w:val="1A1617"/>
          <w:sz w:val="24"/>
          <w:szCs w:val="24"/>
        </w:rPr>
        <w:t>ten</w:t>
      </w:r>
      <w:r w:rsidRPr="009A234F">
        <w:rPr>
          <w:color w:val="1A1617"/>
          <w:sz w:val="24"/>
          <w:szCs w:val="24"/>
          <w:lang w:val="sr-Cyrl-CS"/>
        </w:rPr>
        <w:t xml:space="preserve"> </w:t>
      </w:r>
      <w:r>
        <w:rPr>
          <w:color w:val="1A1617"/>
          <w:sz w:val="24"/>
          <w:szCs w:val="24"/>
        </w:rPr>
        <w:t>du</w:t>
      </w:r>
      <w:r w:rsidRPr="009A234F">
        <w:rPr>
          <w:color w:val="1A1617"/>
          <w:sz w:val="24"/>
          <w:szCs w:val="24"/>
          <w:lang w:val="sr-Cyrl-CS"/>
        </w:rPr>
        <w:t>ž</w:t>
      </w:r>
      <w:r>
        <w:rPr>
          <w:color w:val="1A1617"/>
          <w:sz w:val="24"/>
          <w:szCs w:val="24"/>
        </w:rPr>
        <w:t>i</w:t>
      </w:r>
      <w:r w:rsidRPr="009A234F">
        <w:rPr>
          <w:color w:val="1A1617"/>
          <w:sz w:val="24"/>
          <w:szCs w:val="24"/>
          <w:lang w:val="sr-Cyrl-CS"/>
        </w:rPr>
        <w:t xml:space="preserve"> </w:t>
      </w:r>
      <w:r>
        <w:rPr>
          <w:color w:val="1A1617"/>
          <w:sz w:val="24"/>
          <w:szCs w:val="24"/>
        </w:rPr>
        <w:t>vremenski</w:t>
      </w:r>
      <w:r w:rsidRPr="009A234F">
        <w:rPr>
          <w:color w:val="1A1617"/>
          <w:sz w:val="24"/>
          <w:szCs w:val="24"/>
          <w:lang w:val="sr-Cyrl-CS"/>
        </w:rPr>
        <w:t xml:space="preserve"> </w:t>
      </w:r>
      <w:r>
        <w:rPr>
          <w:color w:val="1A1617"/>
          <w:sz w:val="24"/>
          <w:szCs w:val="24"/>
        </w:rPr>
        <w:t>period</w:t>
      </w:r>
      <w:r w:rsidRPr="009A234F">
        <w:rPr>
          <w:color w:val="1A1617"/>
          <w:sz w:val="24"/>
          <w:szCs w:val="24"/>
          <w:lang w:val="sr-Cyrl-CS"/>
        </w:rPr>
        <w:t xml:space="preserve"> (3-4 </w:t>
      </w:r>
      <w:r>
        <w:rPr>
          <w:color w:val="1A1617"/>
          <w:sz w:val="24"/>
          <w:szCs w:val="24"/>
        </w:rPr>
        <w:t>godine</w:t>
      </w:r>
      <w:r w:rsidRPr="009A234F">
        <w:rPr>
          <w:color w:val="1A1617"/>
          <w:sz w:val="24"/>
          <w:szCs w:val="24"/>
          <w:lang w:val="sr-Cyrl-CS"/>
        </w:rPr>
        <w:t xml:space="preserve">), </w:t>
      </w:r>
      <w:r>
        <w:rPr>
          <w:color w:val="1A1617"/>
          <w:sz w:val="24"/>
          <w:szCs w:val="24"/>
        </w:rPr>
        <w:t>pri</w:t>
      </w:r>
      <w:r w:rsidRPr="009A234F">
        <w:rPr>
          <w:color w:val="1A1617"/>
          <w:sz w:val="24"/>
          <w:szCs w:val="24"/>
          <w:lang w:val="sr-Cyrl-CS"/>
        </w:rPr>
        <w:t xml:space="preserve"> č</w:t>
      </w:r>
      <w:r>
        <w:rPr>
          <w:color w:val="1A1617"/>
          <w:sz w:val="24"/>
          <w:szCs w:val="24"/>
        </w:rPr>
        <w:t>emu</w:t>
      </w:r>
      <w:r w:rsidRPr="009A234F">
        <w:rPr>
          <w:color w:val="1A1617"/>
          <w:sz w:val="24"/>
          <w:szCs w:val="24"/>
          <w:lang w:val="sr-Cyrl-CS"/>
        </w:rPr>
        <w:t xml:space="preserve"> </w:t>
      </w:r>
      <w:r>
        <w:rPr>
          <w:color w:val="1A1617"/>
          <w:sz w:val="24"/>
          <w:szCs w:val="24"/>
        </w:rPr>
        <w:t>je</w:t>
      </w:r>
      <w:r w:rsidRPr="009A234F">
        <w:rPr>
          <w:color w:val="1A1617"/>
          <w:sz w:val="24"/>
          <w:szCs w:val="24"/>
          <w:lang w:val="sr-Cyrl-CS"/>
        </w:rPr>
        <w:t xml:space="preserve"> </w:t>
      </w:r>
      <w:r>
        <w:rPr>
          <w:color w:val="1A1617"/>
          <w:sz w:val="24"/>
          <w:szCs w:val="24"/>
        </w:rPr>
        <w:t>bio</w:t>
      </w:r>
      <w:r w:rsidRPr="009A234F">
        <w:rPr>
          <w:color w:val="1A1617"/>
          <w:sz w:val="24"/>
          <w:szCs w:val="24"/>
          <w:lang w:val="sr-Cyrl-CS"/>
        </w:rPr>
        <w:t xml:space="preserve"> </w:t>
      </w:r>
      <w:r>
        <w:rPr>
          <w:color w:val="1A1617"/>
          <w:sz w:val="24"/>
          <w:szCs w:val="24"/>
        </w:rPr>
        <w:t>izlo</w:t>
      </w:r>
      <w:r w:rsidRPr="009A234F">
        <w:rPr>
          <w:color w:val="1A1617"/>
          <w:sz w:val="24"/>
          <w:szCs w:val="24"/>
          <w:lang w:val="sr-Cyrl-CS"/>
        </w:rPr>
        <w:t>ž</w:t>
      </w:r>
      <w:r>
        <w:rPr>
          <w:color w:val="1A1617"/>
          <w:sz w:val="24"/>
          <w:szCs w:val="24"/>
        </w:rPr>
        <w:t>en</w:t>
      </w:r>
      <w:r w:rsidRPr="009A234F">
        <w:rPr>
          <w:color w:val="1A1617"/>
          <w:sz w:val="24"/>
          <w:szCs w:val="24"/>
          <w:lang w:val="sr-Cyrl-CS"/>
        </w:rPr>
        <w:t xml:space="preserve"> </w:t>
      </w:r>
      <w:r>
        <w:rPr>
          <w:color w:val="1A1617"/>
          <w:sz w:val="24"/>
          <w:szCs w:val="24"/>
        </w:rPr>
        <w:t>sezonskim</w:t>
      </w:r>
      <w:r w:rsidRPr="009A234F">
        <w:rPr>
          <w:color w:val="1A1617"/>
          <w:sz w:val="24"/>
          <w:szCs w:val="24"/>
          <w:lang w:val="sr-Cyrl-CS"/>
        </w:rPr>
        <w:t xml:space="preserve"> </w:t>
      </w:r>
      <w:r>
        <w:rPr>
          <w:color w:val="1A1617"/>
          <w:sz w:val="24"/>
          <w:szCs w:val="24"/>
        </w:rPr>
        <w:t>promjenama</w:t>
      </w:r>
      <w:r w:rsidRPr="009A234F">
        <w:rPr>
          <w:color w:val="1A1617"/>
          <w:sz w:val="24"/>
          <w:szCs w:val="24"/>
          <w:lang w:val="sr-Cyrl-CS"/>
        </w:rPr>
        <w:t xml:space="preserve"> </w:t>
      </w:r>
      <w:r>
        <w:rPr>
          <w:color w:val="1A1617"/>
          <w:sz w:val="24"/>
          <w:szCs w:val="24"/>
        </w:rPr>
        <w:t>temperature</w:t>
      </w:r>
      <w:r w:rsidRPr="009A234F">
        <w:rPr>
          <w:color w:val="1A1617"/>
          <w:sz w:val="24"/>
          <w:szCs w:val="24"/>
          <w:lang w:val="sr-Cyrl-CS"/>
        </w:rPr>
        <w:t xml:space="preserve">. </w:t>
      </w:r>
      <w:r>
        <w:rPr>
          <w:color w:val="1A1617"/>
          <w:sz w:val="24"/>
          <w:szCs w:val="24"/>
        </w:rPr>
        <w:t>Izuzev</w:t>
      </w:r>
      <w:r w:rsidRPr="009A234F">
        <w:rPr>
          <w:color w:val="1A1617"/>
          <w:sz w:val="24"/>
          <w:szCs w:val="24"/>
          <w:lang w:val="sr-Cyrl-CS"/>
        </w:rPr>
        <w:t xml:space="preserve"> </w:t>
      </w:r>
      <w:r>
        <w:rPr>
          <w:color w:val="1A1617"/>
          <w:sz w:val="24"/>
          <w:szCs w:val="24"/>
        </w:rPr>
        <w:t>HMF</w:t>
      </w:r>
      <w:r w:rsidRPr="009A234F">
        <w:rPr>
          <w:color w:val="1A1617"/>
          <w:sz w:val="24"/>
          <w:szCs w:val="24"/>
          <w:lang w:val="sr-Cyrl-CS"/>
        </w:rPr>
        <w:t xml:space="preserve">, </w:t>
      </w:r>
      <w:r>
        <w:rPr>
          <w:color w:val="1A1617"/>
          <w:sz w:val="24"/>
          <w:szCs w:val="24"/>
        </w:rPr>
        <w:t>ostali</w:t>
      </w:r>
      <w:r w:rsidRPr="009A234F">
        <w:rPr>
          <w:color w:val="1A1617"/>
          <w:sz w:val="24"/>
          <w:szCs w:val="24"/>
          <w:lang w:val="sr-Cyrl-CS"/>
        </w:rPr>
        <w:t xml:space="preserve"> </w:t>
      </w:r>
      <w:r>
        <w:rPr>
          <w:color w:val="1A1617"/>
          <w:sz w:val="24"/>
          <w:szCs w:val="24"/>
        </w:rPr>
        <w:t>fizi</w:t>
      </w:r>
      <w:r w:rsidRPr="009A234F">
        <w:rPr>
          <w:color w:val="1A1617"/>
          <w:sz w:val="24"/>
          <w:szCs w:val="24"/>
          <w:lang w:val="sr-Cyrl-CS"/>
        </w:rPr>
        <w:t>č</w:t>
      </w:r>
      <w:r>
        <w:rPr>
          <w:color w:val="1A1617"/>
          <w:sz w:val="24"/>
          <w:szCs w:val="24"/>
        </w:rPr>
        <w:t>ko</w:t>
      </w:r>
      <w:r w:rsidRPr="009A234F">
        <w:rPr>
          <w:color w:val="1A1617"/>
          <w:sz w:val="24"/>
          <w:szCs w:val="24"/>
          <w:lang w:val="sr-Cyrl-CS"/>
        </w:rPr>
        <w:t>-</w:t>
      </w:r>
      <w:r>
        <w:rPr>
          <w:color w:val="1A1617"/>
          <w:sz w:val="24"/>
          <w:szCs w:val="24"/>
        </w:rPr>
        <w:t>hemijski</w:t>
      </w:r>
      <w:r w:rsidRPr="009A234F">
        <w:rPr>
          <w:color w:val="1A1617"/>
          <w:sz w:val="24"/>
          <w:szCs w:val="24"/>
          <w:lang w:val="sr-Cyrl-CS"/>
        </w:rPr>
        <w:t xml:space="preserve"> </w:t>
      </w:r>
      <w:r>
        <w:rPr>
          <w:color w:val="1A1617"/>
          <w:sz w:val="24"/>
          <w:szCs w:val="24"/>
        </w:rPr>
        <w:t>parametri</w:t>
      </w:r>
      <w:r w:rsidRPr="009A234F">
        <w:rPr>
          <w:color w:val="1A1617"/>
          <w:sz w:val="24"/>
          <w:szCs w:val="24"/>
          <w:lang w:val="sr-Cyrl-CS"/>
        </w:rPr>
        <w:t xml:space="preserve"> </w:t>
      </w:r>
      <w:r>
        <w:rPr>
          <w:color w:val="1A1617"/>
          <w:sz w:val="24"/>
          <w:szCs w:val="24"/>
        </w:rPr>
        <w:t>kvaliteta</w:t>
      </w:r>
      <w:r w:rsidRPr="009A234F">
        <w:rPr>
          <w:color w:val="1A1617"/>
          <w:sz w:val="24"/>
          <w:szCs w:val="24"/>
          <w:lang w:val="sr-Cyrl-CS"/>
        </w:rPr>
        <w:t xml:space="preserve"> </w:t>
      </w:r>
      <w:r>
        <w:rPr>
          <w:color w:val="1A1617"/>
          <w:sz w:val="24"/>
          <w:szCs w:val="24"/>
        </w:rPr>
        <w:t>su</w:t>
      </w:r>
      <w:r w:rsidRPr="009A234F">
        <w:rPr>
          <w:color w:val="1A1617"/>
          <w:sz w:val="24"/>
          <w:szCs w:val="24"/>
          <w:lang w:val="sr-Cyrl-CS"/>
        </w:rPr>
        <w:t xml:space="preserve"> </w:t>
      </w:r>
      <w:r>
        <w:rPr>
          <w:color w:val="1A1617"/>
          <w:sz w:val="24"/>
          <w:szCs w:val="24"/>
        </w:rPr>
        <w:t>ispunjavali</w:t>
      </w:r>
      <w:r w:rsidRPr="009A234F">
        <w:rPr>
          <w:color w:val="1A1617"/>
          <w:sz w:val="24"/>
          <w:szCs w:val="24"/>
          <w:lang w:val="sr-Cyrl-CS"/>
        </w:rPr>
        <w:t xml:space="preserve"> </w:t>
      </w:r>
      <w:r>
        <w:rPr>
          <w:color w:val="1A1617"/>
          <w:sz w:val="24"/>
          <w:szCs w:val="24"/>
        </w:rPr>
        <w:t>propisane</w:t>
      </w:r>
      <w:r w:rsidRPr="009A234F">
        <w:rPr>
          <w:color w:val="1A1617"/>
          <w:sz w:val="24"/>
          <w:szCs w:val="24"/>
          <w:lang w:val="sr-Cyrl-CS"/>
        </w:rPr>
        <w:t xml:space="preserve"> </w:t>
      </w:r>
      <w:r>
        <w:rPr>
          <w:color w:val="1A1617"/>
          <w:sz w:val="24"/>
          <w:szCs w:val="24"/>
        </w:rPr>
        <w:t>zahtjeve</w:t>
      </w:r>
      <w:r w:rsidRPr="009A234F">
        <w:rPr>
          <w:color w:val="1A1617"/>
          <w:sz w:val="24"/>
          <w:szCs w:val="24"/>
          <w:lang w:val="sr-Cyrl-CS"/>
        </w:rPr>
        <w:t xml:space="preserve"> </w:t>
      </w:r>
      <w:r>
        <w:rPr>
          <w:color w:val="1A1617"/>
          <w:sz w:val="24"/>
          <w:szCs w:val="24"/>
        </w:rPr>
        <w:t>kvaliteta</w:t>
      </w:r>
      <w:r w:rsidRPr="009A234F">
        <w:rPr>
          <w:color w:val="1A1617"/>
          <w:sz w:val="24"/>
          <w:szCs w:val="24"/>
          <w:lang w:val="sr-Cyrl-CS"/>
        </w:rPr>
        <w:t xml:space="preserve">. </w:t>
      </w:r>
      <w:r>
        <w:rPr>
          <w:color w:val="1A1617"/>
          <w:sz w:val="24"/>
          <w:szCs w:val="24"/>
        </w:rPr>
        <w:t>S</w:t>
      </w:r>
      <w:r w:rsidRPr="009A234F">
        <w:rPr>
          <w:color w:val="1A1617"/>
          <w:sz w:val="24"/>
          <w:szCs w:val="24"/>
          <w:lang w:val="sr-Cyrl-CS"/>
        </w:rPr>
        <w:t xml:space="preserve"> </w:t>
      </w:r>
      <w:r>
        <w:rPr>
          <w:color w:val="1A1617"/>
          <w:sz w:val="24"/>
          <w:szCs w:val="24"/>
        </w:rPr>
        <w:t>obzirom</w:t>
      </w:r>
      <w:r w:rsidRPr="009A234F">
        <w:rPr>
          <w:color w:val="1A1617"/>
          <w:sz w:val="24"/>
          <w:szCs w:val="24"/>
          <w:lang w:val="sr-Cyrl-CS"/>
        </w:rPr>
        <w:t xml:space="preserve"> </w:t>
      </w:r>
      <w:r>
        <w:rPr>
          <w:color w:val="1A1617"/>
          <w:sz w:val="24"/>
          <w:szCs w:val="24"/>
        </w:rPr>
        <w:t>da</w:t>
      </w:r>
      <w:r w:rsidRPr="009A234F">
        <w:rPr>
          <w:color w:val="1A1617"/>
          <w:sz w:val="24"/>
          <w:szCs w:val="24"/>
          <w:lang w:val="sr-Cyrl-CS"/>
        </w:rPr>
        <w:t xml:space="preserve"> </w:t>
      </w:r>
      <w:r>
        <w:rPr>
          <w:color w:val="1A1617"/>
          <w:sz w:val="24"/>
          <w:szCs w:val="24"/>
        </w:rPr>
        <w:t>skladi</w:t>
      </w:r>
      <w:r w:rsidRPr="009A234F">
        <w:rPr>
          <w:color w:val="1A1617"/>
          <w:sz w:val="24"/>
          <w:szCs w:val="24"/>
          <w:lang w:val="sr-Cyrl-CS"/>
        </w:rPr>
        <w:t>š</w:t>
      </w:r>
      <w:r>
        <w:rPr>
          <w:color w:val="1A1617"/>
          <w:sz w:val="24"/>
          <w:szCs w:val="24"/>
        </w:rPr>
        <w:t>tenje</w:t>
      </w:r>
      <w:r w:rsidRPr="009A234F">
        <w:rPr>
          <w:color w:val="1A1617"/>
          <w:sz w:val="24"/>
          <w:szCs w:val="24"/>
          <w:lang w:val="sr-Cyrl-CS"/>
        </w:rPr>
        <w:t xml:space="preserve"> </w:t>
      </w:r>
      <w:r>
        <w:rPr>
          <w:color w:val="1A1617"/>
          <w:sz w:val="24"/>
          <w:szCs w:val="24"/>
        </w:rPr>
        <w:t>meda</w:t>
      </w:r>
      <w:r w:rsidRPr="009A234F">
        <w:rPr>
          <w:color w:val="1A1617"/>
          <w:sz w:val="24"/>
          <w:szCs w:val="24"/>
          <w:lang w:val="sr-Cyrl-CS"/>
        </w:rPr>
        <w:t xml:space="preserve"> </w:t>
      </w:r>
      <w:r>
        <w:rPr>
          <w:color w:val="1A1617"/>
          <w:sz w:val="24"/>
          <w:szCs w:val="24"/>
        </w:rPr>
        <w:t>ima</w:t>
      </w:r>
      <w:r w:rsidRPr="009A234F">
        <w:rPr>
          <w:color w:val="1A1617"/>
          <w:sz w:val="24"/>
          <w:szCs w:val="24"/>
          <w:lang w:val="sr-Cyrl-CS"/>
        </w:rPr>
        <w:t xml:space="preserve"> </w:t>
      </w:r>
      <w:r>
        <w:rPr>
          <w:color w:val="1A1617"/>
          <w:sz w:val="24"/>
          <w:szCs w:val="24"/>
        </w:rPr>
        <w:t>uticaja</w:t>
      </w:r>
      <w:r w:rsidRPr="009A234F">
        <w:rPr>
          <w:color w:val="1A1617"/>
          <w:sz w:val="24"/>
          <w:szCs w:val="24"/>
          <w:lang w:val="sr-Cyrl-CS"/>
        </w:rPr>
        <w:t xml:space="preserve"> </w:t>
      </w:r>
      <w:r>
        <w:rPr>
          <w:color w:val="1A1617"/>
          <w:sz w:val="24"/>
          <w:szCs w:val="24"/>
        </w:rPr>
        <w:t>na</w:t>
      </w:r>
      <w:r w:rsidRPr="009A234F">
        <w:rPr>
          <w:color w:val="1A1617"/>
          <w:sz w:val="24"/>
          <w:szCs w:val="24"/>
          <w:lang w:val="sr-Cyrl-CS"/>
        </w:rPr>
        <w:t xml:space="preserve"> </w:t>
      </w:r>
      <w:r>
        <w:rPr>
          <w:color w:val="1A1617"/>
          <w:sz w:val="24"/>
          <w:szCs w:val="24"/>
        </w:rPr>
        <w:t>vrijednost</w:t>
      </w:r>
      <w:r w:rsidRPr="009A234F">
        <w:rPr>
          <w:color w:val="1A1617"/>
          <w:sz w:val="24"/>
          <w:szCs w:val="24"/>
          <w:lang w:val="sr-Cyrl-CS"/>
        </w:rPr>
        <w:t xml:space="preserve"> </w:t>
      </w:r>
      <w:r>
        <w:rPr>
          <w:color w:val="1A1617"/>
          <w:sz w:val="24"/>
          <w:szCs w:val="24"/>
        </w:rPr>
        <w:t>HMF</w:t>
      </w:r>
      <w:r w:rsidRPr="009A234F">
        <w:rPr>
          <w:color w:val="1A1617"/>
          <w:sz w:val="24"/>
          <w:szCs w:val="24"/>
          <w:lang w:val="sr-Cyrl-CS"/>
        </w:rPr>
        <w:t xml:space="preserve">, </w:t>
      </w:r>
      <w:r>
        <w:rPr>
          <w:color w:val="1A1617"/>
          <w:sz w:val="24"/>
          <w:szCs w:val="24"/>
        </w:rPr>
        <w:t>mi</w:t>
      </w:r>
      <w:r w:rsidRPr="009A234F">
        <w:rPr>
          <w:color w:val="1A1617"/>
          <w:sz w:val="24"/>
          <w:szCs w:val="24"/>
          <w:lang w:val="sr-Cyrl-CS"/>
        </w:rPr>
        <w:t>š</w:t>
      </w:r>
      <w:r>
        <w:rPr>
          <w:color w:val="1A1617"/>
          <w:sz w:val="24"/>
          <w:szCs w:val="24"/>
        </w:rPr>
        <w:t>ljenja</w:t>
      </w:r>
      <w:r w:rsidRPr="009A234F">
        <w:rPr>
          <w:color w:val="1A1617"/>
          <w:sz w:val="24"/>
          <w:szCs w:val="24"/>
          <w:lang w:val="sr-Cyrl-CS"/>
        </w:rPr>
        <w:t xml:space="preserve"> </w:t>
      </w:r>
      <w:r>
        <w:rPr>
          <w:color w:val="1A1617"/>
          <w:sz w:val="24"/>
          <w:szCs w:val="24"/>
        </w:rPr>
        <w:t>smo</w:t>
      </w:r>
      <w:r w:rsidRPr="009A234F">
        <w:rPr>
          <w:color w:val="1A1617"/>
          <w:sz w:val="24"/>
          <w:szCs w:val="24"/>
          <w:lang w:val="sr-Cyrl-CS"/>
        </w:rPr>
        <w:t xml:space="preserve"> </w:t>
      </w:r>
      <w:r>
        <w:rPr>
          <w:color w:val="1A1617"/>
          <w:sz w:val="24"/>
          <w:szCs w:val="24"/>
        </w:rPr>
        <w:t>da</w:t>
      </w:r>
      <w:r w:rsidRPr="009A234F">
        <w:rPr>
          <w:color w:val="1A1617"/>
          <w:sz w:val="24"/>
          <w:szCs w:val="24"/>
          <w:lang w:val="sr-Cyrl-CS"/>
        </w:rPr>
        <w:t xml:space="preserve"> </w:t>
      </w:r>
      <w:r>
        <w:rPr>
          <w:color w:val="1A1617"/>
          <w:sz w:val="24"/>
          <w:szCs w:val="24"/>
        </w:rPr>
        <w:t>je</w:t>
      </w:r>
      <w:r w:rsidRPr="009A234F">
        <w:rPr>
          <w:color w:val="1A1617"/>
          <w:sz w:val="24"/>
          <w:szCs w:val="24"/>
          <w:lang w:val="sr-Cyrl-CS"/>
        </w:rPr>
        <w:t xml:space="preserve"> </w:t>
      </w:r>
      <w:r>
        <w:rPr>
          <w:color w:val="1A1617"/>
          <w:sz w:val="24"/>
          <w:szCs w:val="24"/>
        </w:rPr>
        <w:t>u</w:t>
      </w:r>
      <w:r w:rsidRPr="009A234F">
        <w:rPr>
          <w:color w:val="1A1617"/>
          <w:sz w:val="24"/>
          <w:szCs w:val="24"/>
          <w:lang w:val="sr-Cyrl-CS"/>
        </w:rPr>
        <w:t xml:space="preserve"> </w:t>
      </w:r>
      <w:r>
        <w:rPr>
          <w:color w:val="1A1617"/>
          <w:sz w:val="24"/>
          <w:szCs w:val="24"/>
        </w:rPr>
        <w:t>navedenom</w:t>
      </w:r>
      <w:r w:rsidRPr="009A234F">
        <w:rPr>
          <w:color w:val="1A1617"/>
          <w:sz w:val="24"/>
          <w:szCs w:val="24"/>
          <w:lang w:val="sr-Cyrl-CS"/>
        </w:rPr>
        <w:t xml:space="preserve"> </w:t>
      </w:r>
      <w:r>
        <w:rPr>
          <w:color w:val="1A1617"/>
          <w:sz w:val="24"/>
          <w:szCs w:val="24"/>
        </w:rPr>
        <w:t>medu</w:t>
      </w:r>
      <w:r w:rsidRPr="009A234F">
        <w:rPr>
          <w:color w:val="1A1617"/>
          <w:sz w:val="24"/>
          <w:szCs w:val="24"/>
          <w:lang w:val="sr-Cyrl-CS"/>
        </w:rPr>
        <w:t xml:space="preserve"> </w:t>
      </w:r>
      <w:r>
        <w:rPr>
          <w:color w:val="1A1617"/>
          <w:sz w:val="24"/>
          <w:szCs w:val="24"/>
        </w:rPr>
        <w:t>do</w:t>
      </w:r>
      <w:r w:rsidRPr="009A234F">
        <w:rPr>
          <w:color w:val="1A1617"/>
          <w:sz w:val="24"/>
          <w:szCs w:val="24"/>
          <w:lang w:val="sr-Cyrl-CS"/>
        </w:rPr>
        <w:t>š</w:t>
      </w:r>
      <w:r>
        <w:rPr>
          <w:color w:val="1A1617"/>
          <w:sz w:val="24"/>
          <w:szCs w:val="24"/>
        </w:rPr>
        <w:t>lo</w:t>
      </w:r>
      <w:r w:rsidRPr="009A234F">
        <w:rPr>
          <w:color w:val="1A1617"/>
          <w:sz w:val="24"/>
          <w:szCs w:val="24"/>
          <w:lang w:val="sr-Cyrl-CS"/>
        </w:rPr>
        <w:t xml:space="preserve"> </w:t>
      </w:r>
      <w:r>
        <w:rPr>
          <w:color w:val="1A1617"/>
          <w:sz w:val="24"/>
          <w:szCs w:val="24"/>
        </w:rPr>
        <w:t>do</w:t>
      </w:r>
      <w:r w:rsidRPr="009A234F">
        <w:rPr>
          <w:color w:val="1A1617"/>
          <w:sz w:val="24"/>
          <w:szCs w:val="24"/>
          <w:lang w:val="sr-Cyrl-CS"/>
        </w:rPr>
        <w:t xml:space="preserve"> </w:t>
      </w:r>
      <w:r>
        <w:rPr>
          <w:color w:val="1A1617"/>
          <w:sz w:val="24"/>
          <w:szCs w:val="24"/>
        </w:rPr>
        <w:t>hemijskih</w:t>
      </w:r>
      <w:r w:rsidRPr="009A234F">
        <w:rPr>
          <w:color w:val="1A1617"/>
          <w:sz w:val="24"/>
          <w:szCs w:val="24"/>
          <w:lang w:val="sr-Cyrl-CS"/>
        </w:rPr>
        <w:t xml:space="preserve"> </w:t>
      </w:r>
      <w:r>
        <w:rPr>
          <w:color w:val="1A1617"/>
          <w:sz w:val="24"/>
          <w:szCs w:val="24"/>
        </w:rPr>
        <w:t>promjena</w:t>
      </w:r>
      <w:r w:rsidRPr="009A234F">
        <w:rPr>
          <w:color w:val="1A1617"/>
          <w:sz w:val="24"/>
          <w:szCs w:val="24"/>
          <w:lang w:val="sr-Cyrl-CS"/>
        </w:rPr>
        <w:t xml:space="preserve"> </w:t>
      </w:r>
      <w:r>
        <w:rPr>
          <w:color w:val="1A1617"/>
          <w:sz w:val="24"/>
          <w:szCs w:val="24"/>
        </w:rPr>
        <w:t>na</w:t>
      </w:r>
      <w:r w:rsidRPr="009A234F">
        <w:rPr>
          <w:color w:val="1A1617"/>
          <w:sz w:val="24"/>
          <w:szCs w:val="24"/>
          <w:lang w:val="sr-Cyrl-CS"/>
        </w:rPr>
        <w:t xml:space="preserve"> š</w:t>
      </w:r>
      <w:r>
        <w:rPr>
          <w:color w:val="1A1617"/>
          <w:sz w:val="24"/>
          <w:szCs w:val="24"/>
        </w:rPr>
        <w:t>e</w:t>
      </w:r>
      <w:r w:rsidRPr="009A234F">
        <w:rPr>
          <w:color w:val="1A1617"/>
          <w:sz w:val="24"/>
          <w:szCs w:val="24"/>
          <w:lang w:val="sr-Cyrl-CS"/>
        </w:rPr>
        <w:t>ć</w:t>
      </w:r>
      <w:r>
        <w:rPr>
          <w:color w:val="1A1617"/>
          <w:sz w:val="24"/>
          <w:szCs w:val="24"/>
        </w:rPr>
        <w:t>erima</w:t>
      </w:r>
      <w:r w:rsidRPr="009A234F">
        <w:rPr>
          <w:color w:val="1A1617"/>
          <w:sz w:val="24"/>
          <w:szCs w:val="24"/>
          <w:lang w:val="sr-Cyrl-CS"/>
        </w:rPr>
        <w:t xml:space="preserve"> </w:t>
      </w:r>
      <w:r>
        <w:rPr>
          <w:color w:val="1A1617"/>
          <w:sz w:val="24"/>
          <w:szCs w:val="24"/>
        </w:rPr>
        <w:t>i</w:t>
      </w:r>
      <w:r w:rsidRPr="009A234F">
        <w:rPr>
          <w:color w:val="1A1617"/>
          <w:sz w:val="24"/>
          <w:szCs w:val="24"/>
          <w:lang w:val="sr-Cyrl-CS"/>
        </w:rPr>
        <w:t xml:space="preserve"> </w:t>
      </w:r>
      <w:r>
        <w:rPr>
          <w:color w:val="1A1617"/>
          <w:sz w:val="24"/>
          <w:szCs w:val="24"/>
        </w:rPr>
        <w:t>formiranja</w:t>
      </w:r>
      <w:r w:rsidRPr="009A234F">
        <w:rPr>
          <w:color w:val="1A1617"/>
          <w:sz w:val="24"/>
          <w:szCs w:val="24"/>
          <w:lang w:val="sr-Cyrl-CS"/>
        </w:rPr>
        <w:t xml:space="preserve"> </w:t>
      </w:r>
      <w:r>
        <w:rPr>
          <w:color w:val="1A1617"/>
          <w:sz w:val="24"/>
          <w:szCs w:val="24"/>
        </w:rPr>
        <w:t>ve</w:t>
      </w:r>
      <w:r w:rsidRPr="009A234F">
        <w:rPr>
          <w:color w:val="1A1617"/>
          <w:sz w:val="24"/>
          <w:szCs w:val="24"/>
          <w:lang w:val="sr-Cyrl-CS"/>
        </w:rPr>
        <w:t>ć</w:t>
      </w:r>
      <w:r>
        <w:rPr>
          <w:color w:val="1A1617"/>
          <w:sz w:val="24"/>
          <w:szCs w:val="24"/>
        </w:rPr>
        <w:t>eg</w:t>
      </w:r>
      <w:r w:rsidRPr="009A234F">
        <w:rPr>
          <w:color w:val="1A1617"/>
          <w:sz w:val="24"/>
          <w:szCs w:val="24"/>
          <w:lang w:val="sr-Cyrl-CS"/>
        </w:rPr>
        <w:t xml:space="preserve"> </w:t>
      </w:r>
      <w:r>
        <w:rPr>
          <w:color w:val="1A1617"/>
          <w:sz w:val="24"/>
          <w:szCs w:val="24"/>
        </w:rPr>
        <w:t>udjela</w:t>
      </w:r>
      <w:r w:rsidRPr="009A234F">
        <w:rPr>
          <w:color w:val="1A1617"/>
          <w:sz w:val="24"/>
          <w:szCs w:val="24"/>
          <w:lang w:val="sr-Cyrl-CS"/>
        </w:rPr>
        <w:t xml:space="preserve"> </w:t>
      </w:r>
      <w:r>
        <w:rPr>
          <w:color w:val="1A1617"/>
          <w:sz w:val="24"/>
          <w:szCs w:val="24"/>
        </w:rPr>
        <w:t>HMF</w:t>
      </w:r>
      <w:r w:rsidRPr="009A234F">
        <w:rPr>
          <w:color w:val="1A1617"/>
          <w:sz w:val="24"/>
          <w:szCs w:val="24"/>
          <w:lang w:val="sr-Cyrl-CS"/>
        </w:rPr>
        <w:t>.</w:t>
      </w:r>
    </w:p>
    <w:bookmarkEnd w:id="48"/>
    <w:bookmarkEnd w:id="49"/>
    <w:p w:rsidR="004B59FC" w:rsidRDefault="004B59FC" w:rsidP="004B59FC">
      <w:pPr>
        <w:shd w:val="clear" w:color="auto" w:fill="FFFFFF"/>
        <w:jc w:val="both"/>
        <w:rPr>
          <w:color w:val="222222"/>
          <w:sz w:val="24"/>
          <w:szCs w:val="24"/>
          <w:lang w:val="hr-HR"/>
        </w:rPr>
      </w:pPr>
    </w:p>
    <w:p w:rsidR="004B59FC" w:rsidRDefault="004B59FC" w:rsidP="00792F34">
      <w:pPr>
        <w:jc w:val="center"/>
        <w:rPr>
          <w:i/>
          <w:lang w:val="bs-Latn-BA"/>
        </w:rPr>
      </w:pPr>
      <w:r w:rsidRPr="00792F34">
        <w:rPr>
          <w:i/>
          <w:lang w:val="bs-Latn-BA"/>
        </w:rPr>
        <w:t xml:space="preserve">Tabela 1. Pregled sadržaja HMF (mg/kg) i broja uzoraka u periodu od 2014-2016. </w:t>
      </w:r>
      <w:r w:rsidR="00792F34">
        <w:rPr>
          <w:i/>
          <w:lang w:val="bs-Latn-BA"/>
        </w:rPr>
        <w:t>g</w:t>
      </w:r>
      <w:r w:rsidRPr="00792F34">
        <w:rPr>
          <w:i/>
          <w:lang w:val="bs-Latn-BA"/>
        </w:rPr>
        <w:t>odine</w:t>
      </w:r>
    </w:p>
    <w:p w:rsidR="00792F34" w:rsidRPr="00792F34" w:rsidRDefault="00792F34" w:rsidP="00792F34">
      <w:pPr>
        <w:jc w:val="center"/>
        <w:rPr>
          <w:i/>
        </w:rPr>
      </w:pPr>
      <w:r>
        <w:rPr>
          <w:i/>
          <w:lang w:val="bs-Latn-BA"/>
        </w:rPr>
        <w:t>Table 1.</w:t>
      </w:r>
      <w:r w:rsidRPr="003442C1">
        <w:rPr>
          <w:i/>
          <w:iCs/>
          <w:color w:val="000000"/>
          <w:lang w:val="sr-Latn-BA"/>
        </w:rPr>
        <w:t xml:space="preserve">The display of the </w:t>
      </w:r>
      <w:r w:rsidRPr="00923641">
        <w:rPr>
          <w:i/>
          <w:color w:val="222222"/>
          <w:lang w:val="en"/>
        </w:rPr>
        <w:t xml:space="preserve">HMF content (mg / kg) and the number of samples in the period from 2014 to 2016. </w:t>
      </w:r>
      <w:r>
        <w:rPr>
          <w:i/>
          <w:color w:val="222222"/>
          <w:lang w:val="en"/>
        </w:rPr>
        <w:t>Y</w:t>
      </w:r>
      <w:r w:rsidRPr="00923641">
        <w:rPr>
          <w:i/>
          <w:color w:val="222222"/>
          <w:lang w:val="en"/>
        </w:rPr>
        <w:t>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40"/>
        <w:gridCol w:w="1858"/>
        <w:gridCol w:w="1865"/>
        <w:gridCol w:w="1841"/>
      </w:tblGrid>
      <w:tr w:rsidR="004B59FC" w:rsidRPr="007507A4">
        <w:tc>
          <w:tcPr>
            <w:tcW w:w="1915" w:type="dxa"/>
            <w:shd w:val="clear" w:color="auto" w:fill="FFFFFF"/>
            <w:vAlign w:val="center"/>
          </w:tcPr>
          <w:p w:rsidR="00792F34" w:rsidRPr="00C70DF7" w:rsidRDefault="00792F34" w:rsidP="00C70DF7">
            <w:pPr>
              <w:jc w:val="center"/>
              <w:rPr>
                <w:lang w:val="bs-Latn-BA"/>
              </w:rPr>
            </w:pPr>
          </w:p>
          <w:p w:rsidR="004B59FC" w:rsidRPr="00C70DF7" w:rsidRDefault="004B59FC" w:rsidP="00C70DF7">
            <w:pPr>
              <w:jc w:val="center"/>
              <w:rPr>
                <w:lang w:val="bs-Latn-BA"/>
              </w:rPr>
            </w:pPr>
            <w:r w:rsidRPr="00C70DF7">
              <w:rPr>
                <w:lang w:val="bs-Latn-BA"/>
              </w:rPr>
              <w:t>Sadržaj HMF mg/kg</w:t>
            </w:r>
          </w:p>
        </w:tc>
        <w:tc>
          <w:tcPr>
            <w:tcW w:w="1915" w:type="dxa"/>
            <w:shd w:val="clear" w:color="auto" w:fill="FFFFFF"/>
            <w:vAlign w:val="center"/>
          </w:tcPr>
          <w:p w:rsidR="004B59FC" w:rsidRPr="00C70DF7" w:rsidRDefault="004B59FC" w:rsidP="00C70DF7">
            <w:pPr>
              <w:jc w:val="center"/>
              <w:rPr>
                <w:lang w:val="bs-Latn-BA"/>
              </w:rPr>
            </w:pPr>
            <w:r w:rsidRPr="00C70DF7">
              <w:rPr>
                <w:lang w:val="bs-Latn-BA"/>
              </w:rPr>
              <w:t>Broj uzoraka</w:t>
            </w:r>
          </w:p>
        </w:tc>
        <w:tc>
          <w:tcPr>
            <w:tcW w:w="1915" w:type="dxa"/>
            <w:shd w:val="clear" w:color="auto" w:fill="FFFFFF"/>
            <w:vAlign w:val="center"/>
          </w:tcPr>
          <w:p w:rsidR="004B59FC" w:rsidRPr="00C70DF7" w:rsidRDefault="004B59FC" w:rsidP="00C70DF7">
            <w:pPr>
              <w:jc w:val="center"/>
              <w:rPr>
                <w:lang w:val="bs-Latn-BA"/>
              </w:rPr>
            </w:pPr>
            <w:r w:rsidRPr="00C70DF7">
              <w:rPr>
                <w:lang w:val="bs-Latn-BA"/>
              </w:rPr>
              <w:t>Minimalan sadržaj</w:t>
            </w:r>
          </w:p>
        </w:tc>
        <w:tc>
          <w:tcPr>
            <w:tcW w:w="1915" w:type="dxa"/>
            <w:shd w:val="clear" w:color="auto" w:fill="FFFFFF"/>
            <w:vAlign w:val="center"/>
          </w:tcPr>
          <w:p w:rsidR="004B59FC" w:rsidRPr="00C70DF7" w:rsidRDefault="004B59FC" w:rsidP="00C70DF7">
            <w:pPr>
              <w:jc w:val="center"/>
              <w:rPr>
                <w:lang w:val="bs-Latn-BA"/>
              </w:rPr>
            </w:pPr>
            <w:r w:rsidRPr="00C70DF7">
              <w:rPr>
                <w:lang w:val="bs-Latn-BA"/>
              </w:rPr>
              <w:t>Maksimalan sadržaj</w:t>
            </w:r>
          </w:p>
        </w:tc>
        <w:tc>
          <w:tcPr>
            <w:tcW w:w="1916" w:type="dxa"/>
            <w:shd w:val="clear" w:color="auto" w:fill="FFFFFF"/>
            <w:vAlign w:val="center"/>
          </w:tcPr>
          <w:p w:rsidR="004B59FC" w:rsidRPr="00C70DF7" w:rsidRDefault="004B59FC" w:rsidP="00C70DF7">
            <w:pPr>
              <w:jc w:val="center"/>
              <w:rPr>
                <w:lang w:val="bs-Latn-BA"/>
              </w:rPr>
            </w:pPr>
            <w:r w:rsidRPr="00C70DF7">
              <w:rPr>
                <w:lang w:val="bs-Latn-BA"/>
              </w:rPr>
              <w:t>Ukupan broj uzoraka</w:t>
            </w:r>
          </w:p>
        </w:tc>
      </w:tr>
      <w:tr w:rsidR="004B59FC" w:rsidRPr="007507A4">
        <w:tc>
          <w:tcPr>
            <w:tcW w:w="9576" w:type="dxa"/>
            <w:gridSpan w:val="5"/>
            <w:shd w:val="clear" w:color="auto" w:fill="FFFFFF"/>
          </w:tcPr>
          <w:p w:rsidR="004B59FC" w:rsidRPr="00C70DF7" w:rsidRDefault="004B59FC" w:rsidP="00C70DF7">
            <w:pPr>
              <w:jc w:val="center"/>
              <w:rPr>
                <w:lang w:val="bs-Latn-BA"/>
              </w:rPr>
            </w:pPr>
            <w:r w:rsidRPr="00C70DF7">
              <w:rPr>
                <w:lang w:val="bs-Latn-BA"/>
              </w:rPr>
              <w:t>2014. godina</w:t>
            </w:r>
          </w:p>
        </w:tc>
      </w:tr>
      <w:tr w:rsidR="004B59FC" w:rsidRPr="007507A4">
        <w:tc>
          <w:tcPr>
            <w:tcW w:w="1915" w:type="dxa"/>
          </w:tcPr>
          <w:p w:rsidR="004B59FC" w:rsidRPr="00C70DF7" w:rsidRDefault="004B59FC" w:rsidP="00C70DF7">
            <w:pPr>
              <w:jc w:val="center"/>
              <w:rPr>
                <w:lang w:val="bs-Latn-BA"/>
              </w:rPr>
            </w:pPr>
            <w:bookmarkStart w:id="52" w:name="_Hlk459199369"/>
            <w:r w:rsidRPr="00C70DF7">
              <w:rPr>
                <w:lang w:val="bs-Latn-BA"/>
              </w:rPr>
              <w:t>&lt;10</w:t>
            </w:r>
          </w:p>
        </w:tc>
        <w:tc>
          <w:tcPr>
            <w:tcW w:w="1915" w:type="dxa"/>
          </w:tcPr>
          <w:p w:rsidR="004B59FC" w:rsidRPr="00C70DF7" w:rsidRDefault="004B59FC" w:rsidP="00C70DF7">
            <w:pPr>
              <w:jc w:val="center"/>
              <w:rPr>
                <w:lang w:val="bs-Latn-BA"/>
              </w:rPr>
            </w:pPr>
            <w:r w:rsidRPr="00C70DF7">
              <w:rPr>
                <w:lang w:val="bs-Latn-BA"/>
              </w:rPr>
              <w:t>18</w:t>
            </w:r>
          </w:p>
        </w:tc>
        <w:tc>
          <w:tcPr>
            <w:tcW w:w="1915" w:type="dxa"/>
            <w:shd w:val="clear" w:color="auto" w:fill="FFFFFF"/>
          </w:tcPr>
          <w:p w:rsidR="004B59FC" w:rsidRPr="00C70DF7" w:rsidRDefault="004B59FC" w:rsidP="00C70DF7">
            <w:pPr>
              <w:jc w:val="center"/>
              <w:rPr>
                <w:lang w:val="bs-Latn-BA"/>
              </w:rPr>
            </w:pPr>
            <w:r w:rsidRPr="00C70DF7">
              <w:rPr>
                <w:lang w:val="bs-Latn-BA"/>
              </w:rPr>
              <w:t>2,3</w:t>
            </w:r>
          </w:p>
        </w:tc>
        <w:tc>
          <w:tcPr>
            <w:tcW w:w="1915" w:type="dxa"/>
            <w:shd w:val="clear" w:color="auto" w:fill="FFFFFF"/>
          </w:tcPr>
          <w:p w:rsidR="004B59FC" w:rsidRPr="00C70DF7" w:rsidRDefault="004B59FC" w:rsidP="00C70DF7">
            <w:pPr>
              <w:jc w:val="center"/>
              <w:rPr>
                <w:lang w:val="bs-Latn-BA"/>
              </w:rPr>
            </w:pPr>
            <w:r w:rsidRPr="00C70DF7">
              <w:rPr>
                <w:lang w:val="bs-Latn-BA"/>
              </w:rPr>
              <w:t>9,9</w:t>
            </w:r>
          </w:p>
        </w:tc>
        <w:tc>
          <w:tcPr>
            <w:tcW w:w="1916" w:type="dxa"/>
            <w:vMerge w:val="restart"/>
            <w:shd w:val="clear" w:color="auto" w:fill="FFFFFF"/>
            <w:vAlign w:val="center"/>
          </w:tcPr>
          <w:p w:rsidR="004B59FC" w:rsidRPr="00C70DF7" w:rsidRDefault="004B59FC" w:rsidP="00C70DF7">
            <w:pPr>
              <w:jc w:val="center"/>
              <w:rPr>
                <w:lang w:val="bs-Latn-BA"/>
              </w:rPr>
            </w:pPr>
            <w:r w:rsidRPr="00C70DF7">
              <w:rPr>
                <w:lang w:val="bs-Latn-BA"/>
              </w:rPr>
              <w:t>28</w:t>
            </w:r>
          </w:p>
        </w:tc>
      </w:tr>
      <w:tr w:rsidR="004B59FC" w:rsidRPr="007507A4">
        <w:tc>
          <w:tcPr>
            <w:tcW w:w="1915" w:type="dxa"/>
          </w:tcPr>
          <w:p w:rsidR="004B59FC" w:rsidRPr="00C70DF7" w:rsidRDefault="004B59FC" w:rsidP="00C70DF7">
            <w:pPr>
              <w:jc w:val="center"/>
              <w:rPr>
                <w:lang w:val="bs-Latn-BA"/>
              </w:rPr>
            </w:pPr>
            <w:r w:rsidRPr="00C70DF7">
              <w:rPr>
                <w:lang w:val="bs-Latn-BA"/>
              </w:rPr>
              <w:t xml:space="preserve">10-40 </w:t>
            </w:r>
          </w:p>
        </w:tc>
        <w:tc>
          <w:tcPr>
            <w:tcW w:w="1915" w:type="dxa"/>
          </w:tcPr>
          <w:p w:rsidR="004B59FC" w:rsidRPr="00C70DF7" w:rsidRDefault="004B59FC" w:rsidP="00C70DF7">
            <w:pPr>
              <w:jc w:val="center"/>
              <w:rPr>
                <w:lang w:val="bs-Latn-BA"/>
              </w:rPr>
            </w:pPr>
            <w:r w:rsidRPr="00C70DF7">
              <w:rPr>
                <w:lang w:val="bs-Latn-BA"/>
              </w:rPr>
              <w:t>9</w:t>
            </w:r>
          </w:p>
        </w:tc>
        <w:tc>
          <w:tcPr>
            <w:tcW w:w="1915" w:type="dxa"/>
            <w:shd w:val="clear" w:color="auto" w:fill="FFFFFF"/>
          </w:tcPr>
          <w:p w:rsidR="004B59FC" w:rsidRPr="00C70DF7" w:rsidRDefault="004B59FC" w:rsidP="00C70DF7">
            <w:pPr>
              <w:jc w:val="center"/>
              <w:rPr>
                <w:lang w:val="bs-Latn-BA"/>
              </w:rPr>
            </w:pPr>
            <w:r w:rsidRPr="00C70DF7">
              <w:rPr>
                <w:lang w:val="bs-Latn-BA"/>
              </w:rPr>
              <w:t>11,5</w:t>
            </w:r>
          </w:p>
        </w:tc>
        <w:tc>
          <w:tcPr>
            <w:tcW w:w="1915" w:type="dxa"/>
            <w:shd w:val="clear" w:color="auto" w:fill="FFFFFF"/>
          </w:tcPr>
          <w:p w:rsidR="004B59FC" w:rsidRPr="00C70DF7" w:rsidRDefault="004B59FC" w:rsidP="00C70DF7">
            <w:pPr>
              <w:jc w:val="center"/>
              <w:rPr>
                <w:lang w:val="bs-Latn-BA"/>
              </w:rPr>
            </w:pPr>
            <w:r w:rsidRPr="00C70DF7">
              <w:rPr>
                <w:lang w:val="bs-Latn-BA"/>
              </w:rPr>
              <w:t>38,2</w:t>
            </w:r>
          </w:p>
        </w:tc>
        <w:tc>
          <w:tcPr>
            <w:tcW w:w="1916" w:type="dxa"/>
            <w:vMerge/>
            <w:shd w:val="clear" w:color="auto" w:fill="FFFFFF"/>
          </w:tcPr>
          <w:p w:rsidR="004B59FC" w:rsidRPr="00C70DF7" w:rsidRDefault="004B59FC" w:rsidP="00C70DF7">
            <w:pPr>
              <w:jc w:val="center"/>
              <w:rPr>
                <w:lang w:val="bs-Latn-BA"/>
              </w:rPr>
            </w:pPr>
          </w:p>
        </w:tc>
      </w:tr>
      <w:tr w:rsidR="004B59FC" w:rsidRPr="007507A4">
        <w:tc>
          <w:tcPr>
            <w:tcW w:w="1915" w:type="dxa"/>
          </w:tcPr>
          <w:p w:rsidR="004B59FC" w:rsidRPr="00C70DF7" w:rsidRDefault="004B59FC" w:rsidP="00C70DF7">
            <w:pPr>
              <w:jc w:val="center"/>
              <w:rPr>
                <w:lang w:val="bs-Latn-BA"/>
              </w:rPr>
            </w:pPr>
            <w:bookmarkStart w:id="53" w:name="OLE_LINK21"/>
            <w:r w:rsidRPr="00C70DF7">
              <w:rPr>
                <w:lang w:val="bs-Latn-BA"/>
              </w:rPr>
              <w:t xml:space="preserve">&gt;40 </w:t>
            </w:r>
            <w:bookmarkEnd w:id="53"/>
          </w:p>
        </w:tc>
        <w:tc>
          <w:tcPr>
            <w:tcW w:w="1915" w:type="dxa"/>
          </w:tcPr>
          <w:p w:rsidR="004B59FC" w:rsidRPr="00C70DF7" w:rsidRDefault="004B59FC" w:rsidP="00C70DF7">
            <w:pPr>
              <w:jc w:val="center"/>
              <w:rPr>
                <w:lang w:val="bs-Latn-BA"/>
              </w:rPr>
            </w:pPr>
            <w:r w:rsidRPr="00C70DF7">
              <w:rPr>
                <w:lang w:val="bs-Latn-BA"/>
              </w:rPr>
              <w:t>1</w:t>
            </w:r>
          </w:p>
        </w:tc>
        <w:tc>
          <w:tcPr>
            <w:tcW w:w="1915" w:type="dxa"/>
            <w:shd w:val="clear" w:color="auto" w:fill="FFFFFF"/>
          </w:tcPr>
          <w:p w:rsidR="004B59FC" w:rsidRPr="00C70DF7" w:rsidRDefault="004B59FC" w:rsidP="00C70DF7">
            <w:pPr>
              <w:jc w:val="center"/>
              <w:rPr>
                <w:lang w:val="bs-Latn-BA"/>
              </w:rPr>
            </w:pPr>
            <w:r w:rsidRPr="00C70DF7">
              <w:rPr>
                <w:lang w:val="bs-Latn-BA"/>
              </w:rPr>
              <w:t>-</w:t>
            </w:r>
          </w:p>
        </w:tc>
        <w:tc>
          <w:tcPr>
            <w:tcW w:w="1915" w:type="dxa"/>
            <w:shd w:val="clear" w:color="auto" w:fill="FFFFFF"/>
          </w:tcPr>
          <w:p w:rsidR="004B59FC" w:rsidRPr="00C70DF7" w:rsidRDefault="004B59FC" w:rsidP="00C70DF7">
            <w:pPr>
              <w:jc w:val="center"/>
              <w:rPr>
                <w:lang w:val="bs-Latn-BA"/>
              </w:rPr>
            </w:pPr>
            <w:r w:rsidRPr="00C70DF7">
              <w:rPr>
                <w:lang w:val="bs-Latn-BA"/>
              </w:rPr>
              <w:t>471,9</w:t>
            </w:r>
          </w:p>
        </w:tc>
        <w:tc>
          <w:tcPr>
            <w:tcW w:w="1916" w:type="dxa"/>
            <w:vMerge/>
            <w:shd w:val="clear" w:color="auto" w:fill="FFFFFF"/>
          </w:tcPr>
          <w:p w:rsidR="004B59FC" w:rsidRPr="00C70DF7" w:rsidRDefault="004B59FC" w:rsidP="00C70DF7">
            <w:pPr>
              <w:jc w:val="center"/>
              <w:rPr>
                <w:lang w:val="bs-Latn-BA"/>
              </w:rPr>
            </w:pPr>
          </w:p>
        </w:tc>
      </w:tr>
      <w:bookmarkEnd w:id="52"/>
      <w:tr w:rsidR="004B59FC" w:rsidRPr="007507A4">
        <w:tc>
          <w:tcPr>
            <w:tcW w:w="9576" w:type="dxa"/>
            <w:gridSpan w:val="5"/>
            <w:shd w:val="clear" w:color="auto" w:fill="FFFFFF"/>
          </w:tcPr>
          <w:p w:rsidR="004B59FC" w:rsidRPr="00C70DF7" w:rsidRDefault="004B59FC" w:rsidP="00C70DF7">
            <w:pPr>
              <w:jc w:val="center"/>
              <w:rPr>
                <w:lang w:val="bs-Latn-BA"/>
              </w:rPr>
            </w:pPr>
            <w:r w:rsidRPr="00C70DF7">
              <w:rPr>
                <w:lang w:val="bs-Latn-BA"/>
              </w:rPr>
              <w:t>2015-2016. godine</w:t>
            </w:r>
          </w:p>
        </w:tc>
      </w:tr>
      <w:tr w:rsidR="004B59FC" w:rsidRPr="007507A4">
        <w:tc>
          <w:tcPr>
            <w:tcW w:w="1915" w:type="dxa"/>
          </w:tcPr>
          <w:p w:rsidR="004B59FC" w:rsidRPr="00C70DF7" w:rsidRDefault="004B59FC" w:rsidP="00C70DF7">
            <w:pPr>
              <w:jc w:val="center"/>
              <w:rPr>
                <w:lang w:val="bs-Latn-BA"/>
              </w:rPr>
            </w:pPr>
            <w:bookmarkStart w:id="54" w:name="_Hlk459199393"/>
            <w:r w:rsidRPr="00C70DF7">
              <w:rPr>
                <w:lang w:val="bs-Latn-BA"/>
              </w:rPr>
              <w:t xml:space="preserve">&lt;10 </w:t>
            </w:r>
          </w:p>
        </w:tc>
        <w:tc>
          <w:tcPr>
            <w:tcW w:w="1915" w:type="dxa"/>
          </w:tcPr>
          <w:p w:rsidR="004B59FC" w:rsidRPr="00C70DF7" w:rsidRDefault="004B59FC" w:rsidP="00C70DF7">
            <w:pPr>
              <w:jc w:val="center"/>
              <w:rPr>
                <w:lang w:val="bs-Latn-BA"/>
              </w:rPr>
            </w:pPr>
            <w:r w:rsidRPr="00C70DF7">
              <w:rPr>
                <w:lang w:val="bs-Latn-BA"/>
              </w:rPr>
              <w:t>66</w:t>
            </w:r>
          </w:p>
        </w:tc>
        <w:tc>
          <w:tcPr>
            <w:tcW w:w="1915" w:type="dxa"/>
            <w:shd w:val="clear" w:color="auto" w:fill="FFFFFF"/>
          </w:tcPr>
          <w:p w:rsidR="004B59FC" w:rsidRPr="00C70DF7" w:rsidRDefault="004B59FC" w:rsidP="00C70DF7">
            <w:pPr>
              <w:jc w:val="center"/>
              <w:rPr>
                <w:lang w:val="bs-Latn-BA"/>
              </w:rPr>
            </w:pPr>
            <w:r w:rsidRPr="00C70DF7">
              <w:rPr>
                <w:lang w:val="bs-Latn-BA"/>
              </w:rPr>
              <w:t>0,25</w:t>
            </w:r>
          </w:p>
        </w:tc>
        <w:tc>
          <w:tcPr>
            <w:tcW w:w="1915" w:type="dxa"/>
            <w:shd w:val="clear" w:color="auto" w:fill="FFFFFF"/>
          </w:tcPr>
          <w:p w:rsidR="004B59FC" w:rsidRPr="00C70DF7" w:rsidRDefault="004B59FC" w:rsidP="00C70DF7">
            <w:pPr>
              <w:jc w:val="center"/>
              <w:rPr>
                <w:lang w:val="bs-Latn-BA"/>
              </w:rPr>
            </w:pPr>
            <w:r w:rsidRPr="00C70DF7">
              <w:rPr>
                <w:lang w:val="bs-Latn-BA"/>
              </w:rPr>
              <w:t>7,7</w:t>
            </w:r>
          </w:p>
        </w:tc>
        <w:tc>
          <w:tcPr>
            <w:tcW w:w="1916" w:type="dxa"/>
            <w:vMerge w:val="restart"/>
            <w:shd w:val="clear" w:color="auto" w:fill="FFFFFF"/>
          </w:tcPr>
          <w:p w:rsidR="004B59FC" w:rsidRPr="00C70DF7" w:rsidRDefault="004B59FC" w:rsidP="00C70DF7">
            <w:pPr>
              <w:jc w:val="center"/>
              <w:rPr>
                <w:lang w:val="bs-Latn-BA"/>
              </w:rPr>
            </w:pPr>
          </w:p>
          <w:p w:rsidR="004B59FC" w:rsidRPr="00C70DF7" w:rsidRDefault="004B59FC" w:rsidP="00C70DF7">
            <w:pPr>
              <w:jc w:val="center"/>
              <w:rPr>
                <w:lang w:val="bs-Latn-BA"/>
              </w:rPr>
            </w:pPr>
            <w:r w:rsidRPr="00C70DF7">
              <w:rPr>
                <w:lang w:val="bs-Latn-BA"/>
              </w:rPr>
              <w:t>104</w:t>
            </w:r>
          </w:p>
        </w:tc>
      </w:tr>
      <w:tr w:rsidR="004B59FC" w:rsidRPr="00AE427E">
        <w:tc>
          <w:tcPr>
            <w:tcW w:w="1915" w:type="dxa"/>
          </w:tcPr>
          <w:p w:rsidR="004B59FC" w:rsidRPr="00C70DF7" w:rsidRDefault="004B59FC" w:rsidP="00C70DF7">
            <w:pPr>
              <w:jc w:val="center"/>
              <w:rPr>
                <w:lang w:val="bs-Latn-BA"/>
              </w:rPr>
            </w:pPr>
            <w:r w:rsidRPr="00C70DF7">
              <w:rPr>
                <w:lang w:val="bs-Latn-BA"/>
              </w:rPr>
              <w:t xml:space="preserve">10-40 </w:t>
            </w:r>
          </w:p>
        </w:tc>
        <w:tc>
          <w:tcPr>
            <w:tcW w:w="1915" w:type="dxa"/>
          </w:tcPr>
          <w:p w:rsidR="004B59FC" w:rsidRPr="00C70DF7" w:rsidRDefault="004B59FC" w:rsidP="00C70DF7">
            <w:pPr>
              <w:jc w:val="center"/>
              <w:rPr>
                <w:lang w:val="bs-Latn-BA"/>
              </w:rPr>
            </w:pPr>
            <w:r w:rsidRPr="00C70DF7">
              <w:rPr>
                <w:lang w:val="bs-Latn-BA"/>
              </w:rPr>
              <w:t>17</w:t>
            </w:r>
          </w:p>
        </w:tc>
        <w:tc>
          <w:tcPr>
            <w:tcW w:w="1915" w:type="dxa"/>
          </w:tcPr>
          <w:p w:rsidR="004B59FC" w:rsidRPr="00C70DF7" w:rsidRDefault="004B59FC" w:rsidP="00C70DF7">
            <w:pPr>
              <w:jc w:val="center"/>
              <w:rPr>
                <w:lang w:val="bs-Latn-BA"/>
              </w:rPr>
            </w:pPr>
            <w:r w:rsidRPr="00C70DF7">
              <w:rPr>
                <w:lang w:val="bs-Latn-BA"/>
              </w:rPr>
              <w:t>10,6</w:t>
            </w:r>
          </w:p>
        </w:tc>
        <w:tc>
          <w:tcPr>
            <w:tcW w:w="1915" w:type="dxa"/>
          </w:tcPr>
          <w:p w:rsidR="004B59FC" w:rsidRPr="00C70DF7" w:rsidRDefault="004B59FC" w:rsidP="00C70DF7">
            <w:pPr>
              <w:jc w:val="center"/>
              <w:rPr>
                <w:lang w:val="bs-Latn-BA"/>
              </w:rPr>
            </w:pPr>
            <w:r w:rsidRPr="00C70DF7">
              <w:rPr>
                <w:lang w:val="bs-Latn-BA"/>
              </w:rPr>
              <w:t>37,6</w:t>
            </w:r>
          </w:p>
        </w:tc>
        <w:tc>
          <w:tcPr>
            <w:tcW w:w="1916" w:type="dxa"/>
            <w:vMerge/>
          </w:tcPr>
          <w:p w:rsidR="004B59FC" w:rsidRPr="00C70DF7" w:rsidRDefault="004B59FC" w:rsidP="00C70DF7">
            <w:pPr>
              <w:jc w:val="center"/>
              <w:rPr>
                <w:lang w:val="bs-Latn-BA"/>
              </w:rPr>
            </w:pPr>
          </w:p>
        </w:tc>
      </w:tr>
      <w:tr w:rsidR="004B59FC" w:rsidRPr="00AE427E">
        <w:tc>
          <w:tcPr>
            <w:tcW w:w="1915" w:type="dxa"/>
          </w:tcPr>
          <w:p w:rsidR="004B59FC" w:rsidRPr="00C70DF7" w:rsidRDefault="004B59FC" w:rsidP="00C70DF7">
            <w:pPr>
              <w:jc w:val="center"/>
              <w:rPr>
                <w:lang w:val="bs-Latn-BA"/>
              </w:rPr>
            </w:pPr>
            <w:r w:rsidRPr="00C70DF7">
              <w:rPr>
                <w:lang w:val="bs-Latn-BA"/>
              </w:rPr>
              <w:t xml:space="preserve">&gt;40 </w:t>
            </w:r>
          </w:p>
        </w:tc>
        <w:tc>
          <w:tcPr>
            <w:tcW w:w="1915" w:type="dxa"/>
          </w:tcPr>
          <w:p w:rsidR="004B59FC" w:rsidRPr="00C70DF7" w:rsidRDefault="004B59FC" w:rsidP="00C70DF7">
            <w:pPr>
              <w:jc w:val="center"/>
              <w:rPr>
                <w:lang w:val="bs-Latn-BA"/>
              </w:rPr>
            </w:pPr>
            <w:r w:rsidRPr="00C70DF7">
              <w:rPr>
                <w:lang w:val="bs-Latn-BA"/>
              </w:rPr>
              <w:t>21</w:t>
            </w:r>
          </w:p>
        </w:tc>
        <w:tc>
          <w:tcPr>
            <w:tcW w:w="1915" w:type="dxa"/>
          </w:tcPr>
          <w:p w:rsidR="004B59FC" w:rsidRPr="00C70DF7" w:rsidRDefault="004B59FC" w:rsidP="00C70DF7">
            <w:pPr>
              <w:jc w:val="center"/>
              <w:rPr>
                <w:lang w:val="bs-Latn-BA"/>
              </w:rPr>
            </w:pPr>
            <w:r w:rsidRPr="00C70DF7">
              <w:rPr>
                <w:lang w:val="bs-Latn-BA"/>
              </w:rPr>
              <w:t>62,5</w:t>
            </w:r>
          </w:p>
        </w:tc>
        <w:tc>
          <w:tcPr>
            <w:tcW w:w="1915" w:type="dxa"/>
          </w:tcPr>
          <w:p w:rsidR="004B59FC" w:rsidRPr="00C70DF7" w:rsidRDefault="004B59FC" w:rsidP="00C70DF7">
            <w:pPr>
              <w:jc w:val="center"/>
              <w:rPr>
                <w:lang w:val="bs-Latn-BA"/>
              </w:rPr>
            </w:pPr>
            <w:r w:rsidRPr="00C70DF7">
              <w:rPr>
                <w:lang w:val="bs-Latn-BA"/>
              </w:rPr>
              <w:t>757,0</w:t>
            </w:r>
          </w:p>
        </w:tc>
        <w:tc>
          <w:tcPr>
            <w:tcW w:w="1916" w:type="dxa"/>
            <w:vMerge/>
          </w:tcPr>
          <w:p w:rsidR="004B59FC" w:rsidRPr="00C70DF7" w:rsidRDefault="004B59FC" w:rsidP="00C70DF7">
            <w:pPr>
              <w:jc w:val="center"/>
              <w:rPr>
                <w:lang w:val="bs-Latn-BA"/>
              </w:rPr>
            </w:pPr>
          </w:p>
        </w:tc>
      </w:tr>
      <w:bookmarkEnd w:id="54"/>
      <w:tr w:rsidR="004B59FC" w:rsidRPr="00AE427E">
        <w:tc>
          <w:tcPr>
            <w:tcW w:w="7660" w:type="dxa"/>
            <w:gridSpan w:val="4"/>
            <w:shd w:val="clear" w:color="auto" w:fill="FFFFFF"/>
          </w:tcPr>
          <w:p w:rsidR="004B59FC" w:rsidRPr="00C70DF7" w:rsidRDefault="004B59FC" w:rsidP="00C70DF7">
            <w:pPr>
              <w:jc w:val="right"/>
              <w:rPr>
                <w:lang w:val="bs-Latn-BA"/>
              </w:rPr>
            </w:pPr>
            <w:r w:rsidRPr="00C70DF7">
              <w:rPr>
                <w:lang w:val="bs-Latn-BA"/>
              </w:rPr>
              <w:t>Ukupan broj uzoraka</w:t>
            </w:r>
          </w:p>
        </w:tc>
        <w:tc>
          <w:tcPr>
            <w:tcW w:w="1916" w:type="dxa"/>
            <w:shd w:val="clear" w:color="auto" w:fill="FFFFFF"/>
          </w:tcPr>
          <w:p w:rsidR="004B59FC" w:rsidRPr="00C70DF7" w:rsidRDefault="004B59FC" w:rsidP="00C70DF7">
            <w:pPr>
              <w:jc w:val="center"/>
              <w:rPr>
                <w:lang w:val="bs-Latn-BA"/>
              </w:rPr>
            </w:pPr>
            <w:r w:rsidRPr="00C70DF7">
              <w:rPr>
                <w:lang w:val="bs-Latn-BA"/>
              </w:rPr>
              <w:t>132</w:t>
            </w:r>
          </w:p>
        </w:tc>
      </w:tr>
    </w:tbl>
    <w:p w:rsidR="004B59FC" w:rsidRPr="00AE427E" w:rsidRDefault="004B59FC" w:rsidP="004B59FC">
      <w:pPr>
        <w:shd w:val="clear" w:color="auto" w:fill="FFFFFF"/>
        <w:jc w:val="both"/>
        <w:rPr>
          <w:color w:val="222222"/>
          <w:sz w:val="24"/>
          <w:szCs w:val="24"/>
          <w:lang w:val="hr-HR"/>
        </w:rPr>
      </w:pPr>
    </w:p>
    <w:p w:rsidR="004B59FC" w:rsidRDefault="004B59FC" w:rsidP="004B59FC">
      <w:pPr>
        <w:shd w:val="clear" w:color="auto" w:fill="FFFFFF"/>
        <w:jc w:val="both"/>
        <w:rPr>
          <w:color w:val="222222"/>
          <w:sz w:val="24"/>
          <w:szCs w:val="24"/>
          <w:lang w:val="hr-HR"/>
        </w:rPr>
      </w:pPr>
    </w:p>
    <w:p w:rsidR="004B59FC" w:rsidRDefault="00A81A12" w:rsidP="004B59FC">
      <w:pPr>
        <w:shd w:val="clear" w:color="auto" w:fill="FFFFFF"/>
        <w:jc w:val="center"/>
        <w:rPr>
          <w:color w:val="222222"/>
          <w:sz w:val="24"/>
          <w:szCs w:val="24"/>
          <w:lang w:val="hr-HR"/>
        </w:rPr>
      </w:pPr>
      <w:r w:rsidRPr="00C70DF7">
        <w:rPr>
          <w:noProof/>
          <w:snapToGrid/>
          <w:shd w:val="clear" w:color="auto" w:fill="FFFFFF"/>
        </w:rPr>
        <w:lastRenderedPageBreak/>
        <w:drawing>
          <wp:inline distT="0" distB="0" distL="0" distR="0">
            <wp:extent cx="4272280" cy="18383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59FC" w:rsidRPr="00CE4803" w:rsidRDefault="004B59FC" w:rsidP="004B59FC">
      <w:pPr>
        <w:jc w:val="center"/>
        <w:rPr>
          <w:i/>
          <w:lang w:val="bs-Latn-BA"/>
        </w:rPr>
      </w:pPr>
      <w:r w:rsidRPr="00CE4803">
        <w:rPr>
          <w:i/>
          <w:lang w:val="bs-Latn-BA"/>
        </w:rPr>
        <w:t xml:space="preserve">Grafikon 1. Zastupljenost uzoraka meda u zavisnosti od sadržaja HMF (mg/kg) </w:t>
      </w:r>
    </w:p>
    <w:p w:rsidR="00CE4803" w:rsidRPr="00923641" w:rsidRDefault="00CE4803" w:rsidP="00CE4803">
      <w:pPr>
        <w:jc w:val="center"/>
        <w:rPr>
          <w:i/>
        </w:rPr>
      </w:pPr>
      <w:r w:rsidRPr="00923641">
        <w:rPr>
          <w:i/>
          <w:color w:val="222222"/>
          <w:lang w:val="en"/>
        </w:rPr>
        <w:t>Figure 1. Representation of honey samples depending on the content of HMF (mg / kg)</w:t>
      </w:r>
    </w:p>
    <w:p w:rsidR="004B59FC" w:rsidRPr="005030E9" w:rsidRDefault="004B59FC" w:rsidP="004B59FC">
      <w:pPr>
        <w:jc w:val="center"/>
        <w:rPr>
          <w:lang w:val="bs-Latn-BA"/>
        </w:rPr>
      </w:pPr>
    </w:p>
    <w:p w:rsidR="004B59FC" w:rsidRPr="009A234F" w:rsidRDefault="004B59FC" w:rsidP="004B59FC">
      <w:pPr>
        <w:pStyle w:val="Default"/>
        <w:jc w:val="both"/>
        <w:rPr>
          <w:iCs/>
          <w:u w:val="single"/>
          <w:lang w:val="bs-Latn-BA"/>
        </w:rPr>
      </w:pPr>
      <w:r w:rsidRPr="00CD4E02">
        <w:rPr>
          <w:color w:val="1A1617"/>
        </w:rPr>
        <w:t>Ispitivanjem</w:t>
      </w:r>
      <w:r w:rsidRPr="009A234F">
        <w:rPr>
          <w:color w:val="1A1617"/>
          <w:lang w:val="bs-Latn-BA"/>
        </w:rPr>
        <w:t xml:space="preserve"> </w:t>
      </w:r>
      <w:r w:rsidRPr="00CD4E02">
        <w:rPr>
          <w:color w:val="1A1617"/>
        </w:rPr>
        <w:t>organolepti</w:t>
      </w:r>
      <w:r w:rsidRPr="009A234F">
        <w:rPr>
          <w:color w:val="1A1617"/>
          <w:lang w:val="bs-Latn-BA"/>
        </w:rPr>
        <w:t>č</w:t>
      </w:r>
      <w:r w:rsidRPr="00CD4E02">
        <w:rPr>
          <w:color w:val="1A1617"/>
        </w:rPr>
        <w:t>kih</w:t>
      </w:r>
      <w:r w:rsidRPr="009A234F">
        <w:rPr>
          <w:color w:val="1A1617"/>
          <w:lang w:val="bs-Latn-BA"/>
        </w:rPr>
        <w:t xml:space="preserve"> </w:t>
      </w:r>
      <w:r w:rsidRPr="00CD4E02">
        <w:rPr>
          <w:color w:val="1A1617"/>
        </w:rPr>
        <w:t>svojstava</w:t>
      </w:r>
      <w:r w:rsidRPr="009A234F">
        <w:rPr>
          <w:color w:val="1A1617"/>
          <w:lang w:val="bs-Latn-BA"/>
        </w:rPr>
        <w:t xml:space="preserve">, </w:t>
      </w:r>
      <w:r w:rsidRPr="00CD4E02">
        <w:rPr>
          <w:color w:val="1A1617"/>
        </w:rPr>
        <w:t>kod</w:t>
      </w:r>
      <w:r w:rsidRPr="009A234F">
        <w:rPr>
          <w:color w:val="1A1617"/>
          <w:lang w:val="bs-Latn-BA"/>
        </w:rPr>
        <w:t xml:space="preserve"> </w:t>
      </w:r>
      <w:r w:rsidRPr="00CD4E02">
        <w:rPr>
          <w:color w:val="1A1617"/>
        </w:rPr>
        <w:t>svih</w:t>
      </w:r>
      <w:r w:rsidRPr="009A234F">
        <w:rPr>
          <w:color w:val="1A1617"/>
          <w:lang w:val="bs-Latn-BA"/>
        </w:rPr>
        <w:t xml:space="preserve"> </w:t>
      </w:r>
      <w:r w:rsidRPr="00CD4E02">
        <w:rPr>
          <w:color w:val="1A1617"/>
        </w:rPr>
        <w:t>uzoraka</w:t>
      </w:r>
      <w:r w:rsidRPr="009A234F">
        <w:rPr>
          <w:color w:val="1A1617"/>
          <w:lang w:val="bs-Latn-BA"/>
        </w:rPr>
        <w:t xml:space="preserve"> </w:t>
      </w:r>
      <w:r w:rsidRPr="00CD4E02">
        <w:rPr>
          <w:color w:val="1A1617"/>
        </w:rPr>
        <w:t>meda</w:t>
      </w:r>
      <w:r w:rsidRPr="009A234F">
        <w:rPr>
          <w:color w:val="1A1617"/>
          <w:lang w:val="bs-Latn-BA"/>
        </w:rPr>
        <w:t xml:space="preserve"> </w:t>
      </w:r>
      <w:r w:rsidRPr="00CD4E02">
        <w:rPr>
          <w:color w:val="1A1617"/>
        </w:rPr>
        <w:t>sa</w:t>
      </w:r>
      <w:r w:rsidRPr="009A234F">
        <w:rPr>
          <w:color w:val="1A1617"/>
          <w:lang w:val="bs-Latn-BA"/>
        </w:rPr>
        <w:t xml:space="preserve"> </w:t>
      </w:r>
      <w:r w:rsidRPr="00CD4E02">
        <w:rPr>
          <w:color w:val="1A1617"/>
        </w:rPr>
        <w:t>izrazito</w:t>
      </w:r>
      <w:r w:rsidRPr="009A234F">
        <w:rPr>
          <w:color w:val="1A1617"/>
          <w:lang w:val="bs-Latn-BA"/>
        </w:rPr>
        <w:t xml:space="preserve"> </w:t>
      </w:r>
      <w:r w:rsidRPr="00CD4E02">
        <w:rPr>
          <w:color w:val="1A1617"/>
        </w:rPr>
        <w:t>visokim</w:t>
      </w:r>
      <w:r w:rsidRPr="009A234F">
        <w:rPr>
          <w:color w:val="1A1617"/>
          <w:lang w:val="bs-Latn-BA"/>
        </w:rPr>
        <w:t xml:space="preserve"> </w:t>
      </w:r>
      <w:r w:rsidRPr="00CD4E02">
        <w:rPr>
          <w:color w:val="1A1617"/>
        </w:rPr>
        <w:t>sadr</w:t>
      </w:r>
      <w:r w:rsidRPr="009A234F">
        <w:rPr>
          <w:color w:val="1A1617"/>
          <w:lang w:val="bs-Latn-BA"/>
        </w:rPr>
        <w:t>ž</w:t>
      </w:r>
      <w:r w:rsidRPr="00CD4E02">
        <w:rPr>
          <w:color w:val="1A1617"/>
        </w:rPr>
        <w:t>ajem</w:t>
      </w:r>
      <w:r w:rsidRPr="009A234F">
        <w:rPr>
          <w:color w:val="1A1617"/>
          <w:lang w:val="bs-Latn-BA"/>
        </w:rPr>
        <w:t xml:space="preserve"> </w:t>
      </w:r>
      <w:r w:rsidRPr="00CD4E02">
        <w:rPr>
          <w:color w:val="1A1617"/>
        </w:rPr>
        <w:t>HMF</w:t>
      </w:r>
      <w:r w:rsidRPr="009A234F">
        <w:rPr>
          <w:color w:val="1A1617"/>
          <w:lang w:val="bs-Latn-BA"/>
        </w:rPr>
        <w:t>-</w:t>
      </w:r>
      <w:r w:rsidRPr="00CD4E02">
        <w:rPr>
          <w:color w:val="1A1617"/>
        </w:rPr>
        <w:t>a</w:t>
      </w:r>
      <w:r w:rsidRPr="009A234F">
        <w:rPr>
          <w:color w:val="1A1617"/>
          <w:lang w:val="bs-Latn-BA"/>
        </w:rPr>
        <w:t xml:space="preserve"> </w:t>
      </w:r>
      <w:r w:rsidRPr="00CD4E02">
        <w:rPr>
          <w:color w:val="1A1617"/>
        </w:rPr>
        <w:t>u</w:t>
      </w:r>
      <w:r w:rsidRPr="009A234F">
        <w:rPr>
          <w:color w:val="1A1617"/>
          <w:lang w:val="bs-Latn-BA"/>
        </w:rPr>
        <w:t xml:space="preserve"> </w:t>
      </w:r>
      <w:r w:rsidRPr="00CD4E02">
        <w:rPr>
          <w:color w:val="1A1617"/>
        </w:rPr>
        <w:t>odnosu</w:t>
      </w:r>
      <w:r w:rsidRPr="009A234F">
        <w:rPr>
          <w:color w:val="1A1617"/>
          <w:lang w:val="bs-Latn-BA"/>
        </w:rPr>
        <w:t xml:space="preserve"> </w:t>
      </w:r>
      <w:r w:rsidRPr="00CD4E02">
        <w:rPr>
          <w:color w:val="1A1617"/>
        </w:rPr>
        <w:t>na</w:t>
      </w:r>
      <w:r w:rsidRPr="009A234F">
        <w:rPr>
          <w:color w:val="1A1617"/>
          <w:lang w:val="bs-Latn-BA"/>
        </w:rPr>
        <w:t xml:space="preserve"> </w:t>
      </w:r>
      <w:r w:rsidRPr="00CD4E02">
        <w:rPr>
          <w:color w:val="1A1617"/>
        </w:rPr>
        <w:t>dozvoljene</w:t>
      </w:r>
      <w:r w:rsidRPr="009A234F">
        <w:rPr>
          <w:color w:val="1A1617"/>
          <w:lang w:val="bs-Latn-BA"/>
        </w:rPr>
        <w:t xml:space="preserve"> </w:t>
      </w:r>
      <w:r w:rsidRPr="00CD4E02">
        <w:rPr>
          <w:color w:val="1A1617"/>
        </w:rPr>
        <w:t>granice</w:t>
      </w:r>
      <w:r w:rsidRPr="009A234F">
        <w:rPr>
          <w:color w:val="1A1617"/>
          <w:lang w:val="bs-Latn-BA"/>
        </w:rPr>
        <w:t xml:space="preserve">, </w:t>
      </w:r>
      <w:r w:rsidRPr="00CD4E02">
        <w:rPr>
          <w:color w:val="1A1617"/>
        </w:rPr>
        <w:t>zapa</w:t>
      </w:r>
      <w:r w:rsidRPr="009A234F">
        <w:rPr>
          <w:color w:val="1A1617"/>
          <w:lang w:val="bs-Latn-BA"/>
        </w:rPr>
        <w:t>ž</w:t>
      </w:r>
      <w:r w:rsidRPr="00CD4E02">
        <w:rPr>
          <w:color w:val="1A1617"/>
        </w:rPr>
        <w:t>en</w:t>
      </w:r>
      <w:r w:rsidRPr="009A234F">
        <w:rPr>
          <w:color w:val="1A1617"/>
          <w:lang w:val="bs-Latn-BA"/>
        </w:rPr>
        <w:t xml:space="preserve"> </w:t>
      </w:r>
      <w:r w:rsidRPr="00CD4E02">
        <w:rPr>
          <w:color w:val="1A1617"/>
        </w:rPr>
        <w:t>je</w:t>
      </w:r>
      <w:r w:rsidRPr="009A234F">
        <w:rPr>
          <w:color w:val="1A1617"/>
          <w:lang w:val="bs-Latn-BA"/>
        </w:rPr>
        <w:t xml:space="preserve"> </w:t>
      </w:r>
      <w:r w:rsidRPr="00CD4E02">
        <w:rPr>
          <w:color w:val="1A1617"/>
        </w:rPr>
        <w:t>ukus</w:t>
      </w:r>
      <w:r w:rsidRPr="009A234F">
        <w:rPr>
          <w:color w:val="1A1617"/>
          <w:lang w:val="bs-Latn-BA"/>
        </w:rPr>
        <w:t xml:space="preserve"> </w:t>
      </w:r>
      <w:r w:rsidRPr="00CD4E02">
        <w:rPr>
          <w:color w:val="1A1617"/>
        </w:rPr>
        <w:t>i</w:t>
      </w:r>
      <w:r w:rsidRPr="009A234F">
        <w:rPr>
          <w:color w:val="1A1617"/>
          <w:lang w:val="bs-Latn-BA"/>
        </w:rPr>
        <w:t xml:space="preserve"> </w:t>
      </w:r>
      <w:r w:rsidRPr="00CD4E02">
        <w:rPr>
          <w:color w:val="1A1617"/>
        </w:rPr>
        <w:t>miris</w:t>
      </w:r>
      <w:r w:rsidRPr="009A234F">
        <w:rPr>
          <w:color w:val="1A1617"/>
          <w:lang w:val="bs-Latn-BA"/>
        </w:rPr>
        <w:t xml:space="preserve"> </w:t>
      </w:r>
      <w:r w:rsidRPr="00CD4E02">
        <w:rPr>
          <w:color w:val="1A1617"/>
        </w:rPr>
        <w:t>nesvojstven</w:t>
      </w:r>
      <w:r w:rsidRPr="009A234F">
        <w:rPr>
          <w:color w:val="1A1617"/>
          <w:lang w:val="bs-Latn-BA"/>
        </w:rPr>
        <w:t xml:space="preserve"> </w:t>
      </w:r>
      <w:r w:rsidRPr="00CD4E02">
        <w:rPr>
          <w:color w:val="1A1617"/>
        </w:rPr>
        <w:t>medu</w:t>
      </w:r>
      <w:r w:rsidRPr="009A234F">
        <w:rPr>
          <w:color w:val="1A1617"/>
          <w:lang w:val="bs-Latn-BA"/>
        </w:rPr>
        <w:t xml:space="preserve">, </w:t>
      </w:r>
      <w:r w:rsidRPr="00CD4E02">
        <w:rPr>
          <w:color w:val="1A1617"/>
        </w:rPr>
        <w:t>a</w:t>
      </w:r>
      <w:r w:rsidRPr="009A234F">
        <w:rPr>
          <w:color w:val="1A1617"/>
          <w:lang w:val="bs-Latn-BA"/>
        </w:rPr>
        <w:t xml:space="preserve"> </w:t>
      </w:r>
      <w:r w:rsidRPr="00CD4E02">
        <w:rPr>
          <w:color w:val="1A1617"/>
        </w:rPr>
        <w:t>aroma</w:t>
      </w:r>
      <w:r w:rsidRPr="009A234F">
        <w:rPr>
          <w:color w:val="1A1617"/>
          <w:lang w:val="bs-Latn-BA"/>
        </w:rPr>
        <w:t xml:space="preserve"> </w:t>
      </w:r>
      <w:r w:rsidRPr="00CD4E02">
        <w:rPr>
          <w:color w:val="1A1617"/>
        </w:rPr>
        <w:t>je</w:t>
      </w:r>
      <w:r w:rsidRPr="009A234F">
        <w:rPr>
          <w:color w:val="1A1617"/>
          <w:lang w:val="bs-Latn-BA"/>
        </w:rPr>
        <w:t xml:space="preserve"> </w:t>
      </w:r>
      <w:r w:rsidRPr="00CD4E02">
        <w:rPr>
          <w:color w:val="1A1617"/>
        </w:rPr>
        <w:t>podsje</w:t>
      </w:r>
      <w:r w:rsidRPr="009A234F">
        <w:rPr>
          <w:color w:val="1A1617"/>
          <w:lang w:val="bs-Latn-BA"/>
        </w:rPr>
        <w:t>ć</w:t>
      </w:r>
      <w:r w:rsidRPr="00CD4E02">
        <w:rPr>
          <w:color w:val="1A1617"/>
        </w:rPr>
        <w:t>ala</w:t>
      </w:r>
      <w:r w:rsidRPr="009A234F">
        <w:rPr>
          <w:color w:val="1A1617"/>
          <w:lang w:val="bs-Latn-BA"/>
        </w:rPr>
        <w:t xml:space="preserve"> </w:t>
      </w:r>
      <w:r w:rsidRPr="00CD4E02">
        <w:rPr>
          <w:color w:val="1A1617"/>
        </w:rPr>
        <w:t>na</w:t>
      </w:r>
      <w:r w:rsidRPr="009A234F">
        <w:rPr>
          <w:color w:val="1A1617"/>
          <w:lang w:val="bs-Latn-BA"/>
        </w:rPr>
        <w:t xml:space="preserve"> </w:t>
      </w:r>
      <w:r w:rsidRPr="00CD4E02">
        <w:rPr>
          <w:color w:val="1A1617"/>
        </w:rPr>
        <w:t>aromu</w:t>
      </w:r>
      <w:r w:rsidRPr="009A234F">
        <w:rPr>
          <w:color w:val="1A1617"/>
          <w:lang w:val="bs-Latn-BA"/>
        </w:rPr>
        <w:t xml:space="preserve"> </w:t>
      </w:r>
      <w:r w:rsidRPr="00CD4E02">
        <w:rPr>
          <w:color w:val="1A1617"/>
        </w:rPr>
        <w:t>bombonskog</w:t>
      </w:r>
      <w:r w:rsidRPr="009A234F">
        <w:rPr>
          <w:color w:val="1A1617"/>
          <w:lang w:val="bs-Latn-BA"/>
        </w:rPr>
        <w:t xml:space="preserve"> </w:t>
      </w:r>
      <w:r w:rsidRPr="00CD4E02">
        <w:rPr>
          <w:color w:val="1A1617"/>
        </w:rPr>
        <w:t>sirupa</w:t>
      </w:r>
      <w:r w:rsidRPr="009A234F">
        <w:rPr>
          <w:color w:val="1A1617"/>
          <w:lang w:val="bs-Latn-BA"/>
        </w:rPr>
        <w:t xml:space="preserve">. </w:t>
      </w:r>
      <w:r w:rsidRPr="00CD4E02">
        <w:rPr>
          <w:color w:val="1A1617"/>
        </w:rPr>
        <w:t>Pove</w:t>
      </w:r>
      <w:r w:rsidRPr="009A234F">
        <w:rPr>
          <w:color w:val="1A1617"/>
          <w:lang w:val="bs-Latn-BA"/>
        </w:rPr>
        <w:t>ć</w:t>
      </w:r>
      <w:r w:rsidRPr="00CD4E02">
        <w:rPr>
          <w:color w:val="1A1617"/>
        </w:rPr>
        <w:t>an</w:t>
      </w:r>
      <w:r w:rsidRPr="009A234F">
        <w:rPr>
          <w:color w:val="1A1617"/>
          <w:lang w:val="bs-Latn-BA"/>
        </w:rPr>
        <w:t xml:space="preserve"> </w:t>
      </w:r>
      <w:r w:rsidRPr="00CD4E02">
        <w:rPr>
          <w:color w:val="1A1617"/>
        </w:rPr>
        <w:t>sadr</w:t>
      </w:r>
      <w:r w:rsidRPr="009A234F">
        <w:rPr>
          <w:color w:val="1A1617"/>
          <w:lang w:val="bs-Latn-BA"/>
        </w:rPr>
        <w:t>ž</w:t>
      </w:r>
      <w:r w:rsidRPr="00CD4E02">
        <w:rPr>
          <w:color w:val="1A1617"/>
        </w:rPr>
        <w:t>aj</w:t>
      </w:r>
      <w:r w:rsidRPr="009A234F">
        <w:rPr>
          <w:color w:val="1A1617"/>
          <w:lang w:val="bs-Latn-BA"/>
        </w:rPr>
        <w:t xml:space="preserve"> </w:t>
      </w:r>
      <w:r w:rsidRPr="00CD4E02">
        <w:rPr>
          <w:color w:val="1A1617"/>
        </w:rPr>
        <w:t>HMF</w:t>
      </w:r>
      <w:r w:rsidRPr="009A234F">
        <w:rPr>
          <w:color w:val="1A1617"/>
          <w:lang w:val="bs-Latn-BA"/>
        </w:rPr>
        <w:t>-</w:t>
      </w:r>
      <w:r w:rsidRPr="00CD4E02">
        <w:rPr>
          <w:color w:val="1A1617"/>
        </w:rPr>
        <w:t>a</w:t>
      </w:r>
      <w:r w:rsidRPr="009A234F">
        <w:rPr>
          <w:color w:val="1A1617"/>
          <w:lang w:val="bs-Latn-BA"/>
        </w:rPr>
        <w:t xml:space="preserve"> </w:t>
      </w:r>
      <w:r w:rsidRPr="00CD4E02">
        <w:rPr>
          <w:color w:val="1A1617"/>
        </w:rPr>
        <w:t>koji</w:t>
      </w:r>
      <w:r w:rsidRPr="009A234F">
        <w:rPr>
          <w:color w:val="1A1617"/>
          <w:lang w:val="bs-Latn-BA"/>
        </w:rPr>
        <w:t xml:space="preserve"> </w:t>
      </w:r>
      <w:r w:rsidRPr="00CD4E02">
        <w:rPr>
          <w:color w:val="1A1617"/>
        </w:rPr>
        <w:t>je</w:t>
      </w:r>
      <w:r w:rsidRPr="009A234F">
        <w:rPr>
          <w:color w:val="1A1617"/>
          <w:lang w:val="bs-Latn-BA"/>
        </w:rPr>
        <w:t xml:space="preserve"> </w:t>
      </w:r>
      <w:r w:rsidRPr="00CD4E02">
        <w:rPr>
          <w:color w:val="1A1617"/>
        </w:rPr>
        <w:t>vi</w:t>
      </w:r>
      <w:r w:rsidRPr="009A234F">
        <w:rPr>
          <w:color w:val="1A1617"/>
          <w:lang w:val="bs-Latn-BA"/>
        </w:rPr>
        <w:t>š</w:t>
      </w:r>
      <w:r w:rsidRPr="00CD4E02">
        <w:rPr>
          <w:color w:val="1A1617"/>
        </w:rPr>
        <w:t>e</w:t>
      </w:r>
      <w:r w:rsidRPr="009A234F">
        <w:rPr>
          <w:color w:val="1A1617"/>
          <w:lang w:val="bs-Latn-BA"/>
        </w:rPr>
        <w:t xml:space="preserve"> </w:t>
      </w:r>
      <w:r w:rsidRPr="00CD4E02">
        <w:rPr>
          <w:color w:val="1A1617"/>
        </w:rPr>
        <w:t>pokazatelj</w:t>
      </w:r>
      <w:r w:rsidRPr="009A234F">
        <w:rPr>
          <w:color w:val="1A1617"/>
          <w:lang w:val="bs-Latn-BA"/>
        </w:rPr>
        <w:t xml:space="preserve"> </w:t>
      </w:r>
      <w:r w:rsidRPr="00CD4E02">
        <w:rPr>
          <w:color w:val="1A1617"/>
        </w:rPr>
        <w:t>zagrijavanja</w:t>
      </w:r>
      <w:r w:rsidRPr="009A234F">
        <w:rPr>
          <w:color w:val="1A1617"/>
          <w:lang w:val="bs-Latn-BA"/>
        </w:rPr>
        <w:t xml:space="preserve">, </w:t>
      </w:r>
      <w:r w:rsidRPr="00CD4E02">
        <w:rPr>
          <w:color w:val="1A1617"/>
        </w:rPr>
        <w:t>du</w:t>
      </w:r>
      <w:r w:rsidRPr="009A234F">
        <w:rPr>
          <w:color w:val="1A1617"/>
          <w:lang w:val="bs-Latn-BA"/>
        </w:rPr>
        <w:t>ž</w:t>
      </w:r>
      <w:r w:rsidRPr="00CD4E02">
        <w:rPr>
          <w:color w:val="1A1617"/>
        </w:rPr>
        <w:t>eg</w:t>
      </w:r>
      <w:r w:rsidRPr="009A234F">
        <w:rPr>
          <w:color w:val="1A1617"/>
          <w:lang w:val="bs-Latn-BA"/>
        </w:rPr>
        <w:t xml:space="preserve"> </w:t>
      </w:r>
      <w:r w:rsidRPr="00CD4E02">
        <w:rPr>
          <w:color w:val="1A1617"/>
        </w:rPr>
        <w:t>skladi</w:t>
      </w:r>
      <w:r w:rsidRPr="009A234F">
        <w:rPr>
          <w:color w:val="1A1617"/>
          <w:lang w:val="bs-Latn-BA"/>
        </w:rPr>
        <w:t>š</w:t>
      </w:r>
      <w:r w:rsidRPr="00CD4E02">
        <w:rPr>
          <w:color w:val="1A1617"/>
        </w:rPr>
        <w:t>tenja</w:t>
      </w:r>
      <w:r w:rsidRPr="009A234F">
        <w:rPr>
          <w:color w:val="1A1617"/>
          <w:lang w:val="bs-Latn-BA"/>
        </w:rPr>
        <w:t xml:space="preserve"> </w:t>
      </w:r>
      <w:r w:rsidRPr="00CD4E02">
        <w:rPr>
          <w:color w:val="1A1617"/>
        </w:rPr>
        <w:t>meda</w:t>
      </w:r>
      <w:r w:rsidRPr="009A234F">
        <w:rPr>
          <w:color w:val="1A1617"/>
          <w:lang w:val="bs-Latn-BA"/>
        </w:rPr>
        <w:t xml:space="preserve">, </w:t>
      </w:r>
      <w:r w:rsidRPr="00CD4E02">
        <w:rPr>
          <w:color w:val="1A1617"/>
        </w:rPr>
        <w:t>u</w:t>
      </w:r>
      <w:r w:rsidRPr="009A234F">
        <w:rPr>
          <w:color w:val="1A1617"/>
          <w:lang w:val="bs-Latn-BA"/>
        </w:rPr>
        <w:t xml:space="preserve"> </w:t>
      </w:r>
      <w:r w:rsidRPr="00CD4E02">
        <w:rPr>
          <w:color w:val="1A1617"/>
        </w:rPr>
        <w:t>ovom</w:t>
      </w:r>
      <w:r w:rsidRPr="009A234F">
        <w:rPr>
          <w:color w:val="1A1617"/>
          <w:lang w:val="bs-Latn-BA"/>
        </w:rPr>
        <w:t xml:space="preserve"> </w:t>
      </w:r>
      <w:r w:rsidRPr="00CD4E02">
        <w:rPr>
          <w:color w:val="1A1617"/>
        </w:rPr>
        <w:t>slu</w:t>
      </w:r>
      <w:r w:rsidRPr="009A234F">
        <w:rPr>
          <w:color w:val="1A1617"/>
          <w:lang w:val="bs-Latn-BA"/>
        </w:rPr>
        <w:t>č</w:t>
      </w:r>
      <w:r w:rsidRPr="00CD4E02">
        <w:rPr>
          <w:color w:val="1A1617"/>
        </w:rPr>
        <w:t>aju</w:t>
      </w:r>
      <w:r w:rsidRPr="009A234F">
        <w:rPr>
          <w:color w:val="1A1617"/>
          <w:lang w:val="bs-Latn-BA"/>
        </w:rPr>
        <w:t xml:space="preserve"> </w:t>
      </w:r>
      <w:r w:rsidRPr="00CD4E02">
        <w:rPr>
          <w:color w:val="1A1617"/>
        </w:rPr>
        <w:t>mo</w:t>
      </w:r>
      <w:r w:rsidRPr="009A234F">
        <w:rPr>
          <w:color w:val="1A1617"/>
          <w:lang w:val="bs-Latn-BA"/>
        </w:rPr>
        <w:t>ž</w:t>
      </w:r>
      <w:r w:rsidRPr="00CD4E02">
        <w:rPr>
          <w:color w:val="1A1617"/>
        </w:rPr>
        <w:t>e</w:t>
      </w:r>
      <w:r w:rsidRPr="009A234F">
        <w:rPr>
          <w:color w:val="1A1617"/>
          <w:lang w:val="bs-Latn-BA"/>
        </w:rPr>
        <w:t xml:space="preserve"> </w:t>
      </w:r>
      <w:r w:rsidRPr="00CD4E02">
        <w:rPr>
          <w:color w:val="1A1617"/>
        </w:rPr>
        <w:t>biti</w:t>
      </w:r>
      <w:r w:rsidRPr="009A234F">
        <w:rPr>
          <w:color w:val="1A1617"/>
          <w:lang w:val="bs-Latn-BA"/>
        </w:rPr>
        <w:t xml:space="preserve"> </w:t>
      </w:r>
      <w:r w:rsidRPr="00CD4E02">
        <w:rPr>
          <w:color w:val="1A1617"/>
        </w:rPr>
        <w:t>jedan</w:t>
      </w:r>
      <w:r w:rsidRPr="009A234F">
        <w:rPr>
          <w:color w:val="1A1617"/>
          <w:lang w:val="bs-Latn-BA"/>
        </w:rPr>
        <w:t xml:space="preserve"> </w:t>
      </w:r>
      <w:r w:rsidRPr="00CD4E02">
        <w:rPr>
          <w:color w:val="1A1617"/>
        </w:rPr>
        <w:t>od</w:t>
      </w:r>
      <w:r w:rsidRPr="009A234F">
        <w:rPr>
          <w:color w:val="1A1617"/>
          <w:lang w:val="bs-Latn-BA"/>
        </w:rPr>
        <w:t xml:space="preserve"> </w:t>
      </w:r>
      <w:r w:rsidRPr="00CD4E02">
        <w:rPr>
          <w:color w:val="1A1617"/>
        </w:rPr>
        <w:t>pokazatelja</w:t>
      </w:r>
      <w:r w:rsidRPr="009A234F">
        <w:rPr>
          <w:color w:val="1A1617"/>
          <w:lang w:val="bs-Latn-BA"/>
        </w:rPr>
        <w:t xml:space="preserve"> </w:t>
      </w:r>
      <w:r w:rsidRPr="00CD4E02">
        <w:rPr>
          <w:color w:val="1A1617"/>
        </w:rPr>
        <w:t>falsifikovanja</w:t>
      </w:r>
      <w:r w:rsidRPr="009A234F">
        <w:rPr>
          <w:color w:val="1A1617"/>
          <w:lang w:val="bs-Latn-BA"/>
        </w:rPr>
        <w:t xml:space="preserve"> </w:t>
      </w:r>
      <w:r w:rsidRPr="00CD4E02">
        <w:rPr>
          <w:color w:val="1A1617"/>
        </w:rPr>
        <w:t>meda</w:t>
      </w:r>
      <w:r w:rsidRPr="009A234F">
        <w:rPr>
          <w:color w:val="1A1617"/>
          <w:lang w:val="bs-Latn-BA"/>
        </w:rPr>
        <w:t xml:space="preserve"> </w:t>
      </w:r>
      <w:r>
        <w:rPr>
          <w:color w:val="1A1617"/>
        </w:rPr>
        <w:t>koje</w:t>
      </w:r>
      <w:r w:rsidRPr="009A234F">
        <w:rPr>
          <w:color w:val="1A1617"/>
          <w:lang w:val="bs-Latn-BA"/>
        </w:rPr>
        <w:t xml:space="preserve"> </w:t>
      </w:r>
      <w:r w:rsidRPr="00CD4E02">
        <w:rPr>
          <w:color w:val="1A1617"/>
        </w:rPr>
        <w:t>se</w:t>
      </w:r>
      <w:r w:rsidRPr="009A234F">
        <w:rPr>
          <w:color w:val="1A1617"/>
          <w:lang w:val="bs-Latn-BA"/>
        </w:rPr>
        <w:t xml:space="preserve"> </w:t>
      </w:r>
      <w:r w:rsidRPr="00CD4E02">
        <w:rPr>
          <w:color w:val="1A1617"/>
        </w:rPr>
        <w:t>navodi</w:t>
      </w:r>
      <w:r w:rsidRPr="009A234F">
        <w:rPr>
          <w:color w:val="1A1617"/>
          <w:lang w:val="bs-Latn-BA"/>
        </w:rPr>
        <w:t xml:space="preserve"> </w:t>
      </w:r>
      <w:r w:rsidRPr="00CD4E02">
        <w:rPr>
          <w:color w:val="1A1617"/>
        </w:rPr>
        <w:t>u</w:t>
      </w:r>
      <w:r w:rsidRPr="009A234F">
        <w:rPr>
          <w:color w:val="1A1617"/>
          <w:lang w:val="bs-Latn-BA"/>
        </w:rPr>
        <w:t xml:space="preserve"> </w:t>
      </w:r>
      <w:r w:rsidRPr="00CD4E02">
        <w:rPr>
          <w:color w:val="1A1617"/>
        </w:rPr>
        <w:t>brojnim</w:t>
      </w:r>
      <w:r w:rsidRPr="009A234F">
        <w:rPr>
          <w:color w:val="1A1617"/>
          <w:lang w:val="bs-Latn-BA"/>
        </w:rPr>
        <w:t xml:space="preserve"> </w:t>
      </w:r>
      <w:r w:rsidRPr="00CD4E02">
        <w:rPr>
          <w:color w:val="1A1617"/>
        </w:rPr>
        <w:t>studijima</w:t>
      </w:r>
      <w:r w:rsidRPr="009A234F">
        <w:rPr>
          <w:color w:val="1A1617"/>
          <w:lang w:val="bs-Latn-BA"/>
        </w:rPr>
        <w:t xml:space="preserve"> </w:t>
      </w:r>
      <w:r w:rsidRPr="009A234F">
        <w:rPr>
          <w:lang w:val="bs-Latn-BA"/>
        </w:rPr>
        <w:t xml:space="preserve">[16,19,20,26,27,28].   </w:t>
      </w:r>
    </w:p>
    <w:p w:rsidR="004B59FC" w:rsidRPr="009A234F" w:rsidRDefault="004B59FC" w:rsidP="004B59FC">
      <w:pPr>
        <w:shd w:val="clear" w:color="auto" w:fill="FFFFFF"/>
        <w:jc w:val="both"/>
        <w:rPr>
          <w:color w:val="1A1617"/>
          <w:sz w:val="24"/>
          <w:szCs w:val="24"/>
          <w:lang w:val="bs-Latn-BA"/>
        </w:rPr>
      </w:pPr>
      <w:r>
        <w:rPr>
          <w:color w:val="1A1617"/>
          <w:sz w:val="24"/>
          <w:szCs w:val="24"/>
        </w:rPr>
        <w:t>Otapanjem</w:t>
      </w:r>
      <w:r w:rsidRPr="009A234F">
        <w:rPr>
          <w:color w:val="1A1617"/>
          <w:sz w:val="24"/>
          <w:szCs w:val="24"/>
          <w:lang w:val="bs-Latn-BA"/>
        </w:rPr>
        <w:t xml:space="preserve"> </w:t>
      </w:r>
      <w:r>
        <w:rPr>
          <w:color w:val="1A1617"/>
          <w:sz w:val="24"/>
          <w:szCs w:val="24"/>
        </w:rPr>
        <w:t>i</w:t>
      </w:r>
      <w:r w:rsidRPr="009A234F">
        <w:rPr>
          <w:color w:val="1A1617"/>
          <w:sz w:val="24"/>
          <w:szCs w:val="24"/>
          <w:lang w:val="bs-Latn-BA"/>
        </w:rPr>
        <w:t xml:space="preserve"> </w:t>
      </w:r>
      <w:r>
        <w:rPr>
          <w:color w:val="1A1617"/>
          <w:sz w:val="24"/>
          <w:szCs w:val="24"/>
        </w:rPr>
        <w:t>hidrolizom</w:t>
      </w:r>
      <w:r w:rsidRPr="009A234F">
        <w:rPr>
          <w:color w:val="1A1617"/>
          <w:sz w:val="24"/>
          <w:szCs w:val="24"/>
          <w:lang w:val="bs-Latn-BA"/>
        </w:rPr>
        <w:t xml:space="preserve"> š</w:t>
      </w:r>
      <w:r>
        <w:rPr>
          <w:color w:val="1A1617"/>
          <w:sz w:val="24"/>
          <w:szCs w:val="24"/>
        </w:rPr>
        <w:t>e</w:t>
      </w:r>
      <w:r w:rsidRPr="009A234F">
        <w:rPr>
          <w:color w:val="1A1617"/>
          <w:sz w:val="24"/>
          <w:szCs w:val="24"/>
          <w:lang w:val="bs-Latn-BA"/>
        </w:rPr>
        <w:t>ć</w:t>
      </w:r>
      <w:r>
        <w:rPr>
          <w:color w:val="1A1617"/>
          <w:sz w:val="24"/>
          <w:szCs w:val="24"/>
        </w:rPr>
        <w:t>ernih</w:t>
      </w:r>
      <w:r w:rsidRPr="009A234F">
        <w:rPr>
          <w:color w:val="1A1617"/>
          <w:sz w:val="24"/>
          <w:szCs w:val="24"/>
          <w:lang w:val="bs-Latn-BA"/>
        </w:rPr>
        <w:t xml:space="preserve"> </w:t>
      </w:r>
      <w:r w:rsidRPr="00046FED">
        <w:rPr>
          <w:color w:val="1A1617"/>
          <w:sz w:val="24"/>
          <w:szCs w:val="24"/>
        </w:rPr>
        <w:t>sirupa</w:t>
      </w:r>
      <w:r w:rsidRPr="009A234F">
        <w:rPr>
          <w:color w:val="1A1617"/>
          <w:sz w:val="24"/>
          <w:szCs w:val="24"/>
          <w:lang w:val="bs-Latn-BA"/>
        </w:rPr>
        <w:t xml:space="preserve"> </w:t>
      </w:r>
      <w:r>
        <w:rPr>
          <w:color w:val="1A1617"/>
          <w:sz w:val="24"/>
          <w:szCs w:val="24"/>
        </w:rPr>
        <w:t>u</w:t>
      </w:r>
      <w:r w:rsidRPr="009A234F">
        <w:rPr>
          <w:color w:val="1A1617"/>
          <w:sz w:val="24"/>
          <w:szCs w:val="24"/>
          <w:lang w:val="bs-Latn-BA"/>
        </w:rPr>
        <w:t xml:space="preserve"> </w:t>
      </w:r>
      <w:r>
        <w:rPr>
          <w:color w:val="1A1617"/>
          <w:sz w:val="24"/>
          <w:szCs w:val="24"/>
        </w:rPr>
        <w:t>postupku</w:t>
      </w:r>
      <w:r w:rsidRPr="009A234F">
        <w:rPr>
          <w:color w:val="1A1617"/>
          <w:sz w:val="24"/>
          <w:szCs w:val="24"/>
          <w:lang w:val="bs-Latn-BA"/>
        </w:rPr>
        <w:t xml:space="preserve"> </w:t>
      </w:r>
      <w:r w:rsidRPr="00046FED">
        <w:rPr>
          <w:color w:val="1A1617"/>
          <w:sz w:val="24"/>
          <w:szCs w:val="24"/>
        </w:rPr>
        <w:t>falsifikov</w:t>
      </w:r>
      <w:r>
        <w:rPr>
          <w:color w:val="1A1617"/>
          <w:sz w:val="24"/>
          <w:szCs w:val="24"/>
        </w:rPr>
        <w:t>anja</w:t>
      </w:r>
      <w:r w:rsidRPr="009A234F">
        <w:rPr>
          <w:color w:val="1A1617"/>
          <w:sz w:val="24"/>
          <w:szCs w:val="24"/>
          <w:lang w:val="bs-Latn-BA"/>
        </w:rPr>
        <w:t xml:space="preserve"> </w:t>
      </w:r>
      <w:r>
        <w:rPr>
          <w:color w:val="1A1617"/>
          <w:sz w:val="24"/>
          <w:szCs w:val="24"/>
        </w:rPr>
        <w:t>meda</w:t>
      </w:r>
      <w:r w:rsidRPr="009A234F">
        <w:rPr>
          <w:color w:val="1A1617"/>
          <w:sz w:val="24"/>
          <w:szCs w:val="24"/>
          <w:lang w:val="bs-Latn-BA"/>
        </w:rPr>
        <w:t>,</w:t>
      </w:r>
      <w:r>
        <w:rPr>
          <w:color w:val="1A1617"/>
          <w:sz w:val="24"/>
          <w:szCs w:val="24"/>
        </w:rPr>
        <w:t>unekontrolisanim</w:t>
      </w:r>
      <w:r w:rsidRPr="009A234F">
        <w:rPr>
          <w:color w:val="1A1617"/>
          <w:sz w:val="24"/>
          <w:szCs w:val="24"/>
          <w:lang w:val="bs-Latn-BA"/>
        </w:rPr>
        <w:t xml:space="preserve"> </w:t>
      </w:r>
      <w:r>
        <w:rPr>
          <w:color w:val="1A1617"/>
          <w:sz w:val="24"/>
          <w:szCs w:val="24"/>
        </w:rPr>
        <w:t>uslovima</w:t>
      </w:r>
      <w:r w:rsidRPr="009A234F">
        <w:rPr>
          <w:color w:val="1A1617"/>
          <w:sz w:val="24"/>
          <w:szCs w:val="24"/>
          <w:lang w:val="bs-Latn-BA"/>
        </w:rPr>
        <w:t xml:space="preserve"> </w:t>
      </w:r>
      <w:r>
        <w:rPr>
          <w:color w:val="1A1617"/>
          <w:sz w:val="24"/>
          <w:szCs w:val="24"/>
        </w:rPr>
        <w:t>temperature</w:t>
      </w:r>
      <w:r w:rsidRPr="009A234F">
        <w:rPr>
          <w:color w:val="1A1617"/>
          <w:sz w:val="24"/>
          <w:szCs w:val="24"/>
          <w:lang w:val="bs-Latn-BA"/>
        </w:rPr>
        <w:t xml:space="preserve"> </w:t>
      </w:r>
      <w:r>
        <w:rPr>
          <w:color w:val="1A1617"/>
          <w:sz w:val="24"/>
          <w:szCs w:val="24"/>
        </w:rPr>
        <w:t>i</w:t>
      </w:r>
      <w:r w:rsidRPr="009A234F">
        <w:rPr>
          <w:color w:val="1A1617"/>
          <w:sz w:val="24"/>
          <w:szCs w:val="24"/>
          <w:lang w:val="bs-Latn-BA"/>
        </w:rPr>
        <w:t xml:space="preserve"> </w:t>
      </w:r>
      <w:r>
        <w:rPr>
          <w:color w:val="1A1617"/>
          <w:sz w:val="24"/>
          <w:szCs w:val="24"/>
        </w:rPr>
        <w:t>vremena</w:t>
      </w:r>
      <w:r w:rsidRPr="009A234F">
        <w:rPr>
          <w:color w:val="1A1617"/>
          <w:sz w:val="24"/>
          <w:szCs w:val="24"/>
          <w:lang w:val="bs-Latn-BA"/>
        </w:rPr>
        <w:t xml:space="preserve"> </w:t>
      </w:r>
      <w:r>
        <w:rPr>
          <w:color w:val="1A1617"/>
          <w:sz w:val="24"/>
          <w:szCs w:val="24"/>
        </w:rPr>
        <w:t>trajanja</w:t>
      </w:r>
      <w:r w:rsidRPr="009A234F">
        <w:rPr>
          <w:color w:val="1A1617"/>
          <w:sz w:val="24"/>
          <w:szCs w:val="24"/>
          <w:lang w:val="bs-Latn-BA"/>
        </w:rPr>
        <w:t xml:space="preserve"> </w:t>
      </w:r>
      <w:r>
        <w:rPr>
          <w:color w:val="1A1617"/>
          <w:sz w:val="24"/>
          <w:szCs w:val="24"/>
        </w:rPr>
        <w:t>postupka</w:t>
      </w:r>
      <w:r w:rsidRPr="009A234F">
        <w:rPr>
          <w:color w:val="1A1617"/>
          <w:sz w:val="24"/>
          <w:szCs w:val="24"/>
          <w:lang w:val="bs-Latn-BA"/>
        </w:rPr>
        <w:t xml:space="preserve">, </w:t>
      </w:r>
      <w:r>
        <w:rPr>
          <w:color w:val="1A1617"/>
          <w:sz w:val="24"/>
          <w:szCs w:val="24"/>
        </w:rPr>
        <w:t>kao</w:t>
      </w:r>
      <w:r w:rsidRPr="009A234F">
        <w:rPr>
          <w:color w:val="1A1617"/>
          <w:sz w:val="24"/>
          <w:szCs w:val="24"/>
          <w:lang w:val="bs-Latn-BA"/>
        </w:rPr>
        <w:t xml:space="preserve"> </w:t>
      </w:r>
      <w:r>
        <w:rPr>
          <w:color w:val="1A1617"/>
          <w:sz w:val="24"/>
          <w:szCs w:val="24"/>
        </w:rPr>
        <w:t>posljedica</w:t>
      </w:r>
      <w:r w:rsidRPr="009A234F">
        <w:rPr>
          <w:color w:val="1A1617"/>
          <w:sz w:val="24"/>
          <w:szCs w:val="24"/>
          <w:lang w:val="bs-Latn-BA"/>
        </w:rPr>
        <w:t xml:space="preserve"> </w:t>
      </w:r>
      <w:r>
        <w:rPr>
          <w:color w:val="1A1617"/>
          <w:sz w:val="24"/>
          <w:szCs w:val="24"/>
        </w:rPr>
        <w:t>hemijskih</w:t>
      </w:r>
      <w:r w:rsidRPr="009A234F">
        <w:rPr>
          <w:color w:val="1A1617"/>
          <w:sz w:val="24"/>
          <w:szCs w:val="24"/>
          <w:lang w:val="bs-Latn-BA"/>
        </w:rPr>
        <w:t xml:space="preserve"> </w:t>
      </w:r>
      <w:r>
        <w:rPr>
          <w:color w:val="1A1617"/>
          <w:sz w:val="24"/>
          <w:szCs w:val="24"/>
        </w:rPr>
        <w:t>promjena</w:t>
      </w:r>
      <w:r w:rsidRPr="009A234F">
        <w:rPr>
          <w:color w:val="1A1617"/>
          <w:sz w:val="24"/>
          <w:szCs w:val="24"/>
          <w:lang w:val="bs-Latn-BA"/>
        </w:rPr>
        <w:t xml:space="preserve">  </w:t>
      </w:r>
      <w:r>
        <w:rPr>
          <w:color w:val="1A1617"/>
          <w:sz w:val="24"/>
          <w:szCs w:val="24"/>
        </w:rPr>
        <w:t>na</w:t>
      </w:r>
      <w:r w:rsidRPr="009A234F">
        <w:rPr>
          <w:color w:val="1A1617"/>
          <w:sz w:val="24"/>
          <w:szCs w:val="24"/>
          <w:lang w:val="bs-Latn-BA"/>
        </w:rPr>
        <w:t xml:space="preserve"> š</w:t>
      </w:r>
      <w:r>
        <w:rPr>
          <w:color w:val="1A1617"/>
          <w:sz w:val="24"/>
          <w:szCs w:val="24"/>
        </w:rPr>
        <w:t>e</w:t>
      </w:r>
      <w:r w:rsidRPr="009A234F">
        <w:rPr>
          <w:color w:val="1A1617"/>
          <w:sz w:val="24"/>
          <w:szCs w:val="24"/>
          <w:lang w:val="bs-Latn-BA"/>
        </w:rPr>
        <w:t>ć</w:t>
      </w:r>
      <w:r>
        <w:rPr>
          <w:color w:val="1A1617"/>
          <w:sz w:val="24"/>
          <w:szCs w:val="24"/>
        </w:rPr>
        <w:t>erima</w:t>
      </w:r>
      <w:r w:rsidRPr="009A234F">
        <w:rPr>
          <w:color w:val="1A1617"/>
          <w:sz w:val="24"/>
          <w:szCs w:val="24"/>
          <w:lang w:val="bs-Latn-BA"/>
        </w:rPr>
        <w:t xml:space="preserve">, </w:t>
      </w:r>
      <w:r>
        <w:rPr>
          <w:color w:val="1A1617"/>
          <w:sz w:val="24"/>
          <w:szCs w:val="24"/>
        </w:rPr>
        <w:t>dolazi</w:t>
      </w:r>
      <w:r w:rsidRPr="009A234F">
        <w:rPr>
          <w:color w:val="1A1617"/>
          <w:sz w:val="24"/>
          <w:szCs w:val="24"/>
          <w:lang w:val="bs-Latn-BA"/>
        </w:rPr>
        <w:t xml:space="preserve"> </w:t>
      </w:r>
      <w:r>
        <w:rPr>
          <w:color w:val="1A1617"/>
          <w:sz w:val="24"/>
          <w:szCs w:val="24"/>
        </w:rPr>
        <w:t>do</w:t>
      </w:r>
      <w:r w:rsidRPr="009A234F">
        <w:rPr>
          <w:color w:val="1A1617"/>
          <w:sz w:val="24"/>
          <w:szCs w:val="24"/>
          <w:lang w:val="bs-Latn-BA"/>
        </w:rPr>
        <w:t xml:space="preserve"> </w:t>
      </w:r>
      <w:r>
        <w:rPr>
          <w:color w:val="1A1617"/>
          <w:sz w:val="24"/>
          <w:szCs w:val="24"/>
        </w:rPr>
        <w:t>pove</w:t>
      </w:r>
      <w:r w:rsidRPr="009A234F">
        <w:rPr>
          <w:color w:val="1A1617"/>
          <w:sz w:val="24"/>
          <w:szCs w:val="24"/>
          <w:lang w:val="bs-Latn-BA"/>
        </w:rPr>
        <w:t>ć</w:t>
      </w:r>
      <w:r>
        <w:rPr>
          <w:color w:val="1A1617"/>
          <w:sz w:val="24"/>
          <w:szCs w:val="24"/>
        </w:rPr>
        <w:t>anog</w:t>
      </w:r>
      <w:r w:rsidRPr="009A234F">
        <w:rPr>
          <w:color w:val="1A1617"/>
          <w:sz w:val="24"/>
          <w:szCs w:val="24"/>
          <w:lang w:val="bs-Latn-BA"/>
        </w:rPr>
        <w:t xml:space="preserve"> </w:t>
      </w:r>
      <w:r>
        <w:rPr>
          <w:color w:val="1A1617"/>
          <w:sz w:val="24"/>
          <w:szCs w:val="24"/>
        </w:rPr>
        <w:t>sadr</w:t>
      </w:r>
      <w:r w:rsidRPr="009A234F">
        <w:rPr>
          <w:color w:val="1A1617"/>
          <w:sz w:val="24"/>
          <w:szCs w:val="24"/>
          <w:lang w:val="bs-Latn-BA"/>
        </w:rPr>
        <w:t>ž</w:t>
      </w:r>
      <w:r>
        <w:rPr>
          <w:color w:val="1A1617"/>
          <w:sz w:val="24"/>
          <w:szCs w:val="24"/>
        </w:rPr>
        <w:t>aja</w:t>
      </w:r>
      <w:r w:rsidRPr="009A234F">
        <w:rPr>
          <w:color w:val="1A1617"/>
          <w:sz w:val="24"/>
          <w:szCs w:val="24"/>
          <w:lang w:val="bs-Latn-BA"/>
        </w:rPr>
        <w:t xml:space="preserve"> </w:t>
      </w:r>
      <w:r>
        <w:rPr>
          <w:color w:val="1A1617"/>
          <w:sz w:val="24"/>
          <w:szCs w:val="24"/>
        </w:rPr>
        <w:t>HMF</w:t>
      </w:r>
      <w:r w:rsidRPr="009A234F">
        <w:rPr>
          <w:color w:val="1A1617"/>
          <w:sz w:val="24"/>
          <w:szCs w:val="24"/>
          <w:lang w:val="bs-Latn-BA"/>
        </w:rPr>
        <w:t xml:space="preserve">, </w:t>
      </w:r>
      <w:r>
        <w:rPr>
          <w:color w:val="1A1617"/>
          <w:sz w:val="24"/>
          <w:szCs w:val="24"/>
        </w:rPr>
        <w:t>ali</w:t>
      </w:r>
      <w:r w:rsidRPr="009A234F">
        <w:rPr>
          <w:color w:val="1A1617"/>
          <w:sz w:val="24"/>
          <w:szCs w:val="24"/>
          <w:lang w:val="bs-Latn-BA"/>
        </w:rPr>
        <w:t xml:space="preserve"> </w:t>
      </w:r>
      <w:r>
        <w:rPr>
          <w:color w:val="1A1617"/>
          <w:sz w:val="24"/>
          <w:szCs w:val="24"/>
        </w:rPr>
        <w:t>i</w:t>
      </w:r>
      <w:r w:rsidRPr="009A234F">
        <w:rPr>
          <w:color w:val="1A1617"/>
          <w:sz w:val="24"/>
          <w:szCs w:val="24"/>
          <w:lang w:val="bs-Latn-BA"/>
        </w:rPr>
        <w:t xml:space="preserve"> </w:t>
      </w:r>
      <w:r w:rsidRPr="00046FED">
        <w:rPr>
          <w:color w:val="1A1617"/>
          <w:sz w:val="24"/>
          <w:szCs w:val="24"/>
        </w:rPr>
        <w:t>ve</w:t>
      </w:r>
      <w:r w:rsidRPr="009A234F">
        <w:rPr>
          <w:color w:val="1A1617"/>
          <w:sz w:val="24"/>
          <w:szCs w:val="24"/>
          <w:lang w:val="bs-Latn-BA"/>
        </w:rPr>
        <w:t>ć</w:t>
      </w:r>
      <w:r>
        <w:rPr>
          <w:color w:val="1A1617"/>
          <w:sz w:val="24"/>
          <w:szCs w:val="24"/>
        </w:rPr>
        <w:t>eg</w:t>
      </w:r>
      <w:r w:rsidRPr="009A234F">
        <w:rPr>
          <w:color w:val="1A1617"/>
          <w:sz w:val="24"/>
          <w:szCs w:val="24"/>
          <w:lang w:val="bs-Latn-BA"/>
        </w:rPr>
        <w:t xml:space="preserve"> </w:t>
      </w:r>
      <w:r w:rsidRPr="00046FED">
        <w:rPr>
          <w:color w:val="1A1617"/>
          <w:sz w:val="24"/>
          <w:szCs w:val="24"/>
        </w:rPr>
        <w:t>sadr</w:t>
      </w:r>
      <w:r w:rsidRPr="009A234F">
        <w:rPr>
          <w:color w:val="1A1617"/>
          <w:sz w:val="24"/>
          <w:szCs w:val="24"/>
          <w:lang w:val="bs-Latn-BA"/>
        </w:rPr>
        <w:t>ž</w:t>
      </w:r>
      <w:r w:rsidRPr="00046FED">
        <w:rPr>
          <w:color w:val="1A1617"/>
          <w:sz w:val="24"/>
          <w:szCs w:val="24"/>
        </w:rPr>
        <w:t>aj</w:t>
      </w:r>
      <w:r>
        <w:rPr>
          <w:color w:val="1A1617"/>
          <w:sz w:val="24"/>
          <w:szCs w:val="24"/>
        </w:rPr>
        <w:t>a</w:t>
      </w:r>
      <w:r w:rsidRPr="009A234F">
        <w:rPr>
          <w:color w:val="1A1617"/>
          <w:sz w:val="24"/>
          <w:szCs w:val="24"/>
          <w:lang w:val="bs-Latn-BA"/>
        </w:rPr>
        <w:t xml:space="preserve"> </w:t>
      </w:r>
      <w:r w:rsidRPr="00046FED">
        <w:rPr>
          <w:color w:val="1A1617"/>
          <w:sz w:val="24"/>
          <w:szCs w:val="24"/>
        </w:rPr>
        <w:t>saharoze</w:t>
      </w:r>
      <w:r w:rsidRPr="009A234F">
        <w:rPr>
          <w:color w:val="1A1617"/>
          <w:sz w:val="24"/>
          <w:szCs w:val="24"/>
          <w:lang w:val="bs-Latn-BA"/>
        </w:rPr>
        <w:t xml:space="preserve">, </w:t>
      </w:r>
      <w:r w:rsidRPr="00046FED">
        <w:rPr>
          <w:color w:val="1A1617"/>
          <w:sz w:val="24"/>
          <w:szCs w:val="24"/>
        </w:rPr>
        <w:t>zaost</w:t>
      </w:r>
      <w:r>
        <w:rPr>
          <w:color w:val="1A1617"/>
          <w:sz w:val="24"/>
          <w:szCs w:val="24"/>
        </w:rPr>
        <w:t>ale</w:t>
      </w:r>
      <w:r w:rsidRPr="009A234F">
        <w:rPr>
          <w:color w:val="1A1617"/>
          <w:sz w:val="24"/>
          <w:szCs w:val="24"/>
          <w:lang w:val="bs-Latn-BA"/>
        </w:rPr>
        <w:t xml:space="preserve"> </w:t>
      </w:r>
      <w:r>
        <w:rPr>
          <w:color w:val="1A1617"/>
          <w:sz w:val="24"/>
          <w:szCs w:val="24"/>
        </w:rPr>
        <w:t>zbog</w:t>
      </w:r>
      <w:r w:rsidRPr="009A234F">
        <w:rPr>
          <w:color w:val="1A1617"/>
          <w:sz w:val="24"/>
          <w:szCs w:val="24"/>
          <w:lang w:val="bs-Latn-BA"/>
        </w:rPr>
        <w:t xml:space="preserve"> </w:t>
      </w:r>
      <w:r>
        <w:rPr>
          <w:color w:val="1A1617"/>
          <w:sz w:val="24"/>
          <w:szCs w:val="24"/>
        </w:rPr>
        <w:t>nepotpune</w:t>
      </w:r>
      <w:r w:rsidRPr="009A234F">
        <w:rPr>
          <w:color w:val="1A1617"/>
          <w:sz w:val="24"/>
          <w:szCs w:val="24"/>
          <w:lang w:val="bs-Latn-BA"/>
        </w:rPr>
        <w:t xml:space="preserve"> </w:t>
      </w:r>
      <w:r>
        <w:rPr>
          <w:color w:val="1A1617"/>
          <w:sz w:val="24"/>
          <w:szCs w:val="24"/>
        </w:rPr>
        <w:t>hidrolize</w:t>
      </w:r>
      <w:r w:rsidRPr="009A234F">
        <w:rPr>
          <w:color w:val="1A1617"/>
          <w:sz w:val="24"/>
          <w:szCs w:val="24"/>
          <w:lang w:val="bs-Latn-BA"/>
        </w:rPr>
        <w:t>.</w:t>
      </w:r>
    </w:p>
    <w:p w:rsidR="004B59FC" w:rsidRPr="009A234F" w:rsidRDefault="004B59FC" w:rsidP="004B59FC">
      <w:pPr>
        <w:pStyle w:val="NormalWeb"/>
        <w:spacing w:before="0" w:beforeAutospacing="0" w:after="0" w:afterAutospacing="0"/>
        <w:jc w:val="both"/>
        <w:rPr>
          <w:lang w:val="bs-Latn-BA"/>
        </w:rPr>
      </w:pPr>
      <w:r>
        <w:t>Znanstvenici</w:t>
      </w:r>
      <w:r w:rsidRPr="009A234F">
        <w:rPr>
          <w:lang w:val="bs-Latn-BA"/>
        </w:rPr>
        <w:t xml:space="preserve"> </w:t>
      </w:r>
      <w:r>
        <w:t>Kubis</w:t>
      </w:r>
      <w:r w:rsidRPr="009A234F">
        <w:rPr>
          <w:lang w:val="bs-Latn-BA"/>
        </w:rPr>
        <w:t xml:space="preserve"> </w:t>
      </w:r>
      <w:r>
        <w:t>i</w:t>
      </w:r>
      <w:r w:rsidRPr="009A234F">
        <w:rPr>
          <w:lang w:val="bs-Latn-BA"/>
        </w:rPr>
        <w:t xml:space="preserve"> </w:t>
      </w:r>
      <w:r>
        <w:t>Ingr</w:t>
      </w:r>
      <w:r w:rsidRPr="009A234F">
        <w:rPr>
          <w:lang w:val="bs-Latn-BA"/>
        </w:rPr>
        <w:t xml:space="preserve">, </w:t>
      </w:r>
      <w:r>
        <w:t>su</w:t>
      </w:r>
      <w:r w:rsidRPr="009A234F">
        <w:rPr>
          <w:lang w:val="bs-Latn-BA"/>
        </w:rPr>
        <w:t xml:space="preserve"> </w:t>
      </w:r>
      <w:r>
        <w:t>u</w:t>
      </w:r>
      <w:r w:rsidRPr="009A234F">
        <w:rPr>
          <w:lang w:val="bs-Latn-BA"/>
        </w:rPr>
        <w:t xml:space="preserve"> </w:t>
      </w:r>
      <w:r>
        <w:t>svom</w:t>
      </w:r>
      <w:r w:rsidRPr="009A234F">
        <w:rPr>
          <w:lang w:val="bs-Latn-BA"/>
        </w:rPr>
        <w:t xml:space="preserve"> </w:t>
      </w:r>
      <w:r>
        <w:t>istra</w:t>
      </w:r>
      <w:r w:rsidRPr="009A234F">
        <w:rPr>
          <w:lang w:val="bs-Latn-BA"/>
        </w:rPr>
        <w:t>ž</w:t>
      </w:r>
      <w:r>
        <w:t>ivanju</w:t>
      </w:r>
      <w:r w:rsidRPr="009A234F">
        <w:rPr>
          <w:lang w:val="bs-Latn-BA"/>
        </w:rPr>
        <w:t xml:space="preserve"> </w:t>
      </w:r>
      <w:r>
        <w:t>do</w:t>
      </w:r>
      <w:r w:rsidRPr="009A234F">
        <w:rPr>
          <w:lang w:val="bs-Latn-BA"/>
        </w:rPr>
        <w:t>š</w:t>
      </w:r>
      <w:r>
        <w:t>li</w:t>
      </w:r>
      <w:r w:rsidRPr="009A234F">
        <w:rPr>
          <w:lang w:val="bs-Latn-BA"/>
        </w:rPr>
        <w:t xml:space="preserve"> </w:t>
      </w:r>
      <w:r>
        <w:t>su</w:t>
      </w:r>
      <w:r w:rsidRPr="009A234F">
        <w:rPr>
          <w:lang w:val="bs-Latn-BA"/>
        </w:rPr>
        <w:t xml:space="preserve"> </w:t>
      </w:r>
      <w:r>
        <w:t>do</w:t>
      </w:r>
      <w:r w:rsidRPr="009A234F">
        <w:rPr>
          <w:lang w:val="bs-Latn-BA"/>
        </w:rPr>
        <w:t xml:space="preserve"> </w:t>
      </w:r>
      <w:r>
        <w:t>spoznaje</w:t>
      </w:r>
      <w:r w:rsidRPr="009A234F">
        <w:rPr>
          <w:lang w:val="bs-Latn-BA"/>
        </w:rPr>
        <w:t xml:space="preserve"> </w:t>
      </w:r>
      <w:r>
        <w:t>da</w:t>
      </w:r>
      <w:r w:rsidRPr="009A234F">
        <w:rPr>
          <w:lang w:val="bs-Latn-BA"/>
        </w:rPr>
        <w:t xml:space="preserve"> </w:t>
      </w:r>
      <w:r>
        <w:t>udio</w:t>
      </w:r>
      <w:r w:rsidRPr="009A234F">
        <w:rPr>
          <w:lang w:val="bs-Latn-BA"/>
        </w:rPr>
        <w:t xml:space="preserve"> </w:t>
      </w:r>
      <w:r>
        <w:t>HMF</w:t>
      </w:r>
      <w:r w:rsidRPr="009A234F">
        <w:rPr>
          <w:lang w:val="bs-Latn-BA"/>
        </w:rPr>
        <w:t>-</w:t>
      </w:r>
      <w:r>
        <w:t>a</w:t>
      </w:r>
      <w:r w:rsidRPr="009A234F">
        <w:rPr>
          <w:lang w:val="bs-Latn-BA"/>
        </w:rPr>
        <w:t xml:space="preserve"> </w:t>
      </w:r>
      <w:r>
        <w:t>grijanjem</w:t>
      </w:r>
      <w:r w:rsidRPr="009A234F">
        <w:rPr>
          <w:lang w:val="bs-Latn-BA"/>
        </w:rPr>
        <w:t xml:space="preserve"> </w:t>
      </w:r>
      <w:r>
        <w:t>uzoraka</w:t>
      </w:r>
      <w:r w:rsidRPr="009A234F">
        <w:rPr>
          <w:lang w:val="bs-Latn-BA"/>
        </w:rPr>
        <w:t xml:space="preserve"> </w:t>
      </w:r>
      <w:r>
        <w:t>meda</w:t>
      </w:r>
      <w:r w:rsidRPr="009A234F">
        <w:rPr>
          <w:lang w:val="bs-Latn-BA"/>
        </w:rPr>
        <w:t xml:space="preserve"> </w:t>
      </w:r>
      <w:r>
        <w:t>do</w:t>
      </w:r>
      <w:r w:rsidRPr="009A234F">
        <w:rPr>
          <w:lang w:val="bs-Latn-BA"/>
        </w:rPr>
        <w:t xml:space="preserve"> 50º</w:t>
      </w:r>
      <w:r>
        <w:t>C</w:t>
      </w:r>
      <w:r w:rsidRPr="009A234F">
        <w:rPr>
          <w:lang w:val="bs-Latn-BA"/>
        </w:rPr>
        <w:t xml:space="preserve"> </w:t>
      </w:r>
      <w:r>
        <w:t>sporo</w:t>
      </w:r>
      <w:r w:rsidRPr="009A234F">
        <w:rPr>
          <w:lang w:val="bs-Latn-BA"/>
        </w:rPr>
        <w:t xml:space="preserve"> </w:t>
      </w:r>
      <w:r>
        <w:t>raste</w:t>
      </w:r>
      <w:r w:rsidRPr="009A234F">
        <w:rPr>
          <w:lang w:val="bs-Latn-BA"/>
        </w:rPr>
        <w:t xml:space="preserve">, </w:t>
      </w:r>
      <w:r>
        <w:t>dok</w:t>
      </w:r>
      <w:r w:rsidRPr="009A234F">
        <w:rPr>
          <w:lang w:val="bs-Latn-BA"/>
        </w:rPr>
        <w:t xml:space="preserve"> </w:t>
      </w:r>
      <w:r>
        <w:t>se</w:t>
      </w:r>
      <w:r w:rsidRPr="009A234F">
        <w:rPr>
          <w:lang w:val="bs-Latn-BA"/>
        </w:rPr>
        <w:t xml:space="preserve"> </w:t>
      </w:r>
      <w:r>
        <w:t>zagrijavanjem</w:t>
      </w:r>
      <w:r w:rsidRPr="009A234F">
        <w:rPr>
          <w:lang w:val="bs-Latn-BA"/>
        </w:rPr>
        <w:t xml:space="preserve"> </w:t>
      </w:r>
      <w:r>
        <w:t>na</w:t>
      </w:r>
      <w:r w:rsidRPr="009A234F">
        <w:rPr>
          <w:lang w:val="bs-Latn-BA"/>
        </w:rPr>
        <w:t xml:space="preserve"> 82º</w:t>
      </w:r>
      <w:r>
        <w:t>C</w:t>
      </w:r>
      <w:r w:rsidRPr="009A234F">
        <w:rPr>
          <w:lang w:val="bs-Latn-BA"/>
        </w:rPr>
        <w:t xml:space="preserve"> </w:t>
      </w:r>
      <w:r>
        <w:t>udio</w:t>
      </w:r>
      <w:r w:rsidRPr="009A234F">
        <w:rPr>
          <w:lang w:val="bs-Latn-BA"/>
        </w:rPr>
        <w:t xml:space="preserve"> </w:t>
      </w:r>
      <w:r>
        <w:t>HMF</w:t>
      </w:r>
      <w:r w:rsidRPr="009A234F">
        <w:rPr>
          <w:lang w:val="bs-Latn-BA"/>
        </w:rPr>
        <w:t>-</w:t>
      </w:r>
      <w:r>
        <w:t>a</w:t>
      </w:r>
      <w:r w:rsidRPr="009A234F">
        <w:rPr>
          <w:lang w:val="bs-Latn-BA"/>
        </w:rPr>
        <w:t xml:space="preserve"> </w:t>
      </w:r>
      <w:r>
        <w:t>pove</w:t>
      </w:r>
      <w:r w:rsidRPr="009A234F">
        <w:rPr>
          <w:lang w:val="bs-Latn-BA"/>
        </w:rPr>
        <w:t>ć</w:t>
      </w:r>
      <w:r>
        <w:t>a</w:t>
      </w:r>
      <w:r w:rsidRPr="009A234F">
        <w:rPr>
          <w:lang w:val="bs-Latn-BA"/>
        </w:rPr>
        <w:t xml:space="preserve"> </w:t>
      </w:r>
      <w:r>
        <w:t>deset</w:t>
      </w:r>
      <w:r w:rsidRPr="009A234F">
        <w:rPr>
          <w:lang w:val="bs-Latn-BA"/>
        </w:rPr>
        <w:t xml:space="preserve"> </w:t>
      </w:r>
      <w:r>
        <w:t>puta</w:t>
      </w:r>
      <w:r w:rsidRPr="009A234F">
        <w:rPr>
          <w:lang w:val="bs-Latn-BA"/>
        </w:rPr>
        <w:t xml:space="preserve"> </w:t>
      </w:r>
      <w:r>
        <w:t>od</w:t>
      </w:r>
      <w:r w:rsidRPr="009A234F">
        <w:rPr>
          <w:lang w:val="bs-Latn-BA"/>
        </w:rPr>
        <w:t xml:space="preserve"> </w:t>
      </w:r>
      <w:r>
        <w:t>grani</w:t>
      </w:r>
      <w:r w:rsidRPr="009A234F">
        <w:rPr>
          <w:lang w:val="bs-Latn-BA"/>
        </w:rPr>
        <w:t>č</w:t>
      </w:r>
      <w:r>
        <w:t>nih</w:t>
      </w:r>
      <w:r w:rsidRPr="009A234F">
        <w:rPr>
          <w:lang w:val="bs-Latn-BA"/>
        </w:rPr>
        <w:t xml:space="preserve"> </w:t>
      </w:r>
      <w:r w:rsidRPr="00E97F59">
        <w:t>vrijednosti</w:t>
      </w:r>
      <w:r w:rsidRPr="009A234F">
        <w:rPr>
          <w:lang w:val="bs-Latn-BA"/>
        </w:rPr>
        <w:t xml:space="preserve"> [18].</w:t>
      </w:r>
    </w:p>
    <w:p w:rsidR="004B59FC" w:rsidRPr="009A234F" w:rsidRDefault="004B59FC" w:rsidP="004B59FC">
      <w:pPr>
        <w:shd w:val="clear" w:color="auto" w:fill="FFFFFF"/>
        <w:jc w:val="both"/>
        <w:rPr>
          <w:color w:val="1A1617"/>
          <w:sz w:val="24"/>
          <w:szCs w:val="24"/>
          <w:lang w:val="bs-Latn-BA"/>
        </w:rPr>
      </w:pPr>
      <w:r>
        <w:rPr>
          <w:color w:val="1A1617"/>
          <w:sz w:val="24"/>
          <w:szCs w:val="24"/>
        </w:rPr>
        <w:t>U</w:t>
      </w:r>
      <w:r w:rsidRPr="009A234F">
        <w:rPr>
          <w:color w:val="1A1617"/>
          <w:sz w:val="24"/>
          <w:szCs w:val="24"/>
          <w:lang w:val="bs-Latn-BA"/>
        </w:rPr>
        <w:t xml:space="preserve"> </w:t>
      </w:r>
      <w:r>
        <w:rPr>
          <w:color w:val="1A1617"/>
          <w:sz w:val="24"/>
          <w:szCs w:val="24"/>
        </w:rPr>
        <w:t>odnosu</w:t>
      </w:r>
      <w:r w:rsidRPr="009A234F">
        <w:rPr>
          <w:color w:val="1A1617"/>
          <w:sz w:val="24"/>
          <w:szCs w:val="24"/>
          <w:lang w:val="bs-Latn-BA"/>
        </w:rPr>
        <w:t xml:space="preserve"> </w:t>
      </w:r>
      <w:r>
        <w:rPr>
          <w:color w:val="1A1617"/>
          <w:sz w:val="24"/>
          <w:szCs w:val="24"/>
        </w:rPr>
        <w:t>na</w:t>
      </w:r>
      <w:r w:rsidRPr="009A234F">
        <w:rPr>
          <w:color w:val="1A1617"/>
          <w:sz w:val="24"/>
          <w:szCs w:val="24"/>
          <w:lang w:val="bs-Latn-BA"/>
        </w:rPr>
        <w:t xml:space="preserve"> </w:t>
      </w:r>
      <w:r>
        <w:rPr>
          <w:color w:val="1A1617"/>
          <w:sz w:val="24"/>
          <w:szCs w:val="24"/>
        </w:rPr>
        <w:t>ukupan</w:t>
      </w:r>
      <w:r w:rsidRPr="009A234F">
        <w:rPr>
          <w:color w:val="1A1617"/>
          <w:sz w:val="24"/>
          <w:szCs w:val="24"/>
          <w:lang w:val="bs-Latn-BA"/>
        </w:rPr>
        <w:t xml:space="preserve"> </w:t>
      </w:r>
      <w:r>
        <w:rPr>
          <w:color w:val="1A1617"/>
          <w:sz w:val="24"/>
          <w:szCs w:val="24"/>
        </w:rPr>
        <w:t>broj</w:t>
      </w:r>
      <w:r w:rsidRPr="009A234F">
        <w:rPr>
          <w:color w:val="1A1617"/>
          <w:sz w:val="24"/>
          <w:szCs w:val="24"/>
          <w:lang w:val="bs-Latn-BA"/>
        </w:rPr>
        <w:t xml:space="preserve"> </w:t>
      </w:r>
      <w:r>
        <w:rPr>
          <w:color w:val="1A1617"/>
          <w:sz w:val="24"/>
          <w:szCs w:val="24"/>
        </w:rPr>
        <w:t>medova</w:t>
      </w:r>
      <w:r w:rsidRPr="009A234F">
        <w:rPr>
          <w:color w:val="1A1617"/>
          <w:sz w:val="24"/>
          <w:szCs w:val="24"/>
          <w:lang w:val="bs-Latn-BA"/>
        </w:rPr>
        <w:t xml:space="preserve"> </w:t>
      </w:r>
      <w:r>
        <w:rPr>
          <w:color w:val="1A1617"/>
          <w:sz w:val="24"/>
          <w:szCs w:val="24"/>
        </w:rPr>
        <w:t>sa</w:t>
      </w:r>
      <w:r w:rsidRPr="009A234F">
        <w:rPr>
          <w:color w:val="1A1617"/>
          <w:sz w:val="24"/>
          <w:szCs w:val="24"/>
          <w:lang w:val="bs-Latn-BA"/>
        </w:rPr>
        <w:t xml:space="preserve"> </w:t>
      </w:r>
      <w:r>
        <w:rPr>
          <w:color w:val="1A1617"/>
          <w:sz w:val="24"/>
          <w:szCs w:val="24"/>
        </w:rPr>
        <w:t>pove</w:t>
      </w:r>
      <w:r w:rsidRPr="009A234F">
        <w:rPr>
          <w:color w:val="1A1617"/>
          <w:sz w:val="24"/>
          <w:szCs w:val="24"/>
          <w:lang w:val="bs-Latn-BA"/>
        </w:rPr>
        <w:t>ć</w:t>
      </w:r>
      <w:r>
        <w:rPr>
          <w:color w:val="1A1617"/>
          <w:sz w:val="24"/>
          <w:szCs w:val="24"/>
        </w:rPr>
        <w:t>anim</w:t>
      </w:r>
      <w:r w:rsidRPr="009A234F">
        <w:rPr>
          <w:color w:val="1A1617"/>
          <w:sz w:val="24"/>
          <w:szCs w:val="24"/>
          <w:lang w:val="bs-Latn-BA"/>
        </w:rPr>
        <w:t xml:space="preserve"> </w:t>
      </w:r>
      <w:r>
        <w:rPr>
          <w:color w:val="1A1617"/>
          <w:sz w:val="24"/>
          <w:szCs w:val="24"/>
        </w:rPr>
        <w:t>sadr</w:t>
      </w:r>
      <w:r w:rsidRPr="009A234F">
        <w:rPr>
          <w:color w:val="1A1617"/>
          <w:sz w:val="24"/>
          <w:szCs w:val="24"/>
          <w:lang w:val="bs-Latn-BA"/>
        </w:rPr>
        <w:t>ž</w:t>
      </w:r>
      <w:r>
        <w:rPr>
          <w:color w:val="1A1617"/>
          <w:sz w:val="24"/>
          <w:szCs w:val="24"/>
        </w:rPr>
        <w:t>ajem</w:t>
      </w:r>
      <w:r w:rsidRPr="009A234F">
        <w:rPr>
          <w:color w:val="1A1617"/>
          <w:sz w:val="24"/>
          <w:szCs w:val="24"/>
          <w:lang w:val="bs-Latn-BA"/>
        </w:rPr>
        <w:t xml:space="preserve"> </w:t>
      </w:r>
      <w:r>
        <w:rPr>
          <w:color w:val="1A1617"/>
          <w:sz w:val="24"/>
          <w:szCs w:val="24"/>
        </w:rPr>
        <w:t>HMF</w:t>
      </w:r>
      <w:r w:rsidRPr="009A234F">
        <w:rPr>
          <w:color w:val="1A1617"/>
          <w:sz w:val="24"/>
          <w:szCs w:val="24"/>
          <w:lang w:val="bs-Latn-BA"/>
        </w:rPr>
        <w:t xml:space="preserve"> </w:t>
      </w:r>
      <w:r>
        <w:rPr>
          <w:color w:val="1A1617"/>
          <w:sz w:val="24"/>
          <w:szCs w:val="24"/>
        </w:rPr>
        <w:t>iznad</w:t>
      </w:r>
      <w:r w:rsidRPr="009A234F">
        <w:rPr>
          <w:color w:val="1A1617"/>
          <w:sz w:val="24"/>
          <w:szCs w:val="24"/>
          <w:lang w:val="bs-Latn-BA"/>
        </w:rPr>
        <w:t xml:space="preserve"> 40 </w:t>
      </w:r>
      <w:r>
        <w:rPr>
          <w:color w:val="1A1617"/>
          <w:sz w:val="24"/>
          <w:szCs w:val="24"/>
        </w:rPr>
        <w:t>mg</w:t>
      </w:r>
      <w:r w:rsidRPr="009A234F">
        <w:rPr>
          <w:color w:val="1A1617"/>
          <w:sz w:val="24"/>
          <w:szCs w:val="24"/>
          <w:lang w:val="bs-Latn-BA"/>
        </w:rPr>
        <w:t>/</w:t>
      </w:r>
      <w:r>
        <w:rPr>
          <w:color w:val="1A1617"/>
          <w:sz w:val="24"/>
          <w:szCs w:val="24"/>
        </w:rPr>
        <w:t>kg</w:t>
      </w:r>
      <w:r w:rsidRPr="009A234F">
        <w:rPr>
          <w:color w:val="1A1617"/>
          <w:sz w:val="24"/>
          <w:szCs w:val="24"/>
          <w:lang w:val="bs-Latn-BA"/>
        </w:rPr>
        <w:t xml:space="preserve">, </w:t>
      </w:r>
      <w:r>
        <w:rPr>
          <w:color w:val="1A1617"/>
          <w:sz w:val="24"/>
          <w:szCs w:val="24"/>
        </w:rPr>
        <w:t>prema</w:t>
      </w:r>
      <w:r w:rsidRPr="009A234F">
        <w:rPr>
          <w:color w:val="1A1617"/>
          <w:sz w:val="24"/>
          <w:szCs w:val="24"/>
          <w:lang w:val="bs-Latn-BA"/>
        </w:rPr>
        <w:t xml:space="preserve"> </w:t>
      </w:r>
      <w:r>
        <w:rPr>
          <w:sz w:val="24"/>
          <w:szCs w:val="24"/>
          <w:lang w:val="bs-Latn-BA"/>
        </w:rPr>
        <w:t>porijeklu</w:t>
      </w:r>
      <w:r w:rsidRPr="00D4052B">
        <w:rPr>
          <w:sz w:val="24"/>
          <w:szCs w:val="24"/>
          <w:lang w:val="bs-Latn-BA"/>
        </w:rPr>
        <w:t xml:space="preserve"> medonosnih </w:t>
      </w:r>
      <w:r>
        <w:rPr>
          <w:sz w:val="24"/>
          <w:szCs w:val="24"/>
          <w:lang w:val="bs-Latn-BA"/>
        </w:rPr>
        <w:t xml:space="preserve">biljaka, </w:t>
      </w:r>
      <w:r>
        <w:rPr>
          <w:color w:val="1A1617"/>
          <w:sz w:val="24"/>
          <w:szCs w:val="24"/>
        </w:rPr>
        <w:t>u</w:t>
      </w:r>
      <w:r w:rsidRPr="009A234F">
        <w:rPr>
          <w:color w:val="1A1617"/>
          <w:sz w:val="24"/>
          <w:szCs w:val="24"/>
          <w:lang w:val="bs-Latn-BA"/>
        </w:rPr>
        <w:t xml:space="preserve"> 86% </w:t>
      </w:r>
      <w:r>
        <w:rPr>
          <w:color w:val="1A1617"/>
          <w:sz w:val="24"/>
          <w:szCs w:val="24"/>
        </w:rPr>
        <w:t>slu</w:t>
      </w:r>
      <w:r w:rsidRPr="009A234F">
        <w:rPr>
          <w:color w:val="1A1617"/>
          <w:sz w:val="24"/>
          <w:szCs w:val="24"/>
          <w:lang w:val="bs-Latn-BA"/>
        </w:rPr>
        <w:t>č</w:t>
      </w:r>
      <w:r>
        <w:rPr>
          <w:color w:val="1A1617"/>
          <w:sz w:val="24"/>
          <w:szCs w:val="24"/>
        </w:rPr>
        <w:t>ajeva</w:t>
      </w:r>
      <w:r w:rsidRPr="009A234F">
        <w:rPr>
          <w:color w:val="1A1617"/>
          <w:sz w:val="24"/>
          <w:szCs w:val="24"/>
          <w:lang w:val="bs-Latn-BA"/>
        </w:rPr>
        <w:t xml:space="preserve"> </w:t>
      </w:r>
      <w:r>
        <w:rPr>
          <w:color w:val="1A1617"/>
          <w:sz w:val="24"/>
          <w:szCs w:val="24"/>
        </w:rPr>
        <w:t>medovi</w:t>
      </w:r>
      <w:r w:rsidRPr="009A234F">
        <w:rPr>
          <w:color w:val="1A1617"/>
          <w:sz w:val="24"/>
          <w:szCs w:val="24"/>
          <w:lang w:val="bs-Latn-BA"/>
        </w:rPr>
        <w:t xml:space="preserve"> </w:t>
      </w:r>
      <w:r>
        <w:rPr>
          <w:color w:val="1A1617"/>
          <w:sz w:val="24"/>
          <w:szCs w:val="24"/>
        </w:rPr>
        <w:t>su</w:t>
      </w:r>
      <w:r w:rsidRPr="009A234F">
        <w:rPr>
          <w:color w:val="1A1617"/>
          <w:sz w:val="24"/>
          <w:szCs w:val="24"/>
          <w:lang w:val="bs-Latn-BA"/>
        </w:rPr>
        <w:t xml:space="preserve"> </w:t>
      </w:r>
      <w:r>
        <w:rPr>
          <w:color w:val="1A1617"/>
          <w:sz w:val="24"/>
          <w:szCs w:val="24"/>
        </w:rPr>
        <w:t>pripadali</w:t>
      </w:r>
      <w:r w:rsidRPr="009A234F">
        <w:rPr>
          <w:color w:val="1A1617"/>
          <w:sz w:val="24"/>
          <w:szCs w:val="24"/>
          <w:lang w:val="bs-Latn-BA"/>
        </w:rPr>
        <w:t xml:space="preserve"> </w:t>
      </w:r>
      <w:r>
        <w:rPr>
          <w:color w:val="1A1617"/>
          <w:sz w:val="24"/>
          <w:szCs w:val="24"/>
        </w:rPr>
        <w:t>cvjetnom</w:t>
      </w:r>
      <w:r w:rsidRPr="009A234F">
        <w:rPr>
          <w:color w:val="1A1617"/>
          <w:sz w:val="24"/>
          <w:szCs w:val="24"/>
          <w:lang w:val="bs-Latn-BA"/>
        </w:rPr>
        <w:t xml:space="preserve"> </w:t>
      </w:r>
      <w:r>
        <w:rPr>
          <w:color w:val="1A1617"/>
          <w:sz w:val="24"/>
          <w:szCs w:val="24"/>
        </w:rPr>
        <w:t>meda</w:t>
      </w:r>
      <w:r w:rsidRPr="009A234F">
        <w:rPr>
          <w:color w:val="1A1617"/>
          <w:sz w:val="24"/>
          <w:szCs w:val="24"/>
          <w:lang w:val="bs-Latn-BA"/>
        </w:rPr>
        <w:t xml:space="preserve">. </w:t>
      </w:r>
      <w:r>
        <w:rPr>
          <w:color w:val="1A1617"/>
          <w:sz w:val="24"/>
          <w:szCs w:val="24"/>
        </w:rPr>
        <w:t>Kako</w:t>
      </w:r>
      <w:r w:rsidRPr="009A234F">
        <w:rPr>
          <w:color w:val="1A1617"/>
          <w:sz w:val="24"/>
          <w:szCs w:val="24"/>
          <w:lang w:val="bs-Latn-BA"/>
        </w:rPr>
        <w:t xml:space="preserve"> </w:t>
      </w:r>
      <w:r>
        <w:rPr>
          <w:color w:val="1A1617"/>
          <w:sz w:val="24"/>
          <w:szCs w:val="24"/>
        </w:rPr>
        <w:t>cvjetni</w:t>
      </w:r>
      <w:r w:rsidRPr="009A234F">
        <w:rPr>
          <w:color w:val="1A1617"/>
          <w:sz w:val="24"/>
          <w:szCs w:val="24"/>
          <w:lang w:val="bs-Latn-BA"/>
        </w:rPr>
        <w:t xml:space="preserve"> </w:t>
      </w:r>
      <w:r>
        <w:rPr>
          <w:color w:val="1A1617"/>
          <w:sz w:val="24"/>
          <w:szCs w:val="24"/>
        </w:rPr>
        <w:t>med</w:t>
      </w:r>
      <w:r w:rsidRPr="009A234F">
        <w:rPr>
          <w:color w:val="1A1617"/>
          <w:sz w:val="24"/>
          <w:szCs w:val="24"/>
          <w:lang w:val="bs-Latn-BA"/>
        </w:rPr>
        <w:t xml:space="preserve"> </w:t>
      </w:r>
      <w:r>
        <w:rPr>
          <w:color w:val="1A1617"/>
          <w:sz w:val="24"/>
          <w:szCs w:val="24"/>
        </w:rPr>
        <w:t>ima</w:t>
      </w:r>
      <w:r w:rsidRPr="009A234F">
        <w:rPr>
          <w:color w:val="1A1617"/>
          <w:sz w:val="24"/>
          <w:szCs w:val="24"/>
          <w:lang w:val="bs-Latn-BA"/>
        </w:rPr>
        <w:t xml:space="preserve"> </w:t>
      </w:r>
      <w:r>
        <w:rPr>
          <w:color w:val="1A1617"/>
          <w:sz w:val="24"/>
          <w:szCs w:val="24"/>
        </w:rPr>
        <w:t>velike</w:t>
      </w:r>
      <w:r w:rsidRPr="009A234F">
        <w:rPr>
          <w:color w:val="1A1617"/>
          <w:sz w:val="24"/>
          <w:szCs w:val="24"/>
          <w:lang w:val="bs-Latn-BA"/>
        </w:rPr>
        <w:t xml:space="preserve"> </w:t>
      </w:r>
      <w:r>
        <w:rPr>
          <w:color w:val="1A1617"/>
          <w:sz w:val="24"/>
          <w:szCs w:val="24"/>
        </w:rPr>
        <w:t>varijacije</w:t>
      </w:r>
      <w:r w:rsidRPr="009A234F">
        <w:rPr>
          <w:color w:val="1A1617"/>
          <w:sz w:val="24"/>
          <w:szCs w:val="24"/>
          <w:lang w:val="bs-Latn-BA"/>
        </w:rPr>
        <w:t xml:space="preserve"> </w:t>
      </w:r>
      <w:r>
        <w:rPr>
          <w:color w:val="1A1617"/>
          <w:sz w:val="24"/>
          <w:szCs w:val="24"/>
        </w:rPr>
        <w:t>ukusa</w:t>
      </w:r>
      <w:r w:rsidRPr="009A234F">
        <w:rPr>
          <w:color w:val="1A1617"/>
          <w:sz w:val="24"/>
          <w:szCs w:val="24"/>
          <w:lang w:val="bs-Latn-BA"/>
        </w:rPr>
        <w:t xml:space="preserve">, </w:t>
      </w:r>
      <w:r>
        <w:rPr>
          <w:color w:val="1A1617"/>
          <w:sz w:val="24"/>
          <w:szCs w:val="24"/>
        </w:rPr>
        <w:t>boje</w:t>
      </w:r>
      <w:r w:rsidRPr="009A234F">
        <w:rPr>
          <w:color w:val="1A1617"/>
          <w:sz w:val="24"/>
          <w:szCs w:val="24"/>
          <w:lang w:val="bs-Latn-BA"/>
        </w:rPr>
        <w:t xml:space="preserve"> </w:t>
      </w:r>
      <w:r w:rsidRPr="00046FED">
        <w:rPr>
          <w:color w:val="1A1617"/>
          <w:sz w:val="24"/>
          <w:szCs w:val="24"/>
        </w:rPr>
        <w:t>i</w:t>
      </w:r>
      <w:r w:rsidRPr="009A234F">
        <w:rPr>
          <w:color w:val="1A1617"/>
          <w:sz w:val="24"/>
          <w:szCs w:val="24"/>
          <w:lang w:val="bs-Latn-BA"/>
        </w:rPr>
        <w:t xml:space="preserve"> </w:t>
      </w:r>
      <w:r w:rsidRPr="00046FED">
        <w:rPr>
          <w:color w:val="1A1617"/>
          <w:sz w:val="24"/>
          <w:szCs w:val="24"/>
        </w:rPr>
        <w:t>miris</w:t>
      </w:r>
      <w:r>
        <w:rPr>
          <w:color w:val="1A1617"/>
          <w:sz w:val="24"/>
          <w:szCs w:val="24"/>
        </w:rPr>
        <w:t>a</w:t>
      </w:r>
      <w:r w:rsidRPr="009A234F">
        <w:rPr>
          <w:color w:val="1A1617"/>
          <w:sz w:val="24"/>
          <w:szCs w:val="24"/>
          <w:lang w:val="bs-Latn-BA"/>
        </w:rPr>
        <w:t xml:space="preserve">, </w:t>
      </w:r>
      <w:r>
        <w:rPr>
          <w:color w:val="1A1617"/>
          <w:sz w:val="24"/>
          <w:szCs w:val="24"/>
        </w:rPr>
        <w:t>m</w:t>
      </w:r>
      <w:r w:rsidRPr="00046FED">
        <w:rPr>
          <w:color w:val="1A1617"/>
          <w:sz w:val="24"/>
          <w:szCs w:val="24"/>
        </w:rPr>
        <w:t>i</w:t>
      </w:r>
      <w:r w:rsidRPr="009A234F">
        <w:rPr>
          <w:color w:val="1A1617"/>
          <w:sz w:val="24"/>
          <w:szCs w:val="24"/>
          <w:lang w:val="bs-Latn-BA"/>
        </w:rPr>
        <w:t>š</w:t>
      </w:r>
      <w:r w:rsidRPr="00046FED">
        <w:rPr>
          <w:color w:val="1A1617"/>
          <w:sz w:val="24"/>
          <w:szCs w:val="24"/>
        </w:rPr>
        <w:t>ljena</w:t>
      </w:r>
      <w:r w:rsidRPr="009A234F">
        <w:rPr>
          <w:color w:val="1A1617"/>
          <w:sz w:val="24"/>
          <w:szCs w:val="24"/>
          <w:lang w:val="bs-Latn-BA"/>
        </w:rPr>
        <w:t xml:space="preserve"> </w:t>
      </w:r>
      <w:r w:rsidRPr="00046FED">
        <w:rPr>
          <w:color w:val="1A1617"/>
          <w:sz w:val="24"/>
          <w:szCs w:val="24"/>
        </w:rPr>
        <w:t>smo</w:t>
      </w:r>
      <w:r w:rsidRPr="009A234F">
        <w:rPr>
          <w:color w:val="1A1617"/>
          <w:sz w:val="24"/>
          <w:szCs w:val="24"/>
          <w:lang w:val="bs-Latn-BA"/>
        </w:rPr>
        <w:t xml:space="preserve"> </w:t>
      </w:r>
      <w:r w:rsidRPr="00046FED">
        <w:rPr>
          <w:color w:val="1A1617"/>
          <w:sz w:val="24"/>
          <w:szCs w:val="24"/>
        </w:rPr>
        <w:t>da</w:t>
      </w:r>
      <w:r w:rsidRPr="009A234F">
        <w:rPr>
          <w:color w:val="1A1617"/>
          <w:sz w:val="24"/>
          <w:szCs w:val="24"/>
          <w:lang w:val="bs-Latn-BA"/>
        </w:rPr>
        <w:t xml:space="preserve"> </w:t>
      </w:r>
      <w:r w:rsidRPr="00046FED">
        <w:rPr>
          <w:color w:val="1A1617"/>
          <w:sz w:val="24"/>
          <w:szCs w:val="24"/>
        </w:rPr>
        <w:t>je</w:t>
      </w:r>
      <w:r w:rsidRPr="009A234F">
        <w:rPr>
          <w:color w:val="1A1617"/>
          <w:sz w:val="24"/>
          <w:szCs w:val="24"/>
          <w:lang w:val="bs-Latn-BA"/>
        </w:rPr>
        <w:t xml:space="preserve"> </w:t>
      </w:r>
      <w:r w:rsidRPr="00046FED">
        <w:rPr>
          <w:color w:val="1A1617"/>
          <w:sz w:val="24"/>
          <w:szCs w:val="24"/>
        </w:rPr>
        <w:t>kod</w:t>
      </w:r>
      <w:r w:rsidRPr="009A234F">
        <w:rPr>
          <w:color w:val="1A1617"/>
          <w:sz w:val="24"/>
          <w:szCs w:val="24"/>
          <w:lang w:val="bs-Latn-BA"/>
        </w:rPr>
        <w:t xml:space="preserve"> </w:t>
      </w:r>
      <w:r>
        <w:rPr>
          <w:color w:val="1A1617"/>
          <w:sz w:val="24"/>
          <w:szCs w:val="24"/>
        </w:rPr>
        <w:t>sortnih</w:t>
      </w:r>
      <w:r w:rsidRPr="009A234F">
        <w:rPr>
          <w:color w:val="1A1617"/>
          <w:sz w:val="24"/>
          <w:szCs w:val="24"/>
          <w:lang w:val="bs-Latn-BA"/>
        </w:rPr>
        <w:t xml:space="preserve">, </w:t>
      </w:r>
      <w:r>
        <w:rPr>
          <w:color w:val="1A1617"/>
          <w:sz w:val="24"/>
          <w:szCs w:val="24"/>
        </w:rPr>
        <w:t>odnosno</w:t>
      </w:r>
      <w:r w:rsidRPr="009A234F">
        <w:rPr>
          <w:color w:val="1A1617"/>
          <w:sz w:val="24"/>
          <w:szCs w:val="24"/>
          <w:lang w:val="bs-Latn-BA"/>
        </w:rPr>
        <w:t xml:space="preserve"> </w:t>
      </w:r>
      <w:r w:rsidRPr="00046FED">
        <w:rPr>
          <w:color w:val="1A1617"/>
          <w:sz w:val="24"/>
          <w:szCs w:val="24"/>
        </w:rPr>
        <w:t>monoflornih</w:t>
      </w:r>
      <w:r w:rsidRPr="009A234F">
        <w:rPr>
          <w:color w:val="1A1617"/>
          <w:sz w:val="24"/>
          <w:szCs w:val="24"/>
          <w:lang w:val="bs-Latn-BA"/>
        </w:rPr>
        <w:t xml:space="preserve"> </w:t>
      </w:r>
      <w:r w:rsidRPr="00046FED">
        <w:rPr>
          <w:color w:val="1A1617"/>
          <w:sz w:val="24"/>
          <w:szCs w:val="24"/>
        </w:rPr>
        <w:t>medova</w:t>
      </w:r>
      <w:r w:rsidRPr="009A234F">
        <w:rPr>
          <w:color w:val="1A1617"/>
          <w:sz w:val="24"/>
          <w:szCs w:val="24"/>
          <w:lang w:val="bs-Latn-BA"/>
        </w:rPr>
        <w:t xml:space="preserve">, </w:t>
      </w:r>
      <w:r w:rsidRPr="00046FED">
        <w:rPr>
          <w:color w:val="1A1617"/>
          <w:sz w:val="24"/>
          <w:szCs w:val="24"/>
        </w:rPr>
        <w:t>mnogo</w:t>
      </w:r>
      <w:r w:rsidRPr="009A234F">
        <w:rPr>
          <w:color w:val="1A1617"/>
          <w:sz w:val="24"/>
          <w:szCs w:val="24"/>
          <w:lang w:val="bs-Latn-BA"/>
        </w:rPr>
        <w:t xml:space="preserve"> </w:t>
      </w:r>
      <w:r w:rsidRPr="00046FED">
        <w:rPr>
          <w:color w:val="1A1617"/>
          <w:sz w:val="24"/>
          <w:szCs w:val="24"/>
        </w:rPr>
        <w:t>te</w:t>
      </w:r>
      <w:r w:rsidRPr="009A234F">
        <w:rPr>
          <w:color w:val="1A1617"/>
          <w:sz w:val="24"/>
          <w:szCs w:val="24"/>
          <w:lang w:val="bs-Latn-BA"/>
        </w:rPr>
        <w:t>ž</w:t>
      </w:r>
      <w:r w:rsidRPr="00046FED">
        <w:rPr>
          <w:color w:val="1A1617"/>
          <w:sz w:val="24"/>
          <w:szCs w:val="24"/>
        </w:rPr>
        <w:t>e</w:t>
      </w:r>
      <w:r w:rsidRPr="009A234F">
        <w:rPr>
          <w:color w:val="1A1617"/>
          <w:sz w:val="24"/>
          <w:szCs w:val="24"/>
          <w:lang w:val="bs-Latn-BA"/>
        </w:rPr>
        <w:t xml:space="preserve"> </w:t>
      </w:r>
      <w:r w:rsidRPr="00046FED">
        <w:rPr>
          <w:color w:val="1A1617"/>
          <w:sz w:val="24"/>
          <w:szCs w:val="24"/>
        </w:rPr>
        <w:t>izvr</w:t>
      </w:r>
      <w:r w:rsidRPr="009A234F">
        <w:rPr>
          <w:color w:val="1A1617"/>
          <w:sz w:val="24"/>
          <w:szCs w:val="24"/>
          <w:lang w:val="bs-Latn-BA"/>
        </w:rPr>
        <w:t>š</w:t>
      </w:r>
      <w:r w:rsidRPr="00046FED">
        <w:rPr>
          <w:color w:val="1A1617"/>
          <w:sz w:val="24"/>
          <w:szCs w:val="24"/>
        </w:rPr>
        <w:t>iti</w:t>
      </w:r>
      <w:r w:rsidRPr="009A234F">
        <w:rPr>
          <w:color w:val="1A1617"/>
          <w:sz w:val="24"/>
          <w:szCs w:val="24"/>
          <w:lang w:val="bs-Latn-BA"/>
        </w:rPr>
        <w:t xml:space="preserve"> </w:t>
      </w:r>
      <w:r w:rsidRPr="00046FED">
        <w:rPr>
          <w:color w:val="1A1617"/>
          <w:sz w:val="24"/>
          <w:szCs w:val="24"/>
        </w:rPr>
        <w:t>falsifikovanje</w:t>
      </w:r>
      <w:r w:rsidRPr="009A234F">
        <w:rPr>
          <w:color w:val="1A1617"/>
          <w:sz w:val="24"/>
          <w:szCs w:val="24"/>
          <w:lang w:val="bs-Latn-BA"/>
        </w:rPr>
        <w:t xml:space="preserve"> </w:t>
      </w:r>
      <w:r>
        <w:rPr>
          <w:color w:val="1A1617"/>
          <w:sz w:val="24"/>
          <w:szCs w:val="24"/>
        </w:rPr>
        <w:t>meda</w:t>
      </w:r>
      <w:r w:rsidRPr="009A234F">
        <w:rPr>
          <w:color w:val="1A1617"/>
          <w:sz w:val="24"/>
          <w:szCs w:val="24"/>
          <w:lang w:val="bs-Latn-BA"/>
        </w:rPr>
        <w:t xml:space="preserve"> </w:t>
      </w:r>
      <w:r w:rsidRPr="00046FED">
        <w:rPr>
          <w:color w:val="1A1617"/>
          <w:sz w:val="24"/>
          <w:szCs w:val="24"/>
        </w:rPr>
        <w:t>jer</w:t>
      </w:r>
      <w:r w:rsidRPr="009A234F">
        <w:rPr>
          <w:color w:val="1A1617"/>
          <w:sz w:val="24"/>
          <w:szCs w:val="24"/>
          <w:lang w:val="bs-Latn-BA"/>
        </w:rPr>
        <w:t xml:space="preserve"> </w:t>
      </w:r>
      <w:r>
        <w:rPr>
          <w:color w:val="1A1617"/>
          <w:sz w:val="24"/>
          <w:szCs w:val="24"/>
        </w:rPr>
        <w:t>isti</w:t>
      </w:r>
      <w:r w:rsidRPr="009A234F">
        <w:rPr>
          <w:color w:val="1A1617"/>
          <w:sz w:val="24"/>
          <w:szCs w:val="24"/>
          <w:lang w:val="bs-Latn-BA"/>
        </w:rPr>
        <w:t xml:space="preserve"> </w:t>
      </w:r>
      <w:r w:rsidRPr="00046FED">
        <w:rPr>
          <w:color w:val="1A1617"/>
          <w:sz w:val="24"/>
          <w:szCs w:val="24"/>
        </w:rPr>
        <w:t>ima</w:t>
      </w:r>
      <w:r>
        <w:rPr>
          <w:color w:val="1A1617"/>
          <w:sz w:val="24"/>
          <w:szCs w:val="24"/>
        </w:rPr>
        <w:t>ju</w:t>
      </w:r>
      <w:r w:rsidRPr="009A234F">
        <w:rPr>
          <w:color w:val="1A1617"/>
          <w:sz w:val="24"/>
          <w:szCs w:val="24"/>
          <w:lang w:val="bs-Latn-BA"/>
        </w:rPr>
        <w:t xml:space="preserve"> </w:t>
      </w:r>
      <w:r>
        <w:rPr>
          <w:color w:val="1A1617"/>
          <w:sz w:val="24"/>
          <w:szCs w:val="24"/>
        </w:rPr>
        <w:t>izra</w:t>
      </w:r>
      <w:r w:rsidRPr="009A234F">
        <w:rPr>
          <w:color w:val="1A1617"/>
          <w:sz w:val="24"/>
          <w:szCs w:val="24"/>
          <w:lang w:val="bs-Latn-BA"/>
        </w:rPr>
        <w:t>ž</w:t>
      </w:r>
      <w:r>
        <w:rPr>
          <w:color w:val="1A1617"/>
          <w:sz w:val="24"/>
          <w:szCs w:val="24"/>
        </w:rPr>
        <w:t>ene</w:t>
      </w:r>
      <w:r w:rsidRPr="009A234F">
        <w:rPr>
          <w:color w:val="1A1617"/>
          <w:sz w:val="24"/>
          <w:szCs w:val="24"/>
          <w:lang w:val="bs-Latn-BA"/>
        </w:rPr>
        <w:t xml:space="preserve"> </w:t>
      </w:r>
      <w:r>
        <w:rPr>
          <w:color w:val="1A1617"/>
          <w:sz w:val="24"/>
          <w:szCs w:val="24"/>
        </w:rPr>
        <w:t>i</w:t>
      </w:r>
      <w:r w:rsidRPr="009A234F">
        <w:rPr>
          <w:color w:val="1A1617"/>
          <w:sz w:val="24"/>
          <w:szCs w:val="24"/>
          <w:lang w:val="bs-Latn-BA"/>
        </w:rPr>
        <w:t xml:space="preserve"> </w:t>
      </w:r>
      <w:r>
        <w:rPr>
          <w:color w:val="1A1617"/>
          <w:sz w:val="24"/>
          <w:szCs w:val="24"/>
        </w:rPr>
        <w:t>svojstvene</w:t>
      </w:r>
      <w:r w:rsidRPr="009A234F">
        <w:rPr>
          <w:color w:val="1A1617"/>
          <w:sz w:val="24"/>
          <w:szCs w:val="24"/>
          <w:lang w:val="bs-Latn-BA"/>
        </w:rPr>
        <w:t xml:space="preserve"> </w:t>
      </w:r>
      <w:r>
        <w:rPr>
          <w:color w:val="1A1617"/>
          <w:sz w:val="24"/>
          <w:szCs w:val="24"/>
        </w:rPr>
        <w:t>organolepti</w:t>
      </w:r>
      <w:r w:rsidRPr="009A234F">
        <w:rPr>
          <w:color w:val="1A1617"/>
          <w:sz w:val="24"/>
          <w:szCs w:val="24"/>
          <w:lang w:val="bs-Latn-BA"/>
        </w:rPr>
        <w:t>č</w:t>
      </w:r>
      <w:r>
        <w:rPr>
          <w:color w:val="1A1617"/>
          <w:sz w:val="24"/>
          <w:szCs w:val="24"/>
        </w:rPr>
        <w:t>ke</w:t>
      </w:r>
      <w:r w:rsidRPr="009A234F">
        <w:rPr>
          <w:color w:val="1A1617"/>
          <w:sz w:val="24"/>
          <w:szCs w:val="24"/>
          <w:lang w:val="bs-Latn-BA"/>
        </w:rPr>
        <w:t xml:space="preserve"> </w:t>
      </w:r>
      <w:r>
        <w:rPr>
          <w:color w:val="1A1617"/>
          <w:sz w:val="24"/>
          <w:szCs w:val="24"/>
        </w:rPr>
        <w:t>osobine</w:t>
      </w:r>
      <w:r w:rsidRPr="009A234F">
        <w:rPr>
          <w:color w:val="1A1617"/>
          <w:sz w:val="24"/>
          <w:szCs w:val="24"/>
          <w:lang w:val="bs-Latn-BA"/>
        </w:rPr>
        <w:t xml:space="preserve">, </w:t>
      </w:r>
      <w:r>
        <w:rPr>
          <w:color w:val="1A1617"/>
          <w:sz w:val="24"/>
          <w:szCs w:val="24"/>
        </w:rPr>
        <w:t>vi</w:t>
      </w:r>
      <w:r w:rsidRPr="009A234F">
        <w:rPr>
          <w:color w:val="1A1617"/>
          <w:sz w:val="24"/>
          <w:szCs w:val="24"/>
          <w:lang w:val="bs-Latn-BA"/>
        </w:rPr>
        <w:t>š</w:t>
      </w:r>
      <w:r>
        <w:rPr>
          <w:color w:val="1A1617"/>
          <w:sz w:val="24"/>
          <w:szCs w:val="24"/>
        </w:rPr>
        <w:t>e</w:t>
      </w:r>
      <w:r w:rsidRPr="009A234F">
        <w:rPr>
          <w:color w:val="1A1617"/>
          <w:sz w:val="24"/>
          <w:szCs w:val="24"/>
          <w:lang w:val="bs-Latn-BA"/>
        </w:rPr>
        <w:t xml:space="preserve"> </w:t>
      </w:r>
      <w:r w:rsidRPr="00046FED">
        <w:rPr>
          <w:color w:val="1A1617"/>
          <w:sz w:val="24"/>
          <w:szCs w:val="24"/>
        </w:rPr>
        <w:t>prepozna</w:t>
      </w:r>
      <w:r>
        <w:rPr>
          <w:color w:val="1A1617"/>
          <w:sz w:val="24"/>
          <w:szCs w:val="24"/>
        </w:rPr>
        <w:t>tljive</w:t>
      </w:r>
      <w:r w:rsidRPr="009A234F">
        <w:rPr>
          <w:color w:val="1A1617"/>
          <w:sz w:val="24"/>
          <w:szCs w:val="24"/>
          <w:lang w:val="bs-Latn-BA"/>
        </w:rPr>
        <w:t xml:space="preserve"> </w:t>
      </w:r>
      <w:r>
        <w:rPr>
          <w:color w:val="1A1617"/>
          <w:sz w:val="24"/>
          <w:szCs w:val="24"/>
        </w:rPr>
        <w:t>potro</w:t>
      </w:r>
      <w:r w:rsidRPr="009A234F">
        <w:rPr>
          <w:color w:val="1A1617"/>
          <w:sz w:val="24"/>
          <w:szCs w:val="24"/>
          <w:lang w:val="bs-Latn-BA"/>
        </w:rPr>
        <w:t>š</w:t>
      </w:r>
      <w:r>
        <w:rPr>
          <w:color w:val="1A1617"/>
          <w:sz w:val="24"/>
          <w:szCs w:val="24"/>
        </w:rPr>
        <w:t>a</w:t>
      </w:r>
      <w:r w:rsidRPr="009A234F">
        <w:rPr>
          <w:color w:val="1A1617"/>
          <w:sz w:val="24"/>
          <w:szCs w:val="24"/>
          <w:lang w:val="bs-Latn-BA"/>
        </w:rPr>
        <w:t>č</w:t>
      </w:r>
      <w:r>
        <w:rPr>
          <w:color w:val="1A1617"/>
          <w:sz w:val="24"/>
          <w:szCs w:val="24"/>
        </w:rPr>
        <w:t>u</w:t>
      </w:r>
      <w:r w:rsidRPr="009A234F">
        <w:rPr>
          <w:color w:val="1A1617"/>
          <w:sz w:val="24"/>
          <w:szCs w:val="24"/>
          <w:lang w:val="bs-Latn-BA"/>
        </w:rPr>
        <w:t>.</w:t>
      </w:r>
    </w:p>
    <w:p w:rsidR="004B59FC" w:rsidRPr="009A234F" w:rsidRDefault="004B59FC" w:rsidP="004B59FC">
      <w:pPr>
        <w:jc w:val="both"/>
        <w:rPr>
          <w:sz w:val="24"/>
          <w:szCs w:val="24"/>
          <w:lang w:val="bs-Latn-BA"/>
        </w:rPr>
      </w:pPr>
      <w:r>
        <w:rPr>
          <w:sz w:val="24"/>
          <w:szCs w:val="24"/>
        </w:rPr>
        <w:t>Na</w:t>
      </w:r>
      <w:r w:rsidRPr="009A234F">
        <w:rPr>
          <w:sz w:val="24"/>
          <w:szCs w:val="24"/>
          <w:lang w:val="bs-Latn-BA"/>
        </w:rPr>
        <w:t>š</w:t>
      </w:r>
      <w:r>
        <w:rPr>
          <w:sz w:val="24"/>
          <w:szCs w:val="24"/>
        </w:rPr>
        <w:t>i</w:t>
      </w:r>
      <w:r w:rsidRPr="009A234F">
        <w:rPr>
          <w:sz w:val="24"/>
          <w:szCs w:val="24"/>
          <w:lang w:val="bs-Latn-BA"/>
        </w:rPr>
        <w:t xml:space="preserve"> </w:t>
      </w:r>
      <w:r>
        <w:rPr>
          <w:sz w:val="24"/>
          <w:szCs w:val="24"/>
        </w:rPr>
        <w:t>rezultati</w:t>
      </w:r>
      <w:r w:rsidRPr="009A234F">
        <w:rPr>
          <w:sz w:val="24"/>
          <w:szCs w:val="24"/>
          <w:lang w:val="bs-Latn-BA"/>
        </w:rPr>
        <w:t xml:space="preserve"> </w:t>
      </w:r>
      <w:r>
        <w:rPr>
          <w:sz w:val="24"/>
          <w:szCs w:val="24"/>
        </w:rPr>
        <w:t>ispitivanje</w:t>
      </w:r>
      <w:r w:rsidRPr="009A234F">
        <w:rPr>
          <w:sz w:val="24"/>
          <w:szCs w:val="24"/>
          <w:lang w:val="bs-Latn-BA"/>
        </w:rPr>
        <w:t xml:space="preserve"> </w:t>
      </w:r>
      <w:r>
        <w:rPr>
          <w:sz w:val="24"/>
          <w:szCs w:val="24"/>
        </w:rPr>
        <w:t>u</w:t>
      </w:r>
      <w:r w:rsidRPr="009A234F">
        <w:rPr>
          <w:sz w:val="24"/>
          <w:szCs w:val="24"/>
          <w:lang w:val="bs-Latn-BA"/>
        </w:rPr>
        <w:t xml:space="preserve"> </w:t>
      </w:r>
      <w:r>
        <w:rPr>
          <w:sz w:val="24"/>
          <w:szCs w:val="24"/>
        </w:rPr>
        <w:t>pogledu</w:t>
      </w:r>
      <w:r w:rsidRPr="009A234F">
        <w:rPr>
          <w:sz w:val="24"/>
          <w:szCs w:val="24"/>
          <w:lang w:val="bs-Latn-BA"/>
        </w:rPr>
        <w:t xml:space="preserve"> </w:t>
      </w:r>
      <w:r>
        <w:rPr>
          <w:sz w:val="24"/>
          <w:szCs w:val="24"/>
        </w:rPr>
        <w:t>sadr</w:t>
      </w:r>
      <w:r w:rsidRPr="009A234F">
        <w:rPr>
          <w:sz w:val="24"/>
          <w:szCs w:val="24"/>
          <w:lang w:val="bs-Latn-BA"/>
        </w:rPr>
        <w:t>ž</w:t>
      </w:r>
      <w:r>
        <w:rPr>
          <w:sz w:val="24"/>
          <w:szCs w:val="24"/>
        </w:rPr>
        <w:t>aja</w:t>
      </w:r>
      <w:r w:rsidRPr="009A234F">
        <w:rPr>
          <w:sz w:val="24"/>
          <w:szCs w:val="24"/>
          <w:lang w:val="bs-Latn-BA"/>
        </w:rPr>
        <w:t xml:space="preserve"> </w:t>
      </w:r>
      <w:r>
        <w:rPr>
          <w:sz w:val="24"/>
          <w:szCs w:val="24"/>
        </w:rPr>
        <w:t>HMF</w:t>
      </w:r>
      <w:r w:rsidRPr="009A234F">
        <w:rPr>
          <w:sz w:val="24"/>
          <w:szCs w:val="24"/>
          <w:lang w:val="bs-Latn-BA"/>
        </w:rPr>
        <w:t xml:space="preserve"> </w:t>
      </w:r>
      <w:r>
        <w:rPr>
          <w:sz w:val="24"/>
          <w:szCs w:val="24"/>
        </w:rPr>
        <w:t>nisu</w:t>
      </w:r>
      <w:r w:rsidRPr="009A234F">
        <w:rPr>
          <w:sz w:val="24"/>
          <w:szCs w:val="24"/>
          <w:lang w:val="bs-Latn-BA"/>
        </w:rPr>
        <w:t xml:space="preserve"> </w:t>
      </w:r>
      <w:r>
        <w:rPr>
          <w:sz w:val="24"/>
          <w:szCs w:val="24"/>
        </w:rPr>
        <w:t>u</w:t>
      </w:r>
      <w:r w:rsidRPr="009A234F">
        <w:rPr>
          <w:sz w:val="24"/>
          <w:szCs w:val="24"/>
          <w:lang w:val="bs-Latn-BA"/>
        </w:rPr>
        <w:t xml:space="preserve"> </w:t>
      </w:r>
      <w:r>
        <w:rPr>
          <w:sz w:val="24"/>
          <w:szCs w:val="24"/>
        </w:rPr>
        <w:t>saglasnosti</w:t>
      </w:r>
      <w:r w:rsidRPr="009A234F">
        <w:rPr>
          <w:sz w:val="24"/>
          <w:szCs w:val="24"/>
          <w:lang w:val="bs-Latn-BA"/>
        </w:rPr>
        <w:t xml:space="preserve"> </w:t>
      </w:r>
      <w:r>
        <w:rPr>
          <w:sz w:val="24"/>
          <w:szCs w:val="24"/>
        </w:rPr>
        <w:t>sa</w:t>
      </w:r>
      <w:r w:rsidRPr="009A234F">
        <w:rPr>
          <w:sz w:val="24"/>
          <w:szCs w:val="24"/>
          <w:lang w:val="bs-Latn-BA"/>
        </w:rPr>
        <w:t xml:space="preserve"> </w:t>
      </w:r>
      <w:r>
        <w:rPr>
          <w:sz w:val="24"/>
          <w:szCs w:val="24"/>
        </w:rPr>
        <w:t>rezultata</w:t>
      </w:r>
      <w:r w:rsidRPr="009A234F">
        <w:rPr>
          <w:sz w:val="24"/>
          <w:szCs w:val="24"/>
          <w:lang w:val="bs-Latn-BA"/>
        </w:rPr>
        <w:t xml:space="preserve"> </w:t>
      </w:r>
      <w:r>
        <w:rPr>
          <w:sz w:val="24"/>
          <w:szCs w:val="24"/>
        </w:rPr>
        <w:t>do</w:t>
      </w:r>
      <w:r w:rsidRPr="009A234F">
        <w:rPr>
          <w:sz w:val="24"/>
          <w:szCs w:val="24"/>
          <w:lang w:val="bs-Latn-BA"/>
        </w:rPr>
        <w:t xml:space="preserve"> </w:t>
      </w:r>
      <w:r>
        <w:rPr>
          <w:sz w:val="24"/>
          <w:szCs w:val="24"/>
        </w:rPr>
        <w:t>kojih</w:t>
      </w:r>
      <w:r w:rsidRPr="009A234F">
        <w:rPr>
          <w:sz w:val="24"/>
          <w:szCs w:val="24"/>
          <w:lang w:val="bs-Latn-BA"/>
        </w:rPr>
        <w:t xml:space="preserve"> </w:t>
      </w:r>
      <w:r>
        <w:rPr>
          <w:sz w:val="24"/>
          <w:szCs w:val="24"/>
        </w:rPr>
        <w:t>su</w:t>
      </w:r>
      <w:r w:rsidRPr="009A234F">
        <w:rPr>
          <w:sz w:val="24"/>
          <w:szCs w:val="24"/>
          <w:lang w:val="bs-Latn-BA"/>
        </w:rPr>
        <w:t xml:space="preserve"> </w:t>
      </w:r>
      <w:r>
        <w:rPr>
          <w:sz w:val="24"/>
          <w:szCs w:val="24"/>
        </w:rPr>
        <w:t>do</w:t>
      </w:r>
      <w:r w:rsidRPr="009A234F">
        <w:rPr>
          <w:sz w:val="24"/>
          <w:szCs w:val="24"/>
          <w:lang w:val="bs-Latn-BA"/>
        </w:rPr>
        <w:t>š</w:t>
      </w:r>
      <w:r>
        <w:rPr>
          <w:sz w:val="24"/>
          <w:szCs w:val="24"/>
        </w:rPr>
        <w:t>li</w:t>
      </w:r>
      <w:r w:rsidRPr="009A234F">
        <w:rPr>
          <w:sz w:val="24"/>
          <w:szCs w:val="24"/>
          <w:lang w:val="bs-Latn-BA"/>
        </w:rPr>
        <w:t xml:space="preserve"> </w:t>
      </w:r>
      <w:r>
        <w:rPr>
          <w:sz w:val="24"/>
          <w:szCs w:val="24"/>
        </w:rPr>
        <w:t>drugi</w:t>
      </w:r>
      <w:r w:rsidRPr="009A234F">
        <w:rPr>
          <w:sz w:val="24"/>
          <w:szCs w:val="24"/>
          <w:lang w:val="bs-Latn-BA"/>
        </w:rPr>
        <w:t xml:space="preserve"> </w:t>
      </w:r>
      <w:r>
        <w:rPr>
          <w:sz w:val="24"/>
          <w:szCs w:val="24"/>
        </w:rPr>
        <w:t>autori</w:t>
      </w:r>
      <w:r w:rsidRPr="009A234F">
        <w:rPr>
          <w:sz w:val="24"/>
          <w:szCs w:val="24"/>
          <w:lang w:val="bs-Latn-BA"/>
        </w:rPr>
        <w:t xml:space="preserve"> </w:t>
      </w:r>
      <w:r>
        <w:rPr>
          <w:sz w:val="24"/>
          <w:szCs w:val="24"/>
        </w:rPr>
        <w:t>jer</w:t>
      </w:r>
      <w:r w:rsidRPr="009A234F">
        <w:rPr>
          <w:sz w:val="24"/>
          <w:szCs w:val="24"/>
          <w:lang w:val="bs-Latn-BA"/>
        </w:rPr>
        <w:t xml:space="preserve"> </w:t>
      </w:r>
      <w:r>
        <w:rPr>
          <w:sz w:val="24"/>
          <w:szCs w:val="24"/>
        </w:rPr>
        <w:t>su</w:t>
      </w:r>
      <w:r w:rsidRPr="009A234F">
        <w:rPr>
          <w:sz w:val="24"/>
          <w:szCs w:val="24"/>
          <w:lang w:val="bs-Latn-BA"/>
        </w:rPr>
        <w:t xml:space="preserve"> </w:t>
      </w:r>
      <w:r>
        <w:rPr>
          <w:sz w:val="24"/>
          <w:szCs w:val="24"/>
        </w:rPr>
        <w:t>utvr</w:t>
      </w:r>
      <w:r w:rsidRPr="009A234F">
        <w:rPr>
          <w:sz w:val="24"/>
          <w:szCs w:val="24"/>
          <w:lang w:val="bs-Latn-BA"/>
        </w:rPr>
        <w:t>đ</w:t>
      </w:r>
      <w:r>
        <w:rPr>
          <w:sz w:val="24"/>
          <w:szCs w:val="24"/>
        </w:rPr>
        <w:t>ene</w:t>
      </w:r>
      <w:r w:rsidRPr="009A234F">
        <w:rPr>
          <w:sz w:val="24"/>
          <w:szCs w:val="24"/>
          <w:lang w:val="bs-Latn-BA"/>
        </w:rPr>
        <w:t xml:space="preserve"> </w:t>
      </w:r>
      <w:r>
        <w:rPr>
          <w:sz w:val="24"/>
          <w:szCs w:val="24"/>
        </w:rPr>
        <w:t>vrijednosti</w:t>
      </w:r>
      <w:r w:rsidRPr="009A234F">
        <w:rPr>
          <w:sz w:val="24"/>
          <w:szCs w:val="24"/>
          <w:lang w:val="bs-Latn-BA"/>
        </w:rPr>
        <w:t xml:space="preserve"> </w:t>
      </w:r>
      <w:r>
        <w:rPr>
          <w:sz w:val="24"/>
          <w:szCs w:val="24"/>
        </w:rPr>
        <w:t>vi</w:t>
      </w:r>
      <w:r w:rsidRPr="009A234F">
        <w:rPr>
          <w:sz w:val="24"/>
          <w:szCs w:val="24"/>
          <w:lang w:val="bs-Latn-BA"/>
        </w:rPr>
        <w:t>š</w:t>
      </w:r>
      <w:r>
        <w:rPr>
          <w:sz w:val="24"/>
          <w:szCs w:val="24"/>
        </w:rPr>
        <w:t>e</w:t>
      </w:r>
      <w:r w:rsidRPr="009A234F">
        <w:rPr>
          <w:sz w:val="24"/>
          <w:szCs w:val="24"/>
          <w:lang w:val="bs-Latn-BA"/>
        </w:rPr>
        <w:t xml:space="preserve"> </w:t>
      </w:r>
      <w:r>
        <w:rPr>
          <w:sz w:val="24"/>
          <w:szCs w:val="24"/>
        </w:rPr>
        <w:t>od</w:t>
      </w:r>
      <w:r w:rsidRPr="009A234F">
        <w:rPr>
          <w:sz w:val="24"/>
          <w:szCs w:val="24"/>
          <w:lang w:val="bs-Latn-BA"/>
        </w:rPr>
        <w:t xml:space="preserve"> </w:t>
      </w:r>
      <w:r>
        <w:rPr>
          <w:sz w:val="24"/>
          <w:szCs w:val="24"/>
        </w:rPr>
        <w:t>vrijednosti</w:t>
      </w:r>
      <w:r w:rsidRPr="009A234F">
        <w:rPr>
          <w:sz w:val="24"/>
          <w:szCs w:val="24"/>
          <w:lang w:val="bs-Latn-BA"/>
        </w:rPr>
        <w:t xml:space="preserve"> </w:t>
      </w:r>
      <w:r>
        <w:rPr>
          <w:sz w:val="24"/>
          <w:szCs w:val="24"/>
        </w:rPr>
        <w:t>koje</w:t>
      </w:r>
      <w:r w:rsidRPr="009A234F">
        <w:rPr>
          <w:sz w:val="24"/>
          <w:szCs w:val="24"/>
          <w:lang w:val="bs-Latn-BA"/>
        </w:rPr>
        <w:t xml:space="preserve"> </w:t>
      </w:r>
      <w:r>
        <w:rPr>
          <w:sz w:val="24"/>
          <w:szCs w:val="24"/>
        </w:rPr>
        <w:t>se</w:t>
      </w:r>
      <w:r w:rsidRPr="009A234F">
        <w:rPr>
          <w:sz w:val="24"/>
          <w:szCs w:val="24"/>
          <w:lang w:val="bs-Latn-BA"/>
        </w:rPr>
        <w:t xml:space="preserve"> </w:t>
      </w:r>
      <w:r>
        <w:rPr>
          <w:sz w:val="24"/>
          <w:szCs w:val="24"/>
        </w:rPr>
        <w:t>navode</w:t>
      </w:r>
      <w:r w:rsidRPr="009A234F">
        <w:rPr>
          <w:sz w:val="24"/>
          <w:szCs w:val="24"/>
          <w:lang w:val="bs-Latn-BA"/>
        </w:rPr>
        <w:t xml:space="preserve"> </w:t>
      </w:r>
      <w:r>
        <w:rPr>
          <w:sz w:val="24"/>
          <w:szCs w:val="24"/>
        </w:rPr>
        <w:t>u</w:t>
      </w:r>
      <w:r w:rsidRPr="009A234F">
        <w:rPr>
          <w:sz w:val="24"/>
          <w:szCs w:val="24"/>
          <w:lang w:val="bs-Latn-BA"/>
        </w:rPr>
        <w:t xml:space="preserve"> </w:t>
      </w:r>
      <w:r>
        <w:rPr>
          <w:sz w:val="24"/>
          <w:szCs w:val="24"/>
        </w:rPr>
        <w:t>drugim</w:t>
      </w:r>
      <w:r w:rsidRPr="009A234F">
        <w:rPr>
          <w:sz w:val="24"/>
          <w:szCs w:val="24"/>
          <w:lang w:val="bs-Latn-BA"/>
        </w:rPr>
        <w:t xml:space="preserve"> </w:t>
      </w:r>
      <w:r>
        <w:rPr>
          <w:sz w:val="24"/>
          <w:szCs w:val="24"/>
        </w:rPr>
        <w:t>studijama</w:t>
      </w:r>
      <w:r w:rsidRPr="009A234F">
        <w:rPr>
          <w:sz w:val="24"/>
          <w:szCs w:val="24"/>
          <w:lang w:val="bs-Latn-BA"/>
        </w:rPr>
        <w:t xml:space="preserve">. </w:t>
      </w:r>
      <w:r>
        <w:rPr>
          <w:sz w:val="24"/>
          <w:szCs w:val="24"/>
        </w:rPr>
        <w:t>Mendes</w:t>
      </w:r>
      <w:r w:rsidRPr="009A234F">
        <w:rPr>
          <w:sz w:val="24"/>
          <w:szCs w:val="24"/>
          <w:lang w:val="bs-Latn-BA"/>
        </w:rPr>
        <w:t xml:space="preserve"> </w:t>
      </w:r>
      <w:r>
        <w:rPr>
          <w:sz w:val="24"/>
          <w:szCs w:val="24"/>
        </w:rPr>
        <w:t>i</w:t>
      </w:r>
      <w:r w:rsidRPr="009A234F">
        <w:rPr>
          <w:sz w:val="24"/>
          <w:szCs w:val="24"/>
          <w:lang w:val="bs-Latn-BA"/>
        </w:rPr>
        <w:t xml:space="preserve"> </w:t>
      </w:r>
      <w:r>
        <w:rPr>
          <w:sz w:val="24"/>
          <w:szCs w:val="24"/>
        </w:rPr>
        <w:t>sa</w:t>
      </w:r>
      <w:r w:rsidRPr="00354780">
        <w:rPr>
          <w:sz w:val="24"/>
          <w:szCs w:val="24"/>
        </w:rPr>
        <w:t>radnici</w:t>
      </w:r>
      <w:r w:rsidRPr="009A234F">
        <w:rPr>
          <w:sz w:val="24"/>
          <w:szCs w:val="24"/>
          <w:lang w:val="bs-Latn-BA"/>
        </w:rPr>
        <w:t xml:space="preserve"> </w:t>
      </w:r>
      <w:r w:rsidRPr="00354780">
        <w:rPr>
          <w:sz w:val="24"/>
          <w:szCs w:val="24"/>
        </w:rPr>
        <w:t>su</w:t>
      </w:r>
      <w:r w:rsidRPr="009A234F">
        <w:rPr>
          <w:sz w:val="24"/>
          <w:szCs w:val="24"/>
          <w:lang w:val="bs-Latn-BA"/>
        </w:rPr>
        <w:t xml:space="preserve"> </w:t>
      </w:r>
      <w:r w:rsidRPr="00354780">
        <w:rPr>
          <w:sz w:val="24"/>
          <w:szCs w:val="24"/>
        </w:rPr>
        <w:t>analizirali</w:t>
      </w:r>
      <w:r w:rsidRPr="009A234F">
        <w:rPr>
          <w:sz w:val="24"/>
          <w:szCs w:val="24"/>
          <w:lang w:val="bs-Latn-BA"/>
        </w:rPr>
        <w:t xml:space="preserve"> 25 </w:t>
      </w:r>
      <w:r w:rsidRPr="00354780">
        <w:rPr>
          <w:sz w:val="24"/>
          <w:szCs w:val="24"/>
        </w:rPr>
        <w:t>vrsta</w:t>
      </w:r>
      <w:r w:rsidRPr="009A234F">
        <w:rPr>
          <w:sz w:val="24"/>
          <w:szCs w:val="24"/>
          <w:lang w:val="bs-Latn-BA"/>
        </w:rPr>
        <w:t xml:space="preserve"> </w:t>
      </w:r>
      <w:r w:rsidRPr="00354780">
        <w:rPr>
          <w:sz w:val="24"/>
          <w:szCs w:val="24"/>
        </w:rPr>
        <w:t>medova</w:t>
      </w:r>
      <w:r w:rsidRPr="009A234F">
        <w:rPr>
          <w:sz w:val="24"/>
          <w:szCs w:val="24"/>
          <w:lang w:val="bs-Latn-BA"/>
        </w:rPr>
        <w:t xml:space="preserve"> </w:t>
      </w:r>
      <w:r w:rsidRPr="00354780">
        <w:rPr>
          <w:sz w:val="24"/>
          <w:szCs w:val="24"/>
        </w:rPr>
        <w:t>s</w:t>
      </w:r>
      <w:r w:rsidRPr="009A234F">
        <w:rPr>
          <w:sz w:val="24"/>
          <w:szCs w:val="24"/>
          <w:lang w:val="bs-Latn-BA"/>
        </w:rPr>
        <w:t xml:space="preserve"> </w:t>
      </w:r>
      <w:r w:rsidRPr="00354780">
        <w:rPr>
          <w:sz w:val="24"/>
          <w:szCs w:val="24"/>
        </w:rPr>
        <w:t>podru</w:t>
      </w:r>
      <w:r w:rsidRPr="009A234F">
        <w:rPr>
          <w:sz w:val="24"/>
          <w:szCs w:val="24"/>
          <w:lang w:val="bs-Latn-BA"/>
        </w:rPr>
        <w:t>č</w:t>
      </w:r>
      <w:r w:rsidRPr="00354780">
        <w:rPr>
          <w:sz w:val="24"/>
          <w:szCs w:val="24"/>
        </w:rPr>
        <w:t>ja</w:t>
      </w:r>
      <w:r w:rsidRPr="009A234F">
        <w:rPr>
          <w:sz w:val="24"/>
          <w:szCs w:val="24"/>
          <w:lang w:val="bs-Latn-BA"/>
        </w:rPr>
        <w:t xml:space="preserve"> </w:t>
      </w:r>
      <w:r w:rsidRPr="00354780">
        <w:rPr>
          <w:sz w:val="24"/>
          <w:szCs w:val="24"/>
        </w:rPr>
        <w:t>Portugala</w:t>
      </w:r>
      <w:r w:rsidRPr="009A234F">
        <w:rPr>
          <w:sz w:val="24"/>
          <w:szCs w:val="24"/>
          <w:lang w:val="bs-Latn-BA"/>
        </w:rPr>
        <w:t xml:space="preserve"> </w:t>
      </w:r>
      <w:r w:rsidRPr="00354780">
        <w:rPr>
          <w:sz w:val="24"/>
          <w:szCs w:val="24"/>
        </w:rPr>
        <w:t>i</w:t>
      </w:r>
      <w:r w:rsidRPr="009A234F">
        <w:rPr>
          <w:sz w:val="24"/>
          <w:szCs w:val="24"/>
          <w:lang w:val="bs-Latn-BA"/>
        </w:rPr>
        <w:t xml:space="preserve"> Š</w:t>
      </w:r>
      <w:r w:rsidRPr="00354780">
        <w:rPr>
          <w:sz w:val="24"/>
          <w:szCs w:val="24"/>
        </w:rPr>
        <w:t>panjolske</w:t>
      </w:r>
      <w:r w:rsidRPr="009A234F">
        <w:rPr>
          <w:sz w:val="24"/>
          <w:szCs w:val="24"/>
          <w:lang w:val="bs-Latn-BA"/>
        </w:rPr>
        <w:t xml:space="preserve"> </w:t>
      </w:r>
      <w:r w:rsidRPr="00354780">
        <w:rPr>
          <w:sz w:val="24"/>
          <w:szCs w:val="24"/>
        </w:rPr>
        <w:t>t</w:t>
      </w:r>
      <w:r>
        <w:rPr>
          <w:sz w:val="24"/>
          <w:szCs w:val="24"/>
        </w:rPr>
        <w:t>e</w:t>
      </w:r>
      <w:r w:rsidRPr="009A234F">
        <w:rPr>
          <w:sz w:val="24"/>
          <w:szCs w:val="24"/>
          <w:lang w:val="bs-Latn-BA"/>
        </w:rPr>
        <w:t xml:space="preserve"> </w:t>
      </w:r>
      <w:r>
        <w:rPr>
          <w:sz w:val="24"/>
          <w:szCs w:val="24"/>
        </w:rPr>
        <w:t>u</w:t>
      </w:r>
      <w:r w:rsidRPr="009A234F">
        <w:rPr>
          <w:sz w:val="24"/>
          <w:szCs w:val="24"/>
          <w:lang w:val="bs-Latn-BA"/>
        </w:rPr>
        <w:t xml:space="preserve"> 12 </w:t>
      </w:r>
      <w:r>
        <w:rPr>
          <w:sz w:val="24"/>
          <w:szCs w:val="24"/>
        </w:rPr>
        <w:t>uzoraka</w:t>
      </w:r>
      <w:r w:rsidRPr="009A234F">
        <w:rPr>
          <w:sz w:val="24"/>
          <w:szCs w:val="24"/>
          <w:lang w:val="bs-Latn-BA"/>
        </w:rPr>
        <w:t xml:space="preserve"> </w:t>
      </w:r>
      <w:r>
        <w:rPr>
          <w:sz w:val="24"/>
          <w:szCs w:val="24"/>
        </w:rPr>
        <w:t>utvrdili</w:t>
      </w:r>
      <w:r w:rsidRPr="009A234F">
        <w:rPr>
          <w:sz w:val="24"/>
          <w:szCs w:val="24"/>
          <w:lang w:val="bs-Latn-BA"/>
        </w:rPr>
        <w:t xml:space="preserve"> </w:t>
      </w:r>
      <w:r>
        <w:rPr>
          <w:sz w:val="24"/>
          <w:szCs w:val="24"/>
        </w:rPr>
        <w:t>udio</w:t>
      </w:r>
      <w:r w:rsidRPr="009A234F">
        <w:rPr>
          <w:sz w:val="24"/>
          <w:szCs w:val="24"/>
          <w:lang w:val="bs-Latn-BA"/>
        </w:rPr>
        <w:t xml:space="preserve"> </w:t>
      </w:r>
      <w:r w:rsidRPr="00354780">
        <w:rPr>
          <w:sz w:val="24"/>
          <w:szCs w:val="24"/>
        </w:rPr>
        <w:t>HMF</w:t>
      </w:r>
      <w:r w:rsidRPr="009A234F">
        <w:rPr>
          <w:sz w:val="24"/>
          <w:szCs w:val="24"/>
          <w:lang w:val="bs-Latn-BA"/>
        </w:rPr>
        <w:t>-</w:t>
      </w:r>
      <w:r w:rsidRPr="00354780">
        <w:rPr>
          <w:sz w:val="24"/>
          <w:szCs w:val="24"/>
        </w:rPr>
        <w:t>a</w:t>
      </w:r>
      <w:r w:rsidRPr="009A234F">
        <w:rPr>
          <w:sz w:val="24"/>
          <w:szCs w:val="24"/>
          <w:lang w:val="bs-Latn-BA"/>
        </w:rPr>
        <w:t xml:space="preserve"> </w:t>
      </w:r>
      <w:r w:rsidRPr="00354780">
        <w:rPr>
          <w:sz w:val="24"/>
          <w:szCs w:val="24"/>
        </w:rPr>
        <w:t>iznad</w:t>
      </w:r>
      <w:r w:rsidRPr="009A234F">
        <w:rPr>
          <w:sz w:val="24"/>
          <w:szCs w:val="24"/>
          <w:lang w:val="bs-Latn-BA"/>
        </w:rPr>
        <w:t xml:space="preserve"> </w:t>
      </w:r>
      <w:r w:rsidRPr="00354780">
        <w:rPr>
          <w:sz w:val="24"/>
          <w:szCs w:val="24"/>
        </w:rPr>
        <w:t>dopu</w:t>
      </w:r>
      <w:r w:rsidRPr="009A234F">
        <w:rPr>
          <w:sz w:val="24"/>
          <w:szCs w:val="24"/>
          <w:lang w:val="bs-Latn-BA"/>
        </w:rPr>
        <w:t>š</w:t>
      </w:r>
      <w:r w:rsidRPr="00354780">
        <w:rPr>
          <w:sz w:val="24"/>
          <w:szCs w:val="24"/>
        </w:rPr>
        <w:t>tenih</w:t>
      </w:r>
      <w:r w:rsidRPr="009A234F">
        <w:rPr>
          <w:sz w:val="24"/>
          <w:szCs w:val="24"/>
          <w:lang w:val="bs-Latn-BA"/>
        </w:rPr>
        <w:t xml:space="preserve"> 40 </w:t>
      </w:r>
      <w:r w:rsidRPr="00354780">
        <w:rPr>
          <w:sz w:val="24"/>
          <w:szCs w:val="24"/>
        </w:rPr>
        <w:t>mg</w:t>
      </w:r>
      <w:r w:rsidRPr="009A234F">
        <w:rPr>
          <w:sz w:val="24"/>
          <w:szCs w:val="24"/>
          <w:lang w:val="bs-Latn-BA"/>
        </w:rPr>
        <w:t>/</w:t>
      </w:r>
      <w:r w:rsidRPr="00354780">
        <w:rPr>
          <w:sz w:val="24"/>
          <w:szCs w:val="24"/>
        </w:rPr>
        <w:t>kg</w:t>
      </w:r>
      <w:r w:rsidRPr="009A234F">
        <w:rPr>
          <w:sz w:val="24"/>
          <w:szCs w:val="24"/>
          <w:lang w:val="bs-Latn-BA"/>
        </w:rPr>
        <w:t xml:space="preserve">, </w:t>
      </w:r>
      <w:r w:rsidRPr="00354780">
        <w:rPr>
          <w:sz w:val="24"/>
          <w:szCs w:val="24"/>
        </w:rPr>
        <w:t>dok</w:t>
      </w:r>
      <w:r w:rsidRPr="009A234F">
        <w:rPr>
          <w:sz w:val="24"/>
          <w:szCs w:val="24"/>
          <w:lang w:val="bs-Latn-BA"/>
        </w:rPr>
        <w:t xml:space="preserve"> </w:t>
      </w:r>
      <w:r w:rsidRPr="00354780">
        <w:rPr>
          <w:sz w:val="24"/>
          <w:szCs w:val="24"/>
        </w:rPr>
        <w:t>je</w:t>
      </w:r>
      <w:r w:rsidRPr="009A234F">
        <w:rPr>
          <w:sz w:val="24"/>
          <w:szCs w:val="24"/>
          <w:lang w:val="bs-Latn-BA"/>
        </w:rPr>
        <w:t xml:space="preserve"> </w:t>
      </w:r>
      <w:r w:rsidRPr="00354780">
        <w:rPr>
          <w:sz w:val="24"/>
          <w:szCs w:val="24"/>
        </w:rPr>
        <w:t>jedan</w:t>
      </w:r>
      <w:r w:rsidRPr="009A234F">
        <w:rPr>
          <w:sz w:val="24"/>
          <w:szCs w:val="24"/>
          <w:lang w:val="bs-Latn-BA"/>
        </w:rPr>
        <w:t xml:space="preserve"> </w:t>
      </w:r>
      <w:r w:rsidRPr="00354780">
        <w:rPr>
          <w:sz w:val="24"/>
          <w:szCs w:val="24"/>
        </w:rPr>
        <w:t>uzorak</w:t>
      </w:r>
      <w:r w:rsidRPr="009A234F">
        <w:rPr>
          <w:sz w:val="24"/>
          <w:szCs w:val="24"/>
          <w:lang w:val="bs-Latn-BA"/>
        </w:rPr>
        <w:t xml:space="preserve"> </w:t>
      </w:r>
      <w:r w:rsidRPr="00354780">
        <w:rPr>
          <w:sz w:val="24"/>
          <w:szCs w:val="24"/>
        </w:rPr>
        <w:t>imao</w:t>
      </w:r>
      <w:r w:rsidRPr="009A234F">
        <w:rPr>
          <w:sz w:val="24"/>
          <w:szCs w:val="24"/>
          <w:lang w:val="bs-Latn-BA"/>
        </w:rPr>
        <w:t xml:space="preserve"> č</w:t>
      </w:r>
      <w:r w:rsidRPr="00354780">
        <w:rPr>
          <w:sz w:val="24"/>
          <w:szCs w:val="24"/>
        </w:rPr>
        <w:t>ak</w:t>
      </w:r>
      <w:r w:rsidRPr="009A234F">
        <w:rPr>
          <w:sz w:val="24"/>
          <w:szCs w:val="24"/>
          <w:lang w:val="bs-Latn-BA"/>
        </w:rPr>
        <w:t xml:space="preserve"> 471 </w:t>
      </w:r>
      <w:r w:rsidRPr="00354780">
        <w:rPr>
          <w:sz w:val="24"/>
          <w:szCs w:val="24"/>
        </w:rPr>
        <w:t>mg</w:t>
      </w:r>
      <w:r w:rsidRPr="009A234F">
        <w:rPr>
          <w:sz w:val="24"/>
          <w:szCs w:val="24"/>
          <w:lang w:val="bs-Latn-BA"/>
        </w:rPr>
        <w:t>/</w:t>
      </w:r>
      <w:r w:rsidRPr="00354780">
        <w:rPr>
          <w:sz w:val="24"/>
          <w:szCs w:val="24"/>
        </w:rPr>
        <w:t>kg</w:t>
      </w:r>
      <w:r w:rsidRPr="009A234F">
        <w:rPr>
          <w:sz w:val="24"/>
          <w:szCs w:val="24"/>
          <w:lang w:val="bs-Latn-BA"/>
        </w:rPr>
        <w:t xml:space="preserve"> [29]. </w:t>
      </w:r>
      <w:r>
        <w:rPr>
          <w:sz w:val="24"/>
          <w:szCs w:val="24"/>
        </w:rPr>
        <w:t>U</w:t>
      </w:r>
      <w:r w:rsidRPr="009A234F">
        <w:rPr>
          <w:sz w:val="24"/>
          <w:szCs w:val="24"/>
          <w:lang w:val="bs-Latn-BA"/>
        </w:rPr>
        <w:t xml:space="preserve"> </w:t>
      </w:r>
      <w:r>
        <w:rPr>
          <w:sz w:val="24"/>
          <w:szCs w:val="24"/>
        </w:rPr>
        <w:t>ovoj</w:t>
      </w:r>
      <w:r w:rsidRPr="009A234F">
        <w:rPr>
          <w:sz w:val="24"/>
          <w:szCs w:val="24"/>
          <w:lang w:val="bs-Latn-BA"/>
        </w:rPr>
        <w:t xml:space="preserve"> </w:t>
      </w:r>
      <w:r>
        <w:rPr>
          <w:sz w:val="24"/>
          <w:szCs w:val="24"/>
        </w:rPr>
        <w:t>studiji</w:t>
      </w:r>
      <w:r w:rsidRPr="009A234F">
        <w:rPr>
          <w:sz w:val="24"/>
          <w:szCs w:val="24"/>
          <w:lang w:val="bs-Latn-BA"/>
        </w:rPr>
        <w:t xml:space="preserve">, </w:t>
      </w:r>
      <w:r>
        <w:rPr>
          <w:sz w:val="24"/>
          <w:szCs w:val="24"/>
        </w:rPr>
        <w:t>udio</w:t>
      </w:r>
      <w:r w:rsidRPr="009A234F">
        <w:rPr>
          <w:sz w:val="24"/>
          <w:szCs w:val="24"/>
          <w:lang w:val="bs-Latn-BA"/>
        </w:rPr>
        <w:t xml:space="preserve"> </w:t>
      </w:r>
      <w:r>
        <w:rPr>
          <w:sz w:val="24"/>
          <w:szCs w:val="24"/>
        </w:rPr>
        <w:t>uzoraka</w:t>
      </w:r>
      <w:r w:rsidRPr="009A234F">
        <w:rPr>
          <w:sz w:val="24"/>
          <w:szCs w:val="24"/>
          <w:lang w:val="bs-Latn-BA"/>
        </w:rPr>
        <w:t xml:space="preserve"> </w:t>
      </w:r>
      <w:r>
        <w:rPr>
          <w:sz w:val="24"/>
          <w:szCs w:val="24"/>
        </w:rPr>
        <w:t>koji</w:t>
      </w:r>
      <w:r w:rsidRPr="009A234F">
        <w:rPr>
          <w:sz w:val="24"/>
          <w:szCs w:val="24"/>
          <w:lang w:val="bs-Latn-BA"/>
        </w:rPr>
        <w:t xml:space="preserve"> </w:t>
      </w:r>
      <w:r>
        <w:rPr>
          <w:sz w:val="24"/>
          <w:szCs w:val="24"/>
        </w:rPr>
        <w:t>ne</w:t>
      </w:r>
      <w:r w:rsidRPr="009A234F">
        <w:rPr>
          <w:sz w:val="24"/>
          <w:szCs w:val="24"/>
          <w:lang w:val="bs-Latn-BA"/>
        </w:rPr>
        <w:t xml:space="preserve"> </w:t>
      </w:r>
      <w:r>
        <w:rPr>
          <w:sz w:val="24"/>
          <w:szCs w:val="24"/>
        </w:rPr>
        <w:t>ispunjavaju</w:t>
      </w:r>
      <w:r w:rsidRPr="009A234F">
        <w:rPr>
          <w:sz w:val="24"/>
          <w:szCs w:val="24"/>
          <w:lang w:val="bs-Latn-BA"/>
        </w:rPr>
        <w:t xml:space="preserve"> </w:t>
      </w:r>
      <w:r>
        <w:rPr>
          <w:sz w:val="24"/>
          <w:szCs w:val="24"/>
        </w:rPr>
        <w:t>zahtjeve</w:t>
      </w:r>
      <w:r w:rsidRPr="009A234F">
        <w:rPr>
          <w:sz w:val="24"/>
          <w:szCs w:val="24"/>
          <w:lang w:val="bs-Latn-BA"/>
        </w:rPr>
        <w:t xml:space="preserve"> </w:t>
      </w:r>
      <w:r>
        <w:rPr>
          <w:sz w:val="24"/>
          <w:szCs w:val="24"/>
        </w:rPr>
        <w:t>kvaliteta</w:t>
      </w:r>
      <w:r w:rsidRPr="009A234F">
        <w:rPr>
          <w:sz w:val="24"/>
          <w:szCs w:val="24"/>
          <w:lang w:val="bs-Latn-BA"/>
        </w:rPr>
        <w:t xml:space="preserve"> </w:t>
      </w:r>
      <w:r>
        <w:rPr>
          <w:sz w:val="24"/>
          <w:szCs w:val="24"/>
        </w:rPr>
        <w:t>u</w:t>
      </w:r>
      <w:r w:rsidRPr="009A234F">
        <w:rPr>
          <w:sz w:val="24"/>
          <w:szCs w:val="24"/>
          <w:lang w:val="bs-Latn-BA"/>
        </w:rPr>
        <w:t xml:space="preserve"> </w:t>
      </w:r>
      <w:r>
        <w:rPr>
          <w:sz w:val="24"/>
          <w:szCs w:val="24"/>
        </w:rPr>
        <w:t>pogledu</w:t>
      </w:r>
      <w:r w:rsidRPr="009A234F">
        <w:rPr>
          <w:sz w:val="24"/>
          <w:szCs w:val="24"/>
          <w:lang w:val="bs-Latn-BA"/>
        </w:rPr>
        <w:t xml:space="preserve"> </w:t>
      </w:r>
      <w:r>
        <w:rPr>
          <w:sz w:val="24"/>
          <w:szCs w:val="24"/>
        </w:rPr>
        <w:t>sadr</w:t>
      </w:r>
      <w:r w:rsidRPr="009A234F">
        <w:rPr>
          <w:sz w:val="24"/>
          <w:szCs w:val="24"/>
          <w:lang w:val="bs-Latn-BA"/>
        </w:rPr>
        <w:t>ž</w:t>
      </w:r>
      <w:r>
        <w:rPr>
          <w:sz w:val="24"/>
          <w:szCs w:val="24"/>
        </w:rPr>
        <w:t>aja</w:t>
      </w:r>
      <w:r w:rsidRPr="009A234F">
        <w:rPr>
          <w:sz w:val="24"/>
          <w:szCs w:val="24"/>
          <w:lang w:val="bs-Latn-BA"/>
        </w:rPr>
        <w:t xml:space="preserve"> </w:t>
      </w:r>
      <w:r>
        <w:rPr>
          <w:sz w:val="24"/>
          <w:szCs w:val="24"/>
        </w:rPr>
        <w:t>HMF</w:t>
      </w:r>
      <w:r w:rsidRPr="009A234F">
        <w:rPr>
          <w:sz w:val="24"/>
          <w:szCs w:val="24"/>
          <w:lang w:val="bs-Latn-BA"/>
        </w:rPr>
        <w:t xml:space="preserve"> </w:t>
      </w:r>
      <w:r>
        <w:rPr>
          <w:sz w:val="24"/>
          <w:szCs w:val="24"/>
        </w:rPr>
        <w:t>je</w:t>
      </w:r>
      <w:r w:rsidRPr="009A234F">
        <w:rPr>
          <w:sz w:val="24"/>
          <w:szCs w:val="24"/>
          <w:lang w:val="bs-Latn-BA"/>
        </w:rPr>
        <w:t xml:space="preserve"> 48%, š</w:t>
      </w:r>
      <w:r>
        <w:rPr>
          <w:sz w:val="24"/>
          <w:szCs w:val="24"/>
        </w:rPr>
        <w:t>to</w:t>
      </w:r>
      <w:r w:rsidRPr="009A234F">
        <w:rPr>
          <w:sz w:val="24"/>
          <w:szCs w:val="24"/>
          <w:lang w:val="bs-Latn-BA"/>
        </w:rPr>
        <w:t xml:space="preserve"> </w:t>
      </w:r>
      <w:r>
        <w:rPr>
          <w:sz w:val="24"/>
          <w:szCs w:val="24"/>
        </w:rPr>
        <w:t>je</w:t>
      </w:r>
      <w:r w:rsidRPr="009A234F">
        <w:rPr>
          <w:sz w:val="24"/>
          <w:szCs w:val="24"/>
          <w:lang w:val="bs-Latn-BA"/>
        </w:rPr>
        <w:t xml:space="preserve"> </w:t>
      </w:r>
      <w:r>
        <w:rPr>
          <w:sz w:val="24"/>
          <w:szCs w:val="24"/>
        </w:rPr>
        <w:t>vi</w:t>
      </w:r>
      <w:r w:rsidRPr="009A234F">
        <w:rPr>
          <w:sz w:val="24"/>
          <w:szCs w:val="24"/>
          <w:lang w:val="bs-Latn-BA"/>
        </w:rPr>
        <w:t>š</w:t>
      </w:r>
      <w:r>
        <w:rPr>
          <w:sz w:val="24"/>
          <w:szCs w:val="24"/>
        </w:rPr>
        <w:t>e</w:t>
      </w:r>
      <w:r w:rsidRPr="009A234F">
        <w:rPr>
          <w:sz w:val="24"/>
          <w:szCs w:val="24"/>
          <w:lang w:val="bs-Latn-BA"/>
        </w:rPr>
        <w:t xml:space="preserve"> </w:t>
      </w:r>
      <w:r>
        <w:rPr>
          <w:sz w:val="24"/>
          <w:szCs w:val="24"/>
        </w:rPr>
        <w:t>u</w:t>
      </w:r>
      <w:r w:rsidRPr="009A234F">
        <w:rPr>
          <w:sz w:val="24"/>
          <w:szCs w:val="24"/>
          <w:lang w:val="bs-Latn-BA"/>
        </w:rPr>
        <w:t xml:space="preserve"> </w:t>
      </w:r>
      <w:r>
        <w:rPr>
          <w:sz w:val="24"/>
          <w:szCs w:val="24"/>
        </w:rPr>
        <w:t>odnosu</w:t>
      </w:r>
      <w:r w:rsidRPr="009A234F">
        <w:rPr>
          <w:sz w:val="24"/>
          <w:szCs w:val="24"/>
          <w:lang w:val="bs-Latn-BA"/>
        </w:rPr>
        <w:t xml:space="preserve"> </w:t>
      </w:r>
      <w:r>
        <w:rPr>
          <w:sz w:val="24"/>
          <w:szCs w:val="24"/>
        </w:rPr>
        <w:t>na</w:t>
      </w:r>
      <w:r w:rsidRPr="009A234F">
        <w:rPr>
          <w:sz w:val="24"/>
          <w:szCs w:val="24"/>
          <w:lang w:val="bs-Latn-BA"/>
        </w:rPr>
        <w:t xml:space="preserve"> </w:t>
      </w:r>
      <w:r>
        <w:rPr>
          <w:sz w:val="24"/>
          <w:szCs w:val="24"/>
        </w:rPr>
        <w:t>na</w:t>
      </w:r>
      <w:r w:rsidRPr="009A234F">
        <w:rPr>
          <w:sz w:val="24"/>
          <w:szCs w:val="24"/>
          <w:lang w:val="bs-Latn-BA"/>
        </w:rPr>
        <w:t>š</w:t>
      </w:r>
      <w:r>
        <w:rPr>
          <w:sz w:val="24"/>
          <w:szCs w:val="24"/>
        </w:rPr>
        <w:t>e</w:t>
      </w:r>
      <w:r w:rsidRPr="009A234F">
        <w:rPr>
          <w:sz w:val="24"/>
          <w:szCs w:val="24"/>
          <w:lang w:val="bs-Latn-BA"/>
        </w:rPr>
        <w:t xml:space="preserve"> </w:t>
      </w:r>
      <w:r>
        <w:rPr>
          <w:sz w:val="24"/>
          <w:szCs w:val="24"/>
        </w:rPr>
        <w:t>rezultate</w:t>
      </w:r>
      <w:r w:rsidRPr="009A234F">
        <w:rPr>
          <w:sz w:val="24"/>
          <w:szCs w:val="24"/>
          <w:lang w:val="bs-Latn-BA"/>
        </w:rPr>
        <w:t>.</w:t>
      </w:r>
    </w:p>
    <w:p w:rsidR="004B59FC" w:rsidRPr="009A234F" w:rsidRDefault="004B59FC" w:rsidP="004B59FC">
      <w:pPr>
        <w:jc w:val="both"/>
        <w:rPr>
          <w:sz w:val="24"/>
          <w:szCs w:val="24"/>
          <w:lang w:val="bs-Latn-BA"/>
        </w:rPr>
      </w:pPr>
      <w:r>
        <w:rPr>
          <w:sz w:val="24"/>
          <w:szCs w:val="24"/>
        </w:rPr>
        <w:t>U</w:t>
      </w:r>
      <w:r w:rsidRPr="009A234F">
        <w:rPr>
          <w:sz w:val="24"/>
          <w:szCs w:val="24"/>
          <w:lang w:val="bs-Latn-BA"/>
        </w:rPr>
        <w:t xml:space="preserve"> </w:t>
      </w:r>
      <w:r>
        <w:rPr>
          <w:sz w:val="24"/>
          <w:szCs w:val="24"/>
        </w:rPr>
        <w:t>jednoj</w:t>
      </w:r>
      <w:r w:rsidRPr="009A234F">
        <w:rPr>
          <w:sz w:val="24"/>
          <w:szCs w:val="24"/>
          <w:lang w:val="bs-Latn-BA"/>
        </w:rPr>
        <w:t xml:space="preserve"> </w:t>
      </w:r>
      <w:r>
        <w:rPr>
          <w:sz w:val="24"/>
          <w:szCs w:val="24"/>
        </w:rPr>
        <w:t>studiji</w:t>
      </w:r>
      <w:r w:rsidRPr="009A234F">
        <w:rPr>
          <w:sz w:val="24"/>
          <w:szCs w:val="24"/>
          <w:lang w:val="bs-Latn-BA"/>
        </w:rPr>
        <w:t xml:space="preserve"> </w:t>
      </w:r>
      <w:r>
        <w:rPr>
          <w:sz w:val="24"/>
          <w:szCs w:val="24"/>
        </w:rPr>
        <w:t>sprovedenoj</w:t>
      </w:r>
      <w:r w:rsidRPr="009A234F">
        <w:rPr>
          <w:sz w:val="24"/>
          <w:szCs w:val="24"/>
          <w:lang w:val="bs-Latn-BA"/>
        </w:rPr>
        <w:t xml:space="preserve"> </w:t>
      </w:r>
      <w:r>
        <w:rPr>
          <w:sz w:val="24"/>
          <w:szCs w:val="24"/>
        </w:rPr>
        <w:t>u</w:t>
      </w:r>
      <w:r w:rsidRPr="009A234F">
        <w:rPr>
          <w:sz w:val="24"/>
          <w:szCs w:val="24"/>
          <w:lang w:val="bs-Latn-BA"/>
        </w:rPr>
        <w:t xml:space="preserve"> </w:t>
      </w:r>
      <w:r>
        <w:rPr>
          <w:sz w:val="24"/>
          <w:szCs w:val="24"/>
        </w:rPr>
        <w:t>Al</w:t>
      </w:r>
      <w:r w:rsidRPr="009A234F">
        <w:rPr>
          <w:sz w:val="24"/>
          <w:szCs w:val="24"/>
          <w:lang w:val="bs-Latn-BA"/>
        </w:rPr>
        <w:t>ž</w:t>
      </w:r>
      <w:r>
        <w:rPr>
          <w:sz w:val="24"/>
          <w:szCs w:val="24"/>
        </w:rPr>
        <w:t>iru</w:t>
      </w:r>
      <w:r w:rsidRPr="009A234F">
        <w:rPr>
          <w:sz w:val="24"/>
          <w:szCs w:val="24"/>
          <w:lang w:val="bs-Latn-BA"/>
        </w:rPr>
        <w:t xml:space="preserve">, </w:t>
      </w:r>
      <w:r>
        <w:rPr>
          <w:sz w:val="24"/>
          <w:szCs w:val="24"/>
        </w:rPr>
        <w:t>izme</w:t>
      </w:r>
      <w:r w:rsidRPr="009A234F">
        <w:rPr>
          <w:sz w:val="24"/>
          <w:szCs w:val="24"/>
          <w:lang w:val="bs-Latn-BA"/>
        </w:rPr>
        <w:t>đ</w:t>
      </w:r>
      <w:r>
        <w:rPr>
          <w:sz w:val="24"/>
          <w:szCs w:val="24"/>
        </w:rPr>
        <w:t>u</w:t>
      </w:r>
      <w:r w:rsidRPr="009A234F">
        <w:rPr>
          <w:sz w:val="24"/>
          <w:szCs w:val="24"/>
          <w:lang w:val="bs-Latn-BA"/>
        </w:rPr>
        <w:t xml:space="preserve"> </w:t>
      </w:r>
      <w:r>
        <w:rPr>
          <w:sz w:val="24"/>
          <w:szCs w:val="24"/>
        </w:rPr>
        <w:t>ostalih</w:t>
      </w:r>
      <w:r w:rsidRPr="009A234F">
        <w:rPr>
          <w:sz w:val="24"/>
          <w:szCs w:val="24"/>
          <w:lang w:val="bs-Latn-BA"/>
        </w:rPr>
        <w:t xml:space="preserve"> </w:t>
      </w:r>
      <w:r>
        <w:rPr>
          <w:sz w:val="24"/>
          <w:szCs w:val="24"/>
        </w:rPr>
        <w:t>fizi</w:t>
      </w:r>
      <w:r w:rsidRPr="009A234F">
        <w:rPr>
          <w:sz w:val="24"/>
          <w:szCs w:val="24"/>
          <w:lang w:val="bs-Latn-BA"/>
        </w:rPr>
        <w:t>č</w:t>
      </w:r>
      <w:r>
        <w:rPr>
          <w:sz w:val="24"/>
          <w:szCs w:val="24"/>
        </w:rPr>
        <w:t>ko</w:t>
      </w:r>
      <w:r w:rsidRPr="009A234F">
        <w:rPr>
          <w:sz w:val="24"/>
          <w:szCs w:val="24"/>
          <w:lang w:val="bs-Latn-BA"/>
        </w:rPr>
        <w:t>-</w:t>
      </w:r>
      <w:r>
        <w:rPr>
          <w:sz w:val="24"/>
          <w:szCs w:val="24"/>
        </w:rPr>
        <w:t>hemijskih</w:t>
      </w:r>
      <w:r w:rsidRPr="009A234F">
        <w:rPr>
          <w:sz w:val="24"/>
          <w:szCs w:val="24"/>
          <w:lang w:val="bs-Latn-BA"/>
        </w:rPr>
        <w:t xml:space="preserve"> </w:t>
      </w:r>
      <w:r>
        <w:rPr>
          <w:sz w:val="24"/>
          <w:szCs w:val="24"/>
        </w:rPr>
        <w:t>parametara</w:t>
      </w:r>
      <w:r w:rsidRPr="009A234F">
        <w:rPr>
          <w:sz w:val="24"/>
          <w:szCs w:val="24"/>
          <w:lang w:val="bs-Latn-BA"/>
        </w:rPr>
        <w:t xml:space="preserve"> </w:t>
      </w:r>
      <w:r>
        <w:rPr>
          <w:sz w:val="24"/>
          <w:szCs w:val="24"/>
        </w:rPr>
        <w:t>kvaliteta</w:t>
      </w:r>
      <w:r w:rsidRPr="009A234F">
        <w:rPr>
          <w:sz w:val="24"/>
          <w:szCs w:val="24"/>
          <w:lang w:val="bs-Latn-BA"/>
        </w:rPr>
        <w:t xml:space="preserve"> </w:t>
      </w:r>
      <w:r>
        <w:rPr>
          <w:sz w:val="24"/>
          <w:szCs w:val="24"/>
        </w:rPr>
        <w:t>meda</w:t>
      </w:r>
      <w:r w:rsidRPr="009A234F">
        <w:rPr>
          <w:sz w:val="24"/>
          <w:szCs w:val="24"/>
          <w:lang w:val="bs-Latn-BA"/>
        </w:rPr>
        <w:t xml:space="preserve">, </w:t>
      </w:r>
      <w:r>
        <w:rPr>
          <w:sz w:val="24"/>
          <w:szCs w:val="24"/>
        </w:rPr>
        <w:t>ispitivao</w:t>
      </w:r>
      <w:r w:rsidRPr="009A234F">
        <w:rPr>
          <w:sz w:val="24"/>
          <w:szCs w:val="24"/>
          <w:lang w:val="bs-Latn-BA"/>
        </w:rPr>
        <w:t xml:space="preserve"> </w:t>
      </w:r>
      <w:r>
        <w:rPr>
          <w:sz w:val="24"/>
          <w:szCs w:val="24"/>
        </w:rPr>
        <w:t>se</w:t>
      </w:r>
      <w:r w:rsidRPr="009A234F">
        <w:rPr>
          <w:sz w:val="24"/>
          <w:szCs w:val="24"/>
          <w:lang w:val="bs-Latn-BA"/>
        </w:rPr>
        <w:t xml:space="preserve"> </w:t>
      </w:r>
      <w:r>
        <w:rPr>
          <w:sz w:val="24"/>
          <w:szCs w:val="24"/>
        </w:rPr>
        <w:t>sadr</w:t>
      </w:r>
      <w:r w:rsidRPr="009A234F">
        <w:rPr>
          <w:sz w:val="24"/>
          <w:szCs w:val="24"/>
          <w:lang w:val="bs-Latn-BA"/>
        </w:rPr>
        <w:t>ž</w:t>
      </w:r>
      <w:r>
        <w:rPr>
          <w:sz w:val="24"/>
          <w:szCs w:val="24"/>
        </w:rPr>
        <w:t>aj</w:t>
      </w:r>
      <w:r w:rsidRPr="009A234F">
        <w:rPr>
          <w:sz w:val="24"/>
          <w:szCs w:val="24"/>
          <w:lang w:val="bs-Latn-BA"/>
        </w:rPr>
        <w:t xml:space="preserve"> </w:t>
      </w:r>
      <w:r w:rsidRPr="00EA4A03">
        <w:rPr>
          <w:sz w:val="24"/>
          <w:szCs w:val="24"/>
        </w:rPr>
        <w:t>HMF</w:t>
      </w:r>
      <w:r w:rsidRPr="009A234F">
        <w:rPr>
          <w:sz w:val="24"/>
          <w:szCs w:val="24"/>
          <w:lang w:val="bs-Latn-BA"/>
        </w:rPr>
        <w:t xml:space="preserve"> </w:t>
      </w:r>
      <w:r w:rsidRPr="00EA4A03">
        <w:rPr>
          <w:sz w:val="24"/>
          <w:szCs w:val="24"/>
        </w:rPr>
        <w:t>u</w:t>
      </w:r>
      <w:r w:rsidRPr="009A234F">
        <w:rPr>
          <w:sz w:val="24"/>
          <w:szCs w:val="24"/>
          <w:lang w:val="bs-Latn-BA"/>
        </w:rPr>
        <w:t xml:space="preserve"> 16 </w:t>
      </w:r>
      <w:r w:rsidRPr="00EA4A03">
        <w:rPr>
          <w:sz w:val="24"/>
          <w:szCs w:val="24"/>
        </w:rPr>
        <w:t>uzoraka</w:t>
      </w:r>
      <w:r w:rsidRPr="009A234F">
        <w:rPr>
          <w:sz w:val="24"/>
          <w:szCs w:val="24"/>
          <w:lang w:val="bs-Latn-BA"/>
        </w:rPr>
        <w:t xml:space="preserve">. </w:t>
      </w:r>
      <w:r>
        <w:rPr>
          <w:sz w:val="24"/>
          <w:szCs w:val="24"/>
        </w:rPr>
        <w:t>U</w:t>
      </w:r>
      <w:r w:rsidRPr="009A234F">
        <w:rPr>
          <w:sz w:val="24"/>
          <w:szCs w:val="24"/>
          <w:lang w:val="bs-Latn-BA"/>
        </w:rPr>
        <w:t xml:space="preserve"> 11 </w:t>
      </w:r>
      <w:r>
        <w:rPr>
          <w:sz w:val="24"/>
          <w:szCs w:val="24"/>
        </w:rPr>
        <w:t>uzoraka</w:t>
      </w:r>
      <w:r w:rsidRPr="009A234F">
        <w:rPr>
          <w:sz w:val="24"/>
          <w:szCs w:val="24"/>
          <w:lang w:val="bs-Latn-BA"/>
        </w:rPr>
        <w:t xml:space="preserve"> </w:t>
      </w:r>
      <w:r>
        <w:rPr>
          <w:sz w:val="24"/>
          <w:szCs w:val="24"/>
        </w:rPr>
        <w:t>sadr</w:t>
      </w:r>
      <w:r w:rsidRPr="009A234F">
        <w:rPr>
          <w:sz w:val="24"/>
          <w:szCs w:val="24"/>
          <w:lang w:val="bs-Latn-BA"/>
        </w:rPr>
        <w:t>ž</w:t>
      </w:r>
      <w:r>
        <w:rPr>
          <w:sz w:val="24"/>
          <w:szCs w:val="24"/>
        </w:rPr>
        <w:t>aj</w:t>
      </w:r>
      <w:r w:rsidRPr="009A234F">
        <w:rPr>
          <w:sz w:val="24"/>
          <w:szCs w:val="24"/>
          <w:lang w:val="bs-Latn-BA"/>
        </w:rPr>
        <w:t xml:space="preserve"> </w:t>
      </w:r>
      <w:r>
        <w:rPr>
          <w:sz w:val="24"/>
          <w:szCs w:val="24"/>
        </w:rPr>
        <w:t>HMF</w:t>
      </w:r>
      <w:r w:rsidRPr="009A234F">
        <w:rPr>
          <w:sz w:val="24"/>
          <w:szCs w:val="24"/>
          <w:lang w:val="bs-Latn-BA"/>
        </w:rPr>
        <w:t xml:space="preserve"> </w:t>
      </w:r>
      <w:r>
        <w:rPr>
          <w:sz w:val="24"/>
          <w:szCs w:val="24"/>
        </w:rPr>
        <w:t>bio</w:t>
      </w:r>
      <w:r w:rsidRPr="009A234F">
        <w:rPr>
          <w:sz w:val="24"/>
          <w:szCs w:val="24"/>
          <w:lang w:val="bs-Latn-BA"/>
        </w:rPr>
        <w:t xml:space="preserve"> </w:t>
      </w:r>
      <w:r>
        <w:rPr>
          <w:sz w:val="24"/>
          <w:szCs w:val="24"/>
        </w:rPr>
        <w:t>je</w:t>
      </w:r>
      <w:r w:rsidRPr="009A234F">
        <w:rPr>
          <w:sz w:val="24"/>
          <w:szCs w:val="24"/>
          <w:lang w:val="bs-Latn-BA"/>
        </w:rPr>
        <w:t xml:space="preserve"> </w:t>
      </w:r>
      <w:r>
        <w:rPr>
          <w:sz w:val="24"/>
          <w:szCs w:val="24"/>
        </w:rPr>
        <w:t>vi</w:t>
      </w:r>
      <w:r w:rsidRPr="009A234F">
        <w:rPr>
          <w:sz w:val="24"/>
          <w:szCs w:val="24"/>
          <w:lang w:val="bs-Latn-BA"/>
        </w:rPr>
        <w:t>š</w:t>
      </w:r>
      <w:r>
        <w:rPr>
          <w:sz w:val="24"/>
          <w:szCs w:val="24"/>
        </w:rPr>
        <w:t>i</w:t>
      </w:r>
      <w:r w:rsidRPr="009A234F">
        <w:rPr>
          <w:sz w:val="24"/>
          <w:szCs w:val="24"/>
          <w:lang w:val="bs-Latn-BA"/>
        </w:rPr>
        <w:t xml:space="preserve"> </w:t>
      </w:r>
      <w:r w:rsidRPr="00EA4A03">
        <w:rPr>
          <w:sz w:val="24"/>
          <w:szCs w:val="24"/>
        </w:rPr>
        <w:t>od</w:t>
      </w:r>
      <w:r w:rsidRPr="009A234F">
        <w:rPr>
          <w:sz w:val="24"/>
          <w:szCs w:val="24"/>
          <w:lang w:val="bs-Latn-BA"/>
        </w:rPr>
        <w:t xml:space="preserve"> 40 </w:t>
      </w:r>
      <w:r w:rsidRPr="00EA4A03">
        <w:rPr>
          <w:sz w:val="24"/>
          <w:szCs w:val="24"/>
        </w:rPr>
        <w:t>mg</w:t>
      </w:r>
      <w:r w:rsidRPr="009A234F">
        <w:rPr>
          <w:sz w:val="24"/>
          <w:szCs w:val="24"/>
          <w:lang w:val="bs-Latn-BA"/>
        </w:rPr>
        <w:t>/</w:t>
      </w:r>
      <w:r w:rsidRPr="00EA4A03">
        <w:rPr>
          <w:sz w:val="24"/>
          <w:szCs w:val="24"/>
        </w:rPr>
        <w:t>kg</w:t>
      </w:r>
      <w:r w:rsidRPr="009A234F">
        <w:rPr>
          <w:sz w:val="24"/>
          <w:szCs w:val="24"/>
          <w:lang w:val="bs-Latn-BA"/>
        </w:rPr>
        <w:t xml:space="preserve">, </w:t>
      </w:r>
      <w:r w:rsidRPr="00EA4A03">
        <w:rPr>
          <w:sz w:val="24"/>
          <w:szCs w:val="24"/>
        </w:rPr>
        <w:t>od</w:t>
      </w:r>
      <w:r w:rsidRPr="009A234F">
        <w:rPr>
          <w:sz w:val="24"/>
          <w:szCs w:val="24"/>
          <w:lang w:val="bs-Latn-BA"/>
        </w:rPr>
        <w:t xml:space="preserve"> </w:t>
      </w:r>
      <w:r w:rsidRPr="00EA4A03">
        <w:rPr>
          <w:sz w:val="24"/>
          <w:szCs w:val="24"/>
        </w:rPr>
        <w:t>kojih</w:t>
      </w:r>
      <w:r w:rsidRPr="009A234F">
        <w:rPr>
          <w:sz w:val="24"/>
          <w:szCs w:val="24"/>
          <w:lang w:val="bs-Latn-BA"/>
        </w:rPr>
        <w:t xml:space="preserve"> </w:t>
      </w:r>
      <w:r w:rsidRPr="00EA4A03">
        <w:rPr>
          <w:sz w:val="24"/>
          <w:szCs w:val="24"/>
        </w:rPr>
        <w:t>su</w:t>
      </w:r>
      <w:r w:rsidRPr="009A234F">
        <w:rPr>
          <w:sz w:val="24"/>
          <w:szCs w:val="24"/>
          <w:lang w:val="bs-Latn-BA"/>
        </w:rPr>
        <w:t xml:space="preserve"> </w:t>
      </w:r>
      <w:r w:rsidRPr="00EA4A03">
        <w:rPr>
          <w:sz w:val="24"/>
          <w:szCs w:val="24"/>
        </w:rPr>
        <w:t>u</w:t>
      </w:r>
      <w:r w:rsidRPr="009A234F">
        <w:rPr>
          <w:sz w:val="24"/>
          <w:szCs w:val="24"/>
          <w:lang w:val="bs-Latn-BA"/>
        </w:rPr>
        <w:t xml:space="preserve"> 7 </w:t>
      </w:r>
      <w:r w:rsidRPr="00EA4A03">
        <w:rPr>
          <w:sz w:val="24"/>
          <w:szCs w:val="24"/>
        </w:rPr>
        <w:t>uzoraka</w:t>
      </w:r>
      <w:r w:rsidRPr="009A234F">
        <w:rPr>
          <w:sz w:val="24"/>
          <w:szCs w:val="24"/>
          <w:lang w:val="bs-Latn-BA"/>
        </w:rPr>
        <w:t xml:space="preserve"> </w:t>
      </w:r>
      <w:r w:rsidRPr="00EA4A03">
        <w:rPr>
          <w:sz w:val="24"/>
          <w:szCs w:val="24"/>
        </w:rPr>
        <w:t>vrijednosti</w:t>
      </w:r>
      <w:r w:rsidRPr="009A234F">
        <w:rPr>
          <w:sz w:val="24"/>
          <w:szCs w:val="24"/>
          <w:lang w:val="bs-Latn-BA"/>
        </w:rPr>
        <w:t xml:space="preserve"> </w:t>
      </w:r>
      <w:r w:rsidRPr="00EA4A03">
        <w:rPr>
          <w:sz w:val="24"/>
          <w:szCs w:val="24"/>
        </w:rPr>
        <w:t>bile</w:t>
      </w:r>
      <w:r w:rsidRPr="009A234F">
        <w:rPr>
          <w:sz w:val="24"/>
          <w:szCs w:val="24"/>
          <w:lang w:val="bs-Latn-BA"/>
        </w:rPr>
        <w:t xml:space="preserve"> </w:t>
      </w:r>
      <w:r w:rsidRPr="00EA4A03">
        <w:rPr>
          <w:sz w:val="24"/>
          <w:szCs w:val="24"/>
        </w:rPr>
        <w:t>iznad</w:t>
      </w:r>
      <w:r w:rsidRPr="009A234F">
        <w:rPr>
          <w:sz w:val="24"/>
          <w:szCs w:val="24"/>
          <w:lang w:val="bs-Latn-BA"/>
        </w:rPr>
        <w:t xml:space="preserve"> 80 </w:t>
      </w:r>
      <w:r w:rsidRPr="00EA4A03">
        <w:rPr>
          <w:sz w:val="24"/>
          <w:szCs w:val="24"/>
        </w:rPr>
        <w:t>mg</w:t>
      </w:r>
      <w:r w:rsidRPr="009A234F">
        <w:rPr>
          <w:sz w:val="24"/>
          <w:szCs w:val="24"/>
          <w:lang w:val="bs-Latn-BA"/>
        </w:rPr>
        <w:t>/</w:t>
      </w:r>
      <w:r w:rsidRPr="00EA4A03">
        <w:rPr>
          <w:sz w:val="24"/>
          <w:szCs w:val="24"/>
        </w:rPr>
        <w:t>kg</w:t>
      </w:r>
      <w:r w:rsidRPr="009A234F">
        <w:rPr>
          <w:sz w:val="24"/>
          <w:szCs w:val="24"/>
          <w:lang w:val="bs-Latn-BA"/>
        </w:rPr>
        <w:t xml:space="preserve">. </w:t>
      </w:r>
      <w:r>
        <w:rPr>
          <w:sz w:val="24"/>
          <w:szCs w:val="24"/>
        </w:rPr>
        <w:t>N</w:t>
      </w:r>
      <w:r w:rsidRPr="00EA4A03">
        <w:rPr>
          <w:sz w:val="24"/>
          <w:szCs w:val="24"/>
        </w:rPr>
        <w:t>ajvi</w:t>
      </w:r>
      <w:r w:rsidRPr="009A234F">
        <w:rPr>
          <w:sz w:val="24"/>
          <w:szCs w:val="24"/>
          <w:lang w:val="bs-Latn-BA"/>
        </w:rPr>
        <w:t>š</w:t>
      </w:r>
      <w:r w:rsidRPr="00EA4A03">
        <w:rPr>
          <w:sz w:val="24"/>
          <w:szCs w:val="24"/>
        </w:rPr>
        <w:t>a</w:t>
      </w:r>
      <w:r w:rsidRPr="009A234F">
        <w:rPr>
          <w:sz w:val="24"/>
          <w:szCs w:val="24"/>
          <w:lang w:val="bs-Latn-BA"/>
        </w:rPr>
        <w:t xml:space="preserve"> </w:t>
      </w:r>
      <w:r w:rsidRPr="00EA4A03">
        <w:rPr>
          <w:sz w:val="24"/>
          <w:szCs w:val="24"/>
        </w:rPr>
        <w:t>utvr</w:t>
      </w:r>
      <w:r w:rsidRPr="009A234F">
        <w:rPr>
          <w:sz w:val="24"/>
          <w:szCs w:val="24"/>
          <w:lang w:val="bs-Latn-BA"/>
        </w:rPr>
        <w:t>đ</w:t>
      </w:r>
      <w:r w:rsidRPr="00EA4A03">
        <w:rPr>
          <w:sz w:val="24"/>
          <w:szCs w:val="24"/>
        </w:rPr>
        <w:t>ena</w:t>
      </w:r>
      <w:r w:rsidRPr="009A234F">
        <w:rPr>
          <w:sz w:val="24"/>
          <w:szCs w:val="24"/>
          <w:lang w:val="bs-Latn-BA"/>
        </w:rPr>
        <w:t xml:space="preserve"> </w:t>
      </w:r>
      <w:r w:rsidRPr="00EA4A03">
        <w:rPr>
          <w:sz w:val="24"/>
          <w:szCs w:val="24"/>
        </w:rPr>
        <w:t>vrijednost</w:t>
      </w:r>
      <w:r w:rsidRPr="009A234F">
        <w:rPr>
          <w:sz w:val="24"/>
          <w:szCs w:val="24"/>
          <w:lang w:val="bs-Latn-BA"/>
        </w:rPr>
        <w:t xml:space="preserve"> </w:t>
      </w:r>
      <w:r>
        <w:rPr>
          <w:sz w:val="24"/>
          <w:szCs w:val="24"/>
        </w:rPr>
        <w:t>HMF</w:t>
      </w:r>
      <w:r w:rsidRPr="009A234F">
        <w:rPr>
          <w:sz w:val="24"/>
          <w:szCs w:val="24"/>
          <w:lang w:val="bs-Latn-BA"/>
        </w:rPr>
        <w:t xml:space="preserve"> </w:t>
      </w:r>
      <w:r w:rsidRPr="00EA4A03">
        <w:rPr>
          <w:sz w:val="24"/>
          <w:szCs w:val="24"/>
        </w:rPr>
        <w:t>bila</w:t>
      </w:r>
      <w:r w:rsidRPr="009A234F">
        <w:rPr>
          <w:sz w:val="24"/>
          <w:szCs w:val="24"/>
          <w:lang w:val="bs-Latn-BA"/>
        </w:rPr>
        <w:t xml:space="preserve"> </w:t>
      </w:r>
      <w:r>
        <w:rPr>
          <w:sz w:val="24"/>
          <w:szCs w:val="24"/>
        </w:rPr>
        <w:t>je</w:t>
      </w:r>
      <w:r w:rsidRPr="009A234F">
        <w:rPr>
          <w:sz w:val="24"/>
          <w:szCs w:val="24"/>
          <w:lang w:val="bs-Latn-BA"/>
        </w:rPr>
        <w:t xml:space="preserve"> 205,0 </w:t>
      </w:r>
      <w:r w:rsidRPr="00EA4A03">
        <w:rPr>
          <w:sz w:val="24"/>
          <w:szCs w:val="24"/>
        </w:rPr>
        <w:t>mg</w:t>
      </w:r>
      <w:r w:rsidRPr="009A234F">
        <w:rPr>
          <w:sz w:val="24"/>
          <w:szCs w:val="24"/>
          <w:lang w:val="bs-Latn-BA"/>
        </w:rPr>
        <w:t>/</w:t>
      </w:r>
      <w:r w:rsidRPr="00EA4A03">
        <w:rPr>
          <w:sz w:val="24"/>
          <w:szCs w:val="24"/>
        </w:rPr>
        <w:t>kg</w:t>
      </w:r>
      <w:r w:rsidRPr="009A234F">
        <w:rPr>
          <w:sz w:val="24"/>
          <w:szCs w:val="24"/>
          <w:lang w:val="bs-Latn-BA"/>
        </w:rPr>
        <w:t>, š</w:t>
      </w:r>
      <w:r>
        <w:rPr>
          <w:sz w:val="24"/>
          <w:szCs w:val="24"/>
        </w:rPr>
        <w:t>to</w:t>
      </w:r>
      <w:r w:rsidRPr="009A234F">
        <w:rPr>
          <w:sz w:val="24"/>
          <w:szCs w:val="24"/>
          <w:lang w:val="bs-Latn-BA"/>
        </w:rPr>
        <w:t xml:space="preserve"> </w:t>
      </w:r>
      <w:r>
        <w:rPr>
          <w:sz w:val="24"/>
          <w:szCs w:val="24"/>
        </w:rPr>
        <w:t>je</w:t>
      </w:r>
      <w:r w:rsidRPr="009A234F">
        <w:rPr>
          <w:sz w:val="24"/>
          <w:szCs w:val="24"/>
          <w:lang w:val="bs-Latn-BA"/>
        </w:rPr>
        <w:t xml:space="preserve">, </w:t>
      </w:r>
      <w:r>
        <w:rPr>
          <w:sz w:val="24"/>
          <w:szCs w:val="24"/>
        </w:rPr>
        <w:t>tako</w:t>
      </w:r>
      <w:r w:rsidRPr="009A234F">
        <w:rPr>
          <w:sz w:val="24"/>
          <w:szCs w:val="24"/>
          <w:lang w:val="bs-Latn-BA"/>
        </w:rPr>
        <w:t>đ</w:t>
      </w:r>
      <w:r>
        <w:rPr>
          <w:sz w:val="24"/>
          <w:szCs w:val="24"/>
        </w:rPr>
        <w:t>e</w:t>
      </w:r>
      <w:r w:rsidRPr="009A234F">
        <w:rPr>
          <w:sz w:val="24"/>
          <w:szCs w:val="24"/>
          <w:lang w:val="bs-Latn-BA"/>
        </w:rPr>
        <w:t xml:space="preserve">, </w:t>
      </w:r>
      <w:r>
        <w:rPr>
          <w:sz w:val="24"/>
          <w:szCs w:val="24"/>
        </w:rPr>
        <w:t>ni</w:t>
      </w:r>
      <w:r w:rsidRPr="009A234F">
        <w:rPr>
          <w:sz w:val="24"/>
          <w:szCs w:val="24"/>
          <w:lang w:val="bs-Latn-BA"/>
        </w:rPr>
        <w:t>ž</w:t>
      </w:r>
      <w:r>
        <w:rPr>
          <w:sz w:val="24"/>
          <w:szCs w:val="24"/>
        </w:rPr>
        <w:t>e</w:t>
      </w:r>
      <w:r w:rsidRPr="009A234F">
        <w:rPr>
          <w:sz w:val="24"/>
          <w:szCs w:val="24"/>
          <w:lang w:val="bs-Latn-BA"/>
        </w:rPr>
        <w:t xml:space="preserve"> </w:t>
      </w:r>
      <w:r>
        <w:rPr>
          <w:sz w:val="24"/>
          <w:szCs w:val="24"/>
        </w:rPr>
        <w:t>od</w:t>
      </w:r>
      <w:r w:rsidRPr="009A234F">
        <w:rPr>
          <w:sz w:val="24"/>
          <w:szCs w:val="24"/>
          <w:lang w:val="bs-Latn-BA"/>
        </w:rPr>
        <w:t xml:space="preserve"> </w:t>
      </w:r>
      <w:r>
        <w:rPr>
          <w:sz w:val="24"/>
          <w:szCs w:val="24"/>
        </w:rPr>
        <w:t>na</w:t>
      </w:r>
      <w:r w:rsidRPr="009A234F">
        <w:rPr>
          <w:sz w:val="24"/>
          <w:szCs w:val="24"/>
          <w:lang w:val="bs-Latn-BA"/>
        </w:rPr>
        <w:t>š</w:t>
      </w:r>
      <w:r>
        <w:rPr>
          <w:sz w:val="24"/>
          <w:szCs w:val="24"/>
        </w:rPr>
        <w:t>ih</w:t>
      </w:r>
      <w:r w:rsidRPr="009A234F">
        <w:rPr>
          <w:sz w:val="24"/>
          <w:szCs w:val="24"/>
          <w:lang w:val="bs-Latn-BA"/>
        </w:rPr>
        <w:t xml:space="preserve"> </w:t>
      </w:r>
      <w:r>
        <w:rPr>
          <w:sz w:val="24"/>
          <w:szCs w:val="24"/>
        </w:rPr>
        <w:t>rezulatata</w:t>
      </w:r>
      <w:r w:rsidRPr="009A234F">
        <w:rPr>
          <w:sz w:val="24"/>
          <w:szCs w:val="24"/>
          <w:lang w:val="bs-Latn-BA"/>
        </w:rPr>
        <w:t xml:space="preserve">. </w:t>
      </w:r>
      <w:r>
        <w:rPr>
          <w:sz w:val="24"/>
          <w:szCs w:val="24"/>
        </w:rPr>
        <w:t>Kao</w:t>
      </w:r>
      <w:r w:rsidRPr="009A234F">
        <w:rPr>
          <w:sz w:val="24"/>
          <w:szCs w:val="24"/>
          <w:lang w:val="bs-Latn-BA"/>
        </w:rPr>
        <w:t xml:space="preserve"> </w:t>
      </w:r>
      <w:r>
        <w:rPr>
          <w:sz w:val="24"/>
          <w:szCs w:val="24"/>
        </w:rPr>
        <w:t>jedan</w:t>
      </w:r>
      <w:r w:rsidRPr="009A234F">
        <w:rPr>
          <w:sz w:val="24"/>
          <w:szCs w:val="24"/>
          <w:lang w:val="bs-Latn-BA"/>
        </w:rPr>
        <w:t xml:space="preserve"> </w:t>
      </w:r>
      <w:r>
        <w:rPr>
          <w:sz w:val="24"/>
          <w:szCs w:val="24"/>
        </w:rPr>
        <w:t>od</w:t>
      </w:r>
      <w:r w:rsidRPr="009A234F">
        <w:rPr>
          <w:sz w:val="24"/>
          <w:szCs w:val="24"/>
          <w:lang w:val="bs-Latn-BA"/>
        </w:rPr>
        <w:t xml:space="preserve"> </w:t>
      </w:r>
      <w:r>
        <w:rPr>
          <w:sz w:val="24"/>
          <w:szCs w:val="24"/>
        </w:rPr>
        <w:t>mogu</w:t>
      </w:r>
      <w:r w:rsidRPr="009A234F">
        <w:rPr>
          <w:sz w:val="24"/>
          <w:szCs w:val="24"/>
          <w:lang w:val="bs-Latn-BA"/>
        </w:rPr>
        <w:t>ć</w:t>
      </w:r>
      <w:r>
        <w:rPr>
          <w:sz w:val="24"/>
          <w:szCs w:val="24"/>
        </w:rPr>
        <w:t>ih</w:t>
      </w:r>
      <w:r w:rsidRPr="009A234F">
        <w:rPr>
          <w:sz w:val="24"/>
          <w:szCs w:val="24"/>
          <w:lang w:val="bs-Latn-BA"/>
        </w:rPr>
        <w:t xml:space="preserve"> </w:t>
      </w:r>
      <w:r>
        <w:rPr>
          <w:sz w:val="24"/>
          <w:szCs w:val="24"/>
        </w:rPr>
        <w:t>uzroka</w:t>
      </w:r>
      <w:r w:rsidRPr="009A234F">
        <w:rPr>
          <w:sz w:val="24"/>
          <w:szCs w:val="24"/>
          <w:lang w:val="bs-Latn-BA"/>
        </w:rPr>
        <w:t xml:space="preserve"> </w:t>
      </w:r>
      <w:r>
        <w:rPr>
          <w:sz w:val="24"/>
          <w:szCs w:val="24"/>
        </w:rPr>
        <w:t>v</w:t>
      </w:r>
      <w:r w:rsidRPr="00EA4A03">
        <w:rPr>
          <w:color w:val="222222"/>
          <w:sz w:val="24"/>
          <w:szCs w:val="24"/>
          <w:lang w:val="hr-HR"/>
        </w:rPr>
        <w:t>isok</w:t>
      </w:r>
      <w:r>
        <w:rPr>
          <w:color w:val="222222"/>
          <w:sz w:val="24"/>
          <w:szCs w:val="24"/>
          <w:lang w:val="hr-HR"/>
        </w:rPr>
        <w:t>ih</w:t>
      </w:r>
      <w:r w:rsidRPr="00EA4A03">
        <w:rPr>
          <w:color w:val="222222"/>
          <w:sz w:val="24"/>
          <w:szCs w:val="24"/>
          <w:lang w:val="hr-HR"/>
        </w:rPr>
        <w:t xml:space="preserve"> vrijednosti HMF iznad propisanog nivoa</w:t>
      </w:r>
      <w:r>
        <w:rPr>
          <w:color w:val="222222"/>
          <w:sz w:val="24"/>
          <w:szCs w:val="24"/>
          <w:lang w:val="hr-HR"/>
        </w:rPr>
        <w:t xml:space="preserve">, pored </w:t>
      </w:r>
      <w:r w:rsidRPr="00EA4A03">
        <w:rPr>
          <w:color w:val="222222"/>
          <w:sz w:val="24"/>
          <w:szCs w:val="24"/>
          <w:lang w:val="hr-HR"/>
        </w:rPr>
        <w:t>pregrijavan</w:t>
      </w:r>
      <w:r>
        <w:rPr>
          <w:color w:val="222222"/>
          <w:sz w:val="24"/>
          <w:szCs w:val="24"/>
          <w:lang w:val="hr-HR"/>
        </w:rPr>
        <w:t>ja</w:t>
      </w:r>
      <w:r w:rsidRPr="00EA4A03">
        <w:rPr>
          <w:color w:val="222222"/>
          <w:sz w:val="24"/>
          <w:szCs w:val="24"/>
          <w:lang w:val="hr-HR"/>
        </w:rPr>
        <w:t xml:space="preserve"> tokom </w:t>
      </w:r>
      <w:r>
        <w:rPr>
          <w:color w:val="222222"/>
          <w:sz w:val="24"/>
          <w:szCs w:val="24"/>
          <w:lang w:val="hr-HR"/>
        </w:rPr>
        <w:t xml:space="preserve">obrade meda i </w:t>
      </w:r>
      <w:r w:rsidRPr="00EA4A03">
        <w:rPr>
          <w:color w:val="222222"/>
          <w:sz w:val="24"/>
          <w:szCs w:val="24"/>
          <w:lang w:val="hr-HR"/>
        </w:rPr>
        <w:t>duže</w:t>
      </w:r>
      <w:r>
        <w:rPr>
          <w:color w:val="222222"/>
          <w:sz w:val="24"/>
          <w:szCs w:val="24"/>
          <w:lang w:val="hr-HR"/>
        </w:rPr>
        <w:t>g</w:t>
      </w:r>
      <w:r w:rsidRPr="00EA4A03">
        <w:rPr>
          <w:color w:val="222222"/>
          <w:sz w:val="24"/>
          <w:szCs w:val="24"/>
          <w:lang w:val="hr-HR"/>
        </w:rPr>
        <w:t xml:space="preserve"> skladišten</w:t>
      </w:r>
      <w:r>
        <w:rPr>
          <w:color w:val="222222"/>
          <w:sz w:val="24"/>
          <w:szCs w:val="24"/>
          <w:lang w:val="hr-HR"/>
        </w:rPr>
        <w:t>ja, autor navodi</w:t>
      </w:r>
      <w:r w:rsidRPr="00EA4A03">
        <w:rPr>
          <w:color w:val="222222"/>
          <w:sz w:val="24"/>
          <w:szCs w:val="24"/>
          <w:lang w:val="hr-HR"/>
        </w:rPr>
        <w:t xml:space="preserve"> falsifikovan</w:t>
      </w:r>
      <w:r>
        <w:rPr>
          <w:color w:val="222222"/>
          <w:sz w:val="24"/>
          <w:szCs w:val="24"/>
          <w:lang w:val="hr-HR"/>
        </w:rPr>
        <w:t>je</w:t>
      </w:r>
      <w:r w:rsidRPr="00EA4A03">
        <w:rPr>
          <w:color w:val="222222"/>
          <w:sz w:val="24"/>
          <w:szCs w:val="24"/>
          <w:lang w:val="hr-HR"/>
        </w:rPr>
        <w:t xml:space="preserve"> sa invertnim šećerom</w:t>
      </w:r>
      <w:r w:rsidRPr="009A234F">
        <w:rPr>
          <w:sz w:val="24"/>
          <w:szCs w:val="24"/>
          <w:lang w:val="bs-Latn-BA"/>
        </w:rPr>
        <w:t>[30].</w:t>
      </w:r>
    </w:p>
    <w:p w:rsidR="004B59FC" w:rsidRPr="009A234F" w:rsidRDefault="004B59FC" w:rsidP="004B59FC">
      <w:pPr>
        <w:autoSpaceDE w:val="0"/>
        <w:autoSpaceDN w:val="0"/>
        <w:adjustRightInd w:val="0"/>
        <w:jc w:val="both"/>
        <w:rPr>
          <w:sz w:val="24"/>
          <w:szCs w:val="24"/>
          <w:lang w:val="hr-HR"/>
        </w:rPr>
      </w:pPr>
      <w:r w:rsidRPr="007507A4">
        <w:rPr>
          <w:sz w:val="24"/>
          <w:szCs w:val="24"/>
        </w:rPr>
        <w:t>Udio</w:t>
      </w:r>
      <w:r w:rsidRPr="009A234F">
        <w:rPr>
          <w:sz w:val="24"/>
          <w:szCs w:val="24"/>
          <w:lang w:val="bs-Latn-BA"/>
        </w:rPr>
        <w:t xml:space="preserve"> </w:t>
      </w:r>
      <w:r w:rsidRPr="007507A4">
        <w:rPr>
          <w:sz w:val="24"/>
          <w:szCs w:val="24"/>
        </w:rPr>
        <w:t>HMF</w:t>
      </w:r>
      <w:r w:rsidRPr="009A234F">
        <w:rPr>
          <w:sz w:val="24"/>
          <w:szCs w:val="24"/>
          <w:lang w:val="bs-Latn-BA"/>
        </w:rPr>
        <w:t>-</w:t>
      </w:r>
      <w:r w:rsidRPr="007507A4">
        <w:rPr>
          <w:sz w:val="24"/>
          <w:szCs w:val="24"/>
        </w:rPr>
        <w:t>a</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medovima</w:t>
      </w:r>
      <w:r w:rsidRPr="009A234F">
        <w:rPr>
          <w:sz w:val="24"/>
          <w:szCs w:val="24"/>
          <w:lang w:val="bs-Latn-BA"/>
        </w:rPr>
        <w:t xml:space="preserve"> </w:t>
      </w:r>
      <w:r w:rsidRPr="007507A4">
        <w:rPr>
          <w:sz w:val="24"/>
          <w:szCs w:val="24"/>
        </w:rPr>
        <w:t>Pomerijske</w:t>
      </w:r>
      <w:r w:rsidRPr="009A234F">
        <w:rPr>
          <w:sz w:val="24"/>
          <w:szCs w:val="24"/>
          <w:lang w:val="bs-Latn-BA"/>
        </w:rPr>
        <w:t xml:space="preserve"> </w:t>
      </w:r>
      <w:r w:rsidRPr="007507A4">
        <w:rPr>
          <w:sz w:val="24"/>
          <w:szCs w:val="24"/>
        </w:rPr>
        <w:t>ragije</w:t>
      </w:r>
      <w:r w:rsidRPr="009A234F">
        <w:rPr>
          <w:sz w:val="24"/>
          <w:szCs w:val="24"/>
          <w:lang w:val="bs-Latn-BA"/>
        </w:rPr>
        <w:t xml:space="preserve"> </w:t>
      </w:r>
      <w:r w:rsidRPr="007507A4">
        <w:rPr>
          <w:sz w:val="24"/>
          <w:szCs w:val="24"/>
        </w:rPr>
        <w:t>iznosio</w:t>
      </w:r>
      <w:r w:rsidRPr="009A234F">
        <w:rPr>
          <w:sz w:val="24"/>
          <w:szCs w:val="24"/>
          <w:lang w:val="bs-Latn-BA"/>
        </w:rPr>
        <w:t xml:space="preserve"> </w:t>
      </w:r>
      <w:r w:rsidRPr="007507A4">
        <w:rPr>
          <w:sz w:val="24"/>
          <w:szCs w:val="24"/>
        </w:rPr>
        <w:t>je</w:t>
      </w:r>
      <w:r w:rsidRPr="009A234F">
        <w:rPr>
          <w:sz w:val="24"/>
          <w:szCs w:val="24"/>
          <w:lang w:val="bs-Latn-BA"/>
        </w:rPr>
        <w:t xml:space="preserve"> 0,58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cvjetnom</w:t>
      </w:r>
      <w:r w:rsidRPr="009A234F">
        <w:rPr>
          <w:sz w:val="24"/>
          <w:szCs w:val="24"/>
          <w:lang w:val="bs-Latn-BA"/>
        </w:rPr>
        <w:t xml:space="preserve"> </w:t>
      </w:r>
      <w:r w:rsidRPr="007507A4">
        <w:rPr>
          <w:sz w:val="24"/>
          <w:szCs w:val="24"/>
        </w:rPr>
        <w:t>medu</w:t>
      </w:r>
      <w:r w:rsidRPr="009A234F">
        <w:rPr>
          <w:sz w:val="24"/>
          <w:szCs w:val="24"/>
          <w:lang w:val="bs-Latn-BA"/>
        </w:rPr>
        <w:t xml:space="preserve">, 0,64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medu</w:t>
      </w:r>
      <w:r w:rsidRPr="009A234F">
        <w:rPr>
          <w:sz w:val="24"/>
          <w:szCs w:val="24"/>
          <w:lang w:val="bs-Latn-BA"/>
        </w:rPr>
        <w:t xml:space="preserve"> </w:t>
      </w:r>
      <w:r w:rsidRPr="007507A4">
        <w:rPr>
          <w:sz w:val="24"/>
          <w:szCs w:val="24"/>
        </w:rPr>
        <w:t>uljane</w:t>
      </w:r>
      <w:r w:rsidRPr="009A234F">
        <w:rPr>
          <w:sz w:val="24"/>
          <w:szCs w:val="24"/>
          <w:lang w:val="bs-Latn-BA"/>
        </w:rPr>
        <w:t xml:space="preserve"> </w:t>
      </w:r>
      <w:r w:rsidRPr="007507A4">
        <w:rPr>
          <w:sz w:val="24"/>
          <w:szCs w:val="24"/>
        </w:rPr>
        <w:t>repice</w:t>
      </w:r>
      <w:r w:rsidRPr="009A234F">
        <w:rPr>
          <w:sz w:val="24"/>
          <w:szCs w:val="24"/>
          <w:lang w:val="bs-Latn-BA"/>
        </w:rPr>
        <w:t xml:space="preserve">, 0,36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medu</w:t>
      </w:r>
      <w:r w:rsidRPr="009A234F">
        <w:rPr>
          <w:sz w:val="24"/>
          <w:szCs w:val="24"/>
          <w:lang w:val="bs-Latn-BA"/>
        </w:rPr>
        <w:t xml:space="preserve"> </w:t>
      </w:r>
      <w:r w:rsidRPr="007507A4">
        <w:rPr>
          <w:sz w:val="24"/>
          <w:szCs w:val="24"/>
        </w:rPr>
        <w:t>od</w:t>
      </w:r>
      <w:r w:rsidRPr="009A234F">
        <w:rPr>
          <w:sz w:val="24"/>
          <w:szCs w:val="24"/>
          <w:lang w:val="bs-Latn-BA"/>
        </w:rPr>
        <w:t xml:space="preserve"> </w:t>
      </w:r>
      <w:r w:rsidRPr="007507A4">
        <w:rPr>
          <w:sz w:val="24"/>
          <w:szCs w:val="24"/>
        </w:rPr>
        <w:t>vrijeska</w:t>
      </w:r>
      <w:r w:rsidRPr="009A234F">
        <w:rPr>
          <w:sz w:val="24"/>
          <w:szCs w:val="24"/>
          <w:lang w:val="bs-Latn-BA"/>
        </w:rPr>
        <w:t xml:space="preserve">, 1,65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medu</w:t>
      </w:r>
      <w:r w:rsidRPr="009A234F">
        <w:rPr>
          <w:sz w:val="24"/>
          <w:szCs w:val="24"/>
          <w:lang w:val="bs-Latn-BA"/>
        </w:rPr>
        <w:t xml:space="preserve"> </w:t>
      </w:r>
      <w:r w:rsidRPr="007507A4">
        <w:rPr>
          <w:sz w:val="24"/>
          <w:szCs w:val="24"/>
        </w:rPr>
        <w:t>od</w:t>
      </w:r>
      <w:r w:rsidRPr="009A234F">
        <w:rPr>
          <w:sz w:val="24"/>
          <w:szCs w:val="24"/>
          <w:lang w:val="bs-Latn-BA"/>
        </w:rPr>
        <w:t xml:space="preserve"> </w:t>
      </w:r>
      <w:r w:rsidRPr="007507A4">
        <w:rPr>
          <w:sz w:val="24"/>
          <w:szCs w:val="24"/>
        </w:rPr>
        <w:t>heljde</w:t>
      </w:r>
      <w:r w:rsidRPr="009A234F">
        <w:rPr>
          <w:sz w:val="24"/>
          <w:szCs w:val="24"/>
          <w:lang w:val="bs-Latn-BA"/>
        </w:rPr>
        <w:t xml:space="preserve">, 0,71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medljikovcu</w:t>
      </w:r>
      <w:r w:rsidRPr="009A234F">
        <w:rPr>
          <w:sz w:val="24"/>
          <w:szCs w:val="24"/>
          <w:lang w:val="bs-Latn-BA"/>
        </w:rPr>
        <w:t xml:space="preserve"> </w:t>
      </w:r>
      <w:r w:rsidRPr="007507A4">
        <w:rPr>
          <w:sz w:val="24"/>
          <w:szCs w:val="24"/>
        </w:rPr>
        <w:t>te</w:t>
      </w:r>
      <w:r w:rsidRPr="009A234F">
        <w:rPr>
          <w:sz w:val="24"/>
          <w:szCs w:val="24"/>
          <w:lang w:val="bs-Latn-BA"/>
        </w:rPr>
        <w:t xml:space="preserve"> 0,68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medu</w:t>
      </w:r>
      <w:r w:rsidRPr="009A234F">
        <w:rPr>
          <w:sz w:val="24"/>
          <w:szCs w:val="24"/>
          <w:lang w:val="bs-Latn-BA"/>
        </w:rPr>
        <w:t xml:space="preserve"> </w:t>
      </w:r>
      <w:r w:rsidRPr="007507A4">
        <w:rPr>
          <w:sz w:val="24"/>
          <w:szCs w:val="24"/>
        </w:rPr>
        <w:t>od</w:t>
      </w:r>
      <w:r w:rsidRPr="009A234F">
        <w:rPr>
          <w:sz w:val="24"/>
          <w:szCs w:val="24"/>
          <w:lang w:val="bs-Latn-BA"/>
        </w:rPr>
        <w:t xml:space="preserve"> </w:t>
      </w:r>
      <w:r w:rsidRPr="007507A4">
        <w:rPr>
          <w:sz w:val="24"/>
          <w:szCs w:val="24"/>
        </w:rPr>
        <w:t>lipe</w:t>
      </w:r>
      <w:r w:rsidRPr="009A234F">
        <w:rPr>
          <w:sz w:val="24"/>
          <w:szCs w:val="24"/>
          <w:lang w:val="bs-Latn-BA"/>
        </w:rPr>
        <w:t xml:space="preserve"> [32]. </w:t>
      </w:r>
      <w:r w:rsidRPr="007507A4">
        <w:rPr>
          <w:sz w:val="24"/>
          <w:szCs w:val="24"/>
        </w:rPr>
        <w:t>Udio</w:t>
      </w:r>
      <w:r w:rsidRPr="009A234F">
        <w:rPr>
          <w:sz w:val="24"/>
          <w:szCs w:val="24"/>
          <w:lang w:val="bs-Latn-BA"/>
        </w:rPr>
        <w:t xml:space="preserve"> </w:t>
      </w:r>
      <w:r w:rsidRPr="007507A4">
        <w:rPr>
          <w:sz w:val="24"/>
          <w:szCs w:val="24"/>
        </w:rPr>
        <w:t>HMF</w:t>
      </w:r>
      <w:r w:rsidRPr="009A234F">
        <w:rPr>
          <w:sz w:val="24"/>
          <w:szCs w:val="24"/>
          <w:lang w:val="bs-Latn-BA"/>
        </w:rPr>
        <w:t>-</w:t>
      </w:r>
      <w:r w:rsidRPr="007507A4">
        <w:rPr>
          <w:sz w:val="24"/>
          <w:szCs w:val="24"/>
        </w:rPr>
        <w:t>a</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marokanskom</w:t>
      </w:r>
      <w:r w:rsidRPr="009A234F">
        <w:rPr>
          <w:sz w:val="24"/>
          <w:szCs w:val="24"/>
          <w:lang w:val="bs-Latn-BA"/>
        </w:rPr>
        <w:t xml:space="preserve"> </w:t>
      </w:r>
      <w:r w:rsidRPr="007507A4">
        <w:rPr>
          <w:sz w:val="24"/>
          <w:szCs w:val="24"/>
        </w:rPr>
        <w:t>medu</w:t>
      </w:r>
      <w:r w:rsidRPr="009A234F">
        <w:rPr>
          <w:sz w:val="24"/>
          <w:szCs w:val="24"/>
          <w:lang w:val="bs-Latn-BA"/>
        </w:rPr>
        <w:t xml:space="preserve"> </w:t>
      </w:r>
      <w:r w:rsidRPr="007507A4">
        <w:rPr>
          <w:sz w:val="24"/>
          <w:szCs w:val="24"/>
        </w:rPr>
        <w:t>kretao</w:t>
      </w:r>
      <w:r w:rsidRPr="009A234F">
        <w:rPr>
          <w:sz w:val="24"/>
          <w:szCs w:val="24"/>
          <w:lang w:val="bs-Latn-BA"/>
        </w:rPr>
        <w:t xml:space="preserve"> </w:t>
      </w:r>
      <w:r w:rsidRPr="007507A4">
        <w:rPr>
          <w:sz w:val="24"/>
          <w:szCs w:val="24"/>
        </w:rPr>
        <w:t>se</w:t>
      </w:r>
      <w:r w:rsidRPr="009A234F">
        <w:rPr>
          <w:sz w:val="24"/>
          <w:szCs w:val="24"/>
          <w:lang w:val="bs-Latn-BA"/>
        </w:rPr>
        <w:t xml:space="preserve"> </w:t>
      </w:r>
      <w:r w:rsidRPr="007507A4">
        <w:rPr>
          <w:sz w:val="24"/>
          <w:szCs w:val="24"/>
        </w:rPr>
        <w:t>od</w:t>
      </w:r>
      <w:r w:rsidRPr="009A234F">
        <w:rPr>
          <w:sz w:val="24"/>
          <w:szCs w:val="24"/>
          <w:lang w:val="bs-Latn-BA"/>
        </w:rPr>
        <w:t xml:space="preserve"> 3,2 </w:t>
      </w:r>
      <w:r w:rsidRPr="007507A4">
        <w:rPr>
          <w:sz w:val="24"/>
          <w:szCs w:val="24"/>
        </w:rPr>
        <w:t>do</w:t>
      </w:r>
      <w:r w:rsidRPr="009A234F">
        <w:rPr>
          <w:sz w:val="24"/>
          <w:szCs w:val="24"/>
          <w:lang w:val="bs-Latn-BA"/>
        </w:rPr>
        <w:t xml:space="preserve"> 52,6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[33]. </w:t>
      </w:r>
      <w:r w:rsidRPr="007507A4">
        <w:rPr>
          <w:sz w:val="24"/>
          <w:szCs w:val="24"/>
        </w:rPr>
        <w:t>U</w:t>
      </w:r>
      <w:r w:rsidRPr="009A234F">
        <w:rPr>
          <w:sz w:val="24"/>
          <w:szCs w:val="24"/>
          <w:lang w:val="bs-Latn-BA"/>
        </w:rPr>
        <w:t xml:space="preserve"> 12 </w:t>
      </w:r>
      <w:r w:rsidRPr="007507A4">
        <w:rPr>
          <w:sz w:val="24"/>
          <w:szCs w:val="24"/>
        </w:rPr>
        <w:t>razli</w:t>
      </w:r>
      <w:r w:rsidRPr="009A234F">
        <w:rPr>
          <w:sz w:val="24"/>
          <w:szCs w:val="24"/>
          <w:lang w:val="bs-Latn-BA"/>
        </w:rPr>
        <w:t>č</w:t>
      </w:r>
      <w:r w:rsidRPr="007507A4">
        <w:rPr>
          <w:sz w:val="24"/>
          <w:szCs w:val="24"/>
        </w:rPr>
        <w:t>itih</w:t>
      </w:r>
      <w:r w:rsidRPr="009A234F">
        <w:rPr>
          <w:sz w:val="24"/>
          <w:szCs w:val="24"/>
          <w:lang w:val="bs-Latn-BA"/>
        </w:rPr>
        <w:t xml:space="preserve"> </w:t>
      </w:r>
      <w:r w:rsidRPr="007507A4">
        <w:rPr>
          <w:sz w:val="24"/>
          <w:szCs w:val="24"/>
        </w:rPr>
        <w:t>vrsta</w:t>
      </w:r>
      <w:r w:rsidRPr="009A234F">
        <w:rPr>
          <w:sz w:val="24"/>
          <w:szCs w:val="24"/>
          <w:lang w:val="bs-Latn-BA"/>
        </w:rPr>
        <w:t xml:space="preserve"> </w:t>
      </w:r>
      <w:r w:rsidRPr="007507A4">
        <w:rPr>
          <w:sz w:val="24"/>
          <w:szCs w:val="24"/>
        </w:rPr>
        <w:t>medova</w:t>
      </w:r>
      <w:r w:rsidRPr="009A234F">
        <w:rPr>
          <w:sz w:val="24"/>
          <w:szCs w:val="24"/>
          <w:lang w:val="bs-Latn-BA"/>
        </w:rPr>
        <w:t xml:space="preserve"> </w:t>
      </w:r>
      <w:r w:rsidRPr="007507A4">
        <w:rPr>
          <w:sz w:val="24"/>
          <w:szCs w:val="24"/>
        </w:rPr>
        <w:t>Brazila</w:t>
      </w:r>
      <w:r w:rsidRPr="009A234F">
        <w:rPr>
          <w:sz w:val="24"/>
          <w:szCs w:val="24"/>
          <w:lang w:val="bs-Latn-BA"/>
        </w:rPr>
        <w:t xml:space="preserve"> </w:t>
      </w:r>
      <w:r w:rsidRPr="007507A4">
        <w:rPr>
          <w:sz w:val="24"/>
          <w:szCs w:val="24"/>
        </w:rPr>
        <w:t>udio</w:t>
      </w:r>
      <w:r w:rsidRPr="009A234F">
        <w:rPr>
          <w:sz w:val="24"/>
          <w:szCs w:val="24"/>
          <w:lang w:val="bs-Latn-BA"/>
        </w:rPr>
        <w:t xml:space="preserve"> </w:t>
      </w:r>
      <w:r w:rsidRPr="007507A4">
        <w:rPr>
          <w:sz w:val="24"/>
          <w:szCs w:val="24"/>
        </w:rPr>
        <w:t>HMF</w:t>
      </w:r>
      <w:r w:rsidRPr="009A234F">
        <w:rPr>
          <w:sz w:val="24"/>
          <w:szCs w:val="24"/>
          <w:lang w:val="bs-Latn-BA"/>
        </w:rPr>
        <w:t>-</w:t>
      </w:r>
      <w:r w:rsidRPr="007507A4">
        <w:rPr>
          <w:sz w:val="24"/>
          <w:szCs w:val="24"/>
        </w:rPr>
        <w:t>a</w:t>
      </w:r>
      <w:r w:rsidRPr="009A234F">
        <w:rPr>
          <w:sz w:val="24"/>
          <w:szCs w:val="24"/>
          <w:lang w:val="bs-Latn-BA"/>
        </w:rPr>
        <w:t xml:space="preserve"> </w:t>
      </w:r>
      <w:r w:rsidRPr="007507A4">
        <w:rPr>
          <w:sz w:val="24"/>
          <w:szCs w:val="24"/>
        </w:rPr>
        <w:t>kretao</w:t>
      </w:r>
      <w:r w:rsidRPr="009A234F">
        <w:rPr>
          <w:sz w:val="24"/>
          <w:szCs w:val="24"/>
          <w:lang w:val="bs-Latn-BA"/>
        </w:rPr>
        <w:t xml:space="preserve"> </w:t>
      </w:r>
      <w:r w:rsidRPr="007507A4">
        <w:rPr>
          <w:sz w:val="24"/>
          <w:szCs w:val="24"/>
        </w:rPr>
        <w:t>se</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rasponu</w:t>
      </w:r>
      <w:r w:rsidRPr="009A234F">
        <w:rPr>
          <w:sz w:val="24"/>
          <w:szCs w:val="24"/>
          <w:lang w:val="bs-Latn-BA"/>
        </w:rPr>
        <w:t xml:space="preserve"> </w:t>
      </w:r>
      <w:r w:rsidRPr="007507A4">
        <w:rPr>
          <w:sz w:val="24"/>
          <w:szCs w:val="24"/>
        </w:rPr>
        <w:t>od</w:t>
      </w:r>
      <w:r w:rsidRPr="009A234F">
        <w:rPr>
          <w:sz w:val="24"/>
          <w:szCs w:val="24"/>
          <w:lang w:val="bs-Latn-BA"/>
        </w:rPr>
        <w:t xml:space="preserve"> </w:t>
      </w:r>
      <w:r w:rsidRPr="007507A4">
        <w:rPr>
          <w:sz w:val="24"/>
          <w:szCs w:val="24"/>
        </w:rPr>
        <w:t>najmanje</w:t>
      </w:r>
      <w:r w:rsidRPr="009A234F">
        <w:rPr>
          <w:sz w:val="24"/>
          <w:szCs w:val="24"/>
          <w:lang w:val="bs-Latn-BA"/>
        </w:rPr>
        <w:t xml:space="preserve"> 2,15 </w:t>
      </w:r>
      <w:r w:rsidRPr="007507A4">
        <w:rPr>
          <w:sz w:val="24"/>
          <w:szCs w:val="24"/>
        </w:rPr>
        <w:t>u</w:t>
      </w:r>
      <w:r w:rsidRPr="009A234F">
        <w:rPr>
          <w:sz w:val="24"/>
          <w:szCs w:val="24"/>
          <w:lang w:val="bs-Latn-BA"/>
        </w:rPr>
        <w:t xml:space="preserve"> </w:t>
      </w:r>
      <w:r w:rsidRPr="007507A4">
        <w:rPr>
          <w:sz w:val="24"/>
          <w:szCs w:val="24"/>
        </w:rPr>
        <w:t>eukaliptusu</w:t>
      </w:r>
      <w:r w:rsidRPr="009A234F">
        <w:rPr>
          <w:sz w:val="24"/>
          <w:szCs w:val="24"/>
          <w:lang w:val="bs-Latn-BA"/>
        </w:rPr>
        <w:t xml:space="preserve"> </w:t>
      </w:r>
      <w:r w:rsidRPr="007507A4">
        <w:rPr>
          <w:sz w:val="24"/>
          <w:szCs w:val="24"/>
        </w:rPr>
        <w:t>do</w:t>
      </w:r>
      <w:r w:rsidRPr="009A234F">
        <w:rPr>
          <w:sz w:val="24"/>
          <w:szCs w:val="24"/>
          <w:lang w:val="bs-Latn-BA"/>
        </w:rPr>
        <w:t xml:space="preserve"> 4,12 </w:t>
      </w:r>
      <w:r w:rsidRPr="007507A4">
        <w:rPr>
          <w:sz w:val="24"/>
          <w:szCs w:val="24"/>
        </w:rPr>
        <w:t>mg</w:t>
      </w:r>
      <w:r w:rsidRPr="009A234F">
        <w:rPr>
          <w:sz w:val="24"/>
          <w:szCs w:val="24"/>
          <w:lang w:val="bs-Latn-BA"/>
        </w:rPr>
        <w:t>/</w:t>
      </w:r>
      <w:r w:rsidRPr="007507A4">
        <w:rPr>
          <w:sz w:val="24"/>
          <w:szCs w:val="24"/>
        </w:rPr>
        <w:t>kg</w:t>
      </w:r>
      <w:r w:rsidRPr="009A234F">
        <w:rPr>
          <w:sz w:val="24"/>
          <w:szCs w:val="24"/>
          <w:lang w:val="bs-Latn-BA"/>
        </w:rPr>
        <w:t xml:space="preserve"> </w:t>
      </w:r>
      <w:r w:rsidRPr="007507A4">
        <w:rPr>
          <w:sz w:val="24"/>
          <w:szCs w:val="24"/>
        </w:rPr>
        <w:t>u</w:t>
      </w:r>
      <w:r w:rsidRPr="009A234F">
        <w:rPr>
          <w:sz w:val="24"/>
          <w:szCs w:val="24"/>
          <w:lang w:val="bs-Latn-BA"/>
        </w:rPr>
        <w:t xml:space="preserve"> </w:t>
      </w:r>
      <w:r w:rsidRPr="007507A4">
        <w:rPr>
          <w:sz w:val="24"/>
          <w:szCs w:val="24"/>
        </w:rPr>
        <w:t>medu</w:t>
      </w:r>
      <w:r w:rsidRPr="009A234F">
        <w:rPr>
          <w:sz w:val="24"/>
          <w:szCs w:val="24"/>
          <w:lang w:val="bs-Latn-BA"/>
        </w:rPr>
        <w:t xml:space="preserve"> </w:t>
      </w:r>
      <w:r w:rsidRPr="007507A4">
        <w:rPr>
          <w:sz w:val="24"/>
          <w:szCs w:val="24"/>
        </w:rPr>
        <w:t>biljke</w:t>
      </w:r>
      <w:r w:rsidRPr="009A234F">
        <w:rPr>
          <w:sz w:val="24"/>
          <w:szCs w:val="24"/>
          <w:lang w:val="bs-Latn-BA"/>
        </w:rPr>
        <w:t xml:space="preserve"> </w:t>
      </w:r>
      <w:r w:rsidRPr="007507A4">
        <w:rPr>
          <w:rStyle w:val="Emphasis"/>
          <w:sz w:val="24"/>
          <w:szCs w:val="24"/>
        </w:rPr>
        <w:t>Cassia</w:t>
      </w:r>
      <w:r w:rsidRPr="009A234F">
        <w:rPr>
          <w:rStyle w:val="Emphasis"/>
          <w:sz w:val="24"/>
          <w:szCs w:val="24"/>
          <w:lang w:val="bs-Latn-BA"/>
        </w:rPr>
        <w:t xml:space="preserve">, </w:t>
      </w:r>
      <w:r w:rsidRPr="007507A4">
        <w:rPr>
          <w:rStyle w:val="Emphasis"/>
          <w:sz w:val="24"/>
          <w:szCs w:val="24"/>
        </w:rPr>
        <w:t>Eupatorium</w:t>
      </w:r>
      <w:r w:rsidRPr="009A234F">
        <w:rPr>
          <w:rStyle w:val="Emphasis"/>
          <w:sz w:val="24"/>
          <w:szCs w:val="24"/>
          <w:lang w:val="bs-Latn-BA"/>
        </w:rPr>
        <w:t xml:space="preserve"> </w:t>
      </w:r>
      <w:r w:rsidRPr="007507A4">
        <w:rPr>
          <w:sz w:val="24"/>
          <w:szCs w:val="24"/>
        </w:rPr>
        <w:t>sp</w:t>
      </w:r>
      <w:r w:rsidRPr="009A234F">
        <w:rPr>
          <w:sz w:val="24"/>
          <w:szCs w:val="24"/>
          <w:lang w:val="bs-Latn-BA"/>
        </w:rPr>
        <w:t xml:space="preserve"> [34].</w:t>
      </w:r>
      <w:r w:rsidRPr="007507A4">
        <w:rPr>
          <w:sz w:val="24"/>
          <w:szCs w:val="24"/>
          <w:lang w:val="hr-HR"/>
        </w:rPr>
        <w:t xml:space="preserve"> U različitim vrstama australijskih medova, sadržaj HMF se kretao u intervalu 0,04-74,9 mg/kg</w:t>
      </w:r>
      <w:r w:rsidRPr="009A234F">
        <w:rPr>
          <w:sz w:val="24"/>
          <w:szCs w:val="24"/>
          <w:lang w:val="hr-HR"/>
        </w:rPr>
        <w:t>[20,31].</w:t>
      </w:r>
    </w:p>
    <w:p w:rsidR="004B59FC" w:rsidRPr="00E47499" w:rsidRDefault="004B59FC" w:rsidP="004B59FC">
      <w:pPr>
        <w:pStyle w:val="Default"/>
        <w:jc w:val="both"/>
        <w:rPr>
          <w:color w:val="auto"/>
          <w:lang w:val="hr-HR"/>
        </w:rPr>
      </w:pPr>
      <w:r w:rsidRPr="00732214">
        <w:rPr>
          <w:lang w:val="sr-Latn-CS"/>
        </w:rPr>
        <w:lastRenderedPageBreak/>
        <w:t xml:space="preserve">Kada je riječ o štetnom djelovanju HMF na ljudsko zdravlje, </w:t>
      </w:r>
      <w:r>
        <w:rPr>
          <w:lang w:val="sr-Latn-CS"/>
        </w:rPr>
        <w:t xml:space="preserve">tu </w:t>
      </w:r>
      <w:r w:rsidRPr="00732214">
        <w:rPr>
          <w:lang w:val="sr-Latn-CS"/>
        </w:rPr>
        <w:t>postoje oprečna mišljenja</w:t>
      </w:r>
      <w:r w:rsidRPr="009A234F">
        <w:rPr>
          <w:lang w:val="hr-HR"/>
        </w:rPr>
        <w:t>[35]</w:t>
      </w:r>
      <w:r w:rsidRPr="00732214">
        <w:rPr>
          <w:lang w:val="sr-Latn-CS"/>
        </w:rPr>
        <w:t xml:space="preserve">. Značajan broj </w:t>
      </w:r>
      <w:r>
        <w:rPr>
          <w:lang w:val="sr-Latn-CS"/>
        </w:rPr>
        <w:t>autora</w:t>
      </w:r>
      <w:r>
        <w:rPr>
          <w:lang w:val="hr-HR"/>
        </w:rPr>
        <w:t xml:space="preserve">navodi da </w:t>
      </w:r>
      <w:r w:rsidRPr="00732214">
        <w:rPr>
          <w:lang w:val="hr-HR"/>
        </w:rPr>
        <w:t xml:space="preserve">HMF i njegovi metaboliti predstavljaju </w:t>
      </w:r>
      <w:r>
        <w:rPr>
          <w:lang w:val="hr-HR"/>
        </w:rPr>
        <w:t xml:space="preserve">potencijalnu </w:t>
      </w:r>
      <w:r w:rsidRPr="00732214">
        <w:rPr>
          <w:lang w:val="hr-HR"/>
        </w:rPr>
        <w:t xml:space="preserve">opasnost po ljudsko zdravlje jer djeluju mutageno, kancerogeno i citotoksično </w:t>
      </w:r>
      <w:r w:rsidRPr="009A234F">
        <w:rPr>
          <w:lang w:val="sr-Latn-CS"/>
        </w:rPr>
        <w:t>[11,35,36]. Takođe, e</w:t>
      </w:r>
      <w:r w:rsidRPr="00732214">
        <w:rPr>
          <w:lang w:val="sr-Latn-CS"/>
        </w:rPr>
        <w:t xml:space="preserve">pidemiološke studije su identifikovale HMF u karamelizovanom šećeru čije se konzumiranje može povezati sa rizikom od kolorektalnog karcinoma </w:t>
      </w:r>
      <w:r w:rsidRPr="009A234F">
        <w:rPr>
          <w:lang w:val="sr-Latn-CS"/>
        </w:rPr>
        <w:t>[37]</w:t>
      </w:r>
      <w:r>
        <w:rPr>
          <w:lang w:val="sr-Latn-CS"/>
        </w:rPr>
        <w:t xml:space="preserve">. Postoje, međutim, navodi da HMF u hrani nije štetna materija i da mnogi proizvodi koji sadrže šećere (džemovi, sirupi, melasa i sl.) imaju </w:t>
      </w:r>
      <w:r w:rsidRPr="00E47499">
        <w:rPr>
          <w:color w:val="auto"/>
          <w:lang w:val="sr-Latn-CS"/>
        </w:rPr>
        <w:t>10-100 puta</w:t>
      </w:r>
      <w:r w:rsidRPr="00E47499">
        <w:rPr>
          <w:color w:val="auto"/>
          <w:lang w:val="hr-HR"/>
        </w:rPr>
        <w:t xml:space="preserve"> veći sadržaj HMF od sadržaja u medu. Takođe, prehrambeni artikli koji sadrže visoko fruktozne kukuruzne sirupe, kao na primjer gazirana bezalkoholna pića, mogu imati sadržaj HMF od 100 do 1000 mg/kg </w:t>
      </w:r>
      <w:bookmarkStart w:id="55" w:name="OLE_LINK79"/>
      <w:bookmarkStart w:id="56" w:name="OLE_LINK80"/>
      <w:r w:rsidRPr="009A234F">
        <w:rPr>
          <w:lang w:val="hr-HR"/>
        </w:rPr>
        <w:t>[7]</w:t>
      </w:r>
      <w:r w:rsidRPr="00E47499">
        <w:rPr>
          <w:color w:val="auto"/>
          <w:lang w:val="hr-HR"/>
        </w:rPr>
        <w:t>.</w:t>
      </w:r>
      <w:bookmarkEnd w:id="55"/>
      <w:bookmarkEnd w:id="56"/>
    </w:p>
    <w:p w:rsidR="005903E0" w:rsidRPr="00953E96" w:rsidRDefault="005903E0" w:rsidP="005903E0">
      <w:pPr>
        <w:jc w:val="both"/>
        <w:rPr>
          <w:rStyle w:val="FontStyle18"/>
          <w:sz w:val="22"/>
          <w:szCs w:val="22"/>
          <w:lang w:val="sr-Latn-BA" w:eastAsia="hr-HR"/>
        </w:rPr>
      </w:pPr>
    </w:p>
    <w:p w:rsidR="005903E0" w:rsidRDefault="005903E0" w:rsidP="005903E0">
      <w:pPr>
        <w:jc w:val="both"/>
        <w:rPr>
          <w:sz w:val="24"/>
          <w:szCs w:val="24"/>
          <w:lang w:val="sr-Latn-BA"/>
        </w:rPr>
      </w:pPr>
    </w:p>
    <w:p w:rsidR="005903E0" w:rsidRDefault="00CE4803" w:rsidP="005903E0">
      <w:pPr>
        <w:jc w:val="center"/>
        <w:rPr>
          <w:b/>
          <w:sz w:val="24"/>
          <w:szCs w:val="24"/>
          <w:lang w:val="sr-Latn-BA"/>
        </w:rPr>
      </w:pPr>
      <w:r>
        <w:rPr>
          <w:b/>
          <w:sz w:val="24"/>
          <w:szCs w:val="24"/>
          <w:lang w:val="sr-Latn-BA"/>
        </w:rPr>
        <w:t>ZAKLJUČAK</w:t>
      </w:r>
    </w:p>
    <w:p w:rsidR="00CE4803" w:rsidRPr="00CE4803" w:rsidRDefault="00CE4803" w:rsidP="00CE4803">
      <w:pPr>
        <w:jc w:val="both"/>
        <w:rPr>
          <w:sz w:val="24"/>
          <w:szCs w:val="24"/>
          <w:lang w:val="sr-Latn-BA"/>
        </w:rPr>
      </w:pPr>
      <w:r w:rsidRPr="00CE4803">
        <w:rPr>
          <w:sz w:val="24"/>
          <w:szCs w:val="24"/>
          <w:lang w:val="sr-Latn-BA"/>
        </w:rPr>
        <w:t>Na osnovu prikazanih rezultata dobijenih ispitivanjem sadržaja HMF u različitim vrstama meda, može se zaključiti sljedeće:</w:t>
      </w:r>
    </w:p>
    <w:p w:rsidR="005903E0" w:rsidRPr="00CE4803" w:rsidRDefault="005903E0" w:rsidP="005903E0">
      <w:pPr>
        <w:jc w:val="both"/>
        <w:rPr>
          <w:sz w:val="24"/>
          <w:szCs w:val="24"/>
          <w:lang w:val="sr-Latn-BA"/>
        </w:rPr>
      </w:pPr>
    </w:p>
    <w:p w:rsidR="004B59FC" w:rsidRDefault="004B59FC" w:rsidP="004B59FC">
      <w:pPr>
        <w:pStyle w:val="ListParagraph"/>
        <w:numPr>
          <w:ilvl w:val="0"/>
          <w:numId w:val="2"/>
        </w:numPr>
        <w:spacing w:after="0" w:line="240" w:lineRule="auto"/>
        <w:jc w:val="both"/>
        <w:rPr>
          <w:rFonts w:ascii="Times New Roman" w:hAnsi="Times New Roman"/>
          <w:sz w:val="24"/>
          <w:szCs w:val="24"/>
          <w:lang w:val="bs-Latn-BA"/>
        </w:rPr>
      </w:pPr>
      <w:r>
        <w:rPr>
          <w:rFonts w:ascii="Times New Roman" w:hAnsi="Times New Roman"/>
          <w:sz w:val="24"/>
          <w:szCs w:val="24"/>
          <w:lang w:val="bs-Latn-BA"/>
        </w:rPr>
        <w:t xml:space="preserve">Utvrđen sadržaj </w:t>
      </w:r>
      <w:r>
        <w:rPr>
          <w:rFonts w:ascii="Times New Roman" w:hAnsi="Times New Roman"/>
          <w:sz w:val="24"/>
          <w:szCs w:val="24"/>
          <w:lang w:val="sr-Cyrl-CS"/>
        </w:rPr>
        <w:t xml:space="preserve">HMF </w:t>
      </w:r>
      <w:r>
        <w:rPr>
          <w:rFonts w:ascii="Times New Roman" w:hAnsi="Times New Roman"/>
          <w:sz w:val="24"/>
          <w:szCs w:val="24"/>
          <w:lang w:val="bs-Latn-BA"/>
        </w:rPr>
        <w:t xml:space="preserve">kretao se </w:t>
      </w:r>
      <w:r>
        <w:rPr>
          <w:rFonts w:ascii="Times New Roman" w:hAnsi="Times New Roman"/>
          <w:sz w:val="24"/>
          <w:szCs w:val="24"/>
        </w:rPr>
        <w:t>u</w:t>
      </w:r>
      <w:r w:rsidRPr="009A234F">
        <w:rPr>
          <w:rFonts w:ascii="Times New Roman" w:hAnsi="Times New Roman"/>
          <w:sz w:val="24"/>
          <w:szCs w:val="24"/>
          <w:lang w:val="sr-Latn-BA"/>
        </w:rPr>
        <w:t xml:space="preserve"> </w:t>
      </w:r>
      <w:r>
        <w:rPr>
          <w:rFonts w:ascii="Times New Roman" w:hAnsi="Times New Roman"/>
          <w:sz w:val="24"/>
          <w:szCs w:val="24"/>
        </w:rPr>
        <w:t>inervalu</w:t>
      </w:r>
      <w:r w:rsidRPr="00DD4C47">
        <w:rPr>
          <w:rFonts w:ascii="Times New Roman" w:hAnsi="Times New Roman"/>
          <w:sz w:val="24"/>
          <w:szCs w:val="24"/>
          <w:lang w:val="sr-Cyrl-CS"/>
        </w:rPr>
        <w:t>od</w:t>
      </w:r>
      <w:r w:rsidRPr="00DD4C47">
        <w:rPr>
          <w:rFonts w:ascii="Times New Roman" w:hAnsi="Times New Roman"/>
          <w:sz w:val="24"/>
          <w:szCs w:val="24"/>
          <w:lang w:val="bs-Latn-BA"/>
        </w:rPr>
        <w:t>0,25</w:t>
      </w:r>
      <w:r>
        <w:rPr>
          <w:rFonts w:ascii="Times New Roman" w:hAnsi="Times New Roman"/>
          <w:sz w:val="24"/>
          <w:szCs w:val="24"/>
          <w:lang w:val="bs-Latn-BA"/>
        </w:rPr>
        <w:t xml:space="preserve"> mg/kg u medljikovcu </w:t>
      </w:r>
      <w:r w:rsidRPr="00DD4C47">
        <w:rPr>
          <w:rFonts w:ascii="Times New Roman" w:hAnsi="Times New Roman"/>
          <w:sz w:val="24"/>
          <w:szCs w:val="24"/>
          <w:lang w:val="bs-Latn-BA"/>
        </w:rPr>
        <w:t>do 757,0 mg/kg</w:t>
      </w:r>
      <w:r>
        <w:rPr>
          <w:rFonts w:ascii="Times New Roman" w:hAnsi="Times New Roman"/>
          <w:sz w:val="24"/>
          <w:szCs w:val="24"/>
          <w:lang w:val="bs-Latn-BA"/>
        </w:rPr>
        <w:t xml:space="preserve"> u cvjetnom medu.</w:t>
      </w:r>
    </w:p>
    <w:p w:rsidR="004B59FC" w:rsidRPr="00DD4C47" w:rsidRDefault="004B59FC" w:rsidP="004B59FC">
      <w:pPr>
        <w:pStyle w:val="ListParagraph"/>
        <w:numPr>
          <w:ilvl w:val="0"/>
          <w:numId w:val="2"/>
        </w:numPr>
        <w:spacing w:after="0" w:line="240" w:lineRule="auto"/>
        <w:jc w:val="both"/>
        <w:rPr>
          <w:rFonts w:ascii="Times New Roman" w:hAnsi="Times New Roman"/>
          <w:sz w:val="24"/>
          <w:szCs w:val="24"/>
          <w:lang w:val="bs-Latn-BA"/>
        </w:rPr>
      </w:pPr>
      <w:r>
        <w:rPr>
          <w:rFonts w:ascii="Times New Roman" w:hAnsi="Times New Roman"/>
          <w:sz w:val="24"/>
          <w:szCs w:val="24"/>
          <w:lang w:val="sr-Cyrl-CS"/>
        </w:rPr>
        <w:t>Vrijednosti HMF-a do 10</w:t>
      </w:r>
      <w:r w:rsidRPr="00E706EB">
        <w:rPr>
          <w:rFonts w:ascii="Times New Roman" w:hAnsi="Times New Roman"/>
          <w:sz w:val="24"/>
          <w:szCs w:val="24"/>
          <w:lang w:val="bs-Latn-BA"/>
        </w:rPr>
        <w:t xml:space="preserve"> mg/kg</w:t>
      </w:r>
      <w:r>
        <w:rPr>
          <w:rFonts w:ascii="Times New Roman" w:hAnsi="Times New Roman"/>
          <w:sz w:val="24"/>
          <w:szCs w:val="24"/>
          <w:lang w:val="sr-Cyrl-CS"/>
        </w:rPr>
        <w:t xml:space="preserve"> utvrđene su u 84 uzorka </w:t>
      </w:r>
      <w:r>
        <w:rPr>
          <w:rFonts w:ascii="Times New Roman" w:hAnsi="Times New Roman"/>
          <w:sz w:val="24"/>
          <w:szCs w:val="24"/>
        </w:rPr>
        <w:t>meda</w:t>
      </w:r>
      <w:r w:rsidRPr="009A234F">
        <w:rPr>
          <w:rFonts w:ascii="Times New Roman" w:hAnsi="Times New Roman"/>
          <w:sz w:val="24"/>
          <w:szCs w:val="24"/>
          <w:lang w:val="bs-Latn-BA"/>
        </w:rPr>
        <w:t xml:space="preserve">, </w:t>
      </w:r>
      <w:r>
        <w:rPr>
          <w:rFonts w:ascii="Times New Roman" w:hAnsi="Times New Roman"/>
          <w:sz w:val="24"/>
          <w:szCs w:val="24"/>
        </w:rPr>
        <w:t>odnosno</w:t>
      </w:r>
      <w:r w:rsidRPr="009A234F">
        <w:rPr>
          <w:rFonts w:ascii="Times New Roman" w:hAnsi="Times New Roman"/>
          <w:sz w:val="24"/>
          <w:szCs w:val="24"/>
          <w:lang w:val="bs-Latn-BA"/>
        </w:rPr>
        <w:t xml:space="preserve"> </w:t>
      </w:r>
      <w:r>
        <w:rPr>
          <w:rFonts w:ascii="Times New Roman" w:hAnsi="Times New Roman"/>
          <w:sz w:val="24"/>
          <w:szCs w:val="24"/>
        </w:rPr>
        <w:t>u</w:t>
      </w:r>
      <w:r w:rsidRPr="009A234F">
        <w:rPr>
          <w:rFonts w:ascii="Times New Roman" w:hAnsi="Times New Roman"/>
          <w:sz w:val="24"/>
          <w:szCs w:val="24"/>
          <w:lang w:val="bs-Latn-BA"/>
        </w:rPr>
        <w:t xml:space="preserve"> </w:t>
      </w:r>
      <w:r>
        <w:rPr>
          <w:rFonts w:ascii="Times New Roman" w:hAnsi="Times New Roman"/>
          <w:sz w:val="24"/>
          <w:szCs w:val="24"/>
          <w:lang w:val="sr-Cyrl-CS"/>
        </w:rPr>
        <w:t>63,64%</w:t>
      </w:r>
      <w:r w:rsidRPr="009A234F">
        <w:rPr>
          <w:rFonts w:ascii="Times New Roman" w:hAnsi="Times New Roman"/>
          <w:sz w:val="24"/>
          <w:szCs w:val="24"/>
          <w:lang w:val="bs-Latn-BA"/>
        </w:rPr>
        <w:t xml:space="preserve"> </w:t>
      </w:r>
      <w:r>
        <w:rPr>
          <w:rFonts w:ascii="Times New Roman" w:hAnsi="Times New Roman"/>
          <w:sz w:val="24"/>
          <w:szCs w:val="24"/>
        </w:rPr>
        <w:t>od</w:t>
      </w:r>
      <w:r w:rsidRPr="009A234F">
        <w:rPr>
          <w:rFonts w:ascii="Times New Roman" w:hAnsi="Times New Roman"/>
          <w:sz w:val="24"/>
          <w:szCs w:val="24"/>
          <w:lang w:val="bs-Latn-BA"/>
        </w:rPr>
        <w:t xml:space="preserve"> </w:t>
      </w:r>
      <w:r>
        <w:rPr>
          <w:rFonts w:ascii="Times New Roman" w:hAnsi="Times New Roman"/>
          <w:sz w:val="24"/>
          <w:szCs w:val="24"/>
        </w:rPr>
        <w:t>ukupno</w:t>
      </w:r>
      <w:r w:rsidRPr="009A234F">
        <w:rPr>
          <w:rFonts w:ascii="Times New Roman" w:hAnsi="Times New Roman"/>
          <w:sz w:val="24"/>
          <w:szCs w:val="24"/>
          <w:lang w:val="bs-Latn-BA"/>
        </w:rPr>
        <w:t xml:space="preserve"> </w:t>
      </w:r>
      <w:r>
        <w:rPr>
          <w:rFonts w:ascii="Times New Roman" w:hAnsi="Times New Roman"/>
          <w:sz w:val="24"/>
          <w:szCs w:val="24"/>
        </w:rPr>
        <w:t>ispitivanih</w:t>
      </w:r>
      <w:r w:rsidRPr="009A234F">
        <w:rPr>
          <w:rFonts w:ascii="Times New Roman" w:hAnsi="Times New Roman"/>
          <w:sz w:val="24"/>
          <w:szCs w:val="24"/>
          <w:lang w:val="bs-Latn-BA"/>
        </w:rPr>
        <w:t xml:space="preserve"> </w:t>
      </w:r>
      <w:r>
        <w:rPr>
          <w:rFonts w:ascii="Times New Roman" w:hAnsi="Times New Roman"/>
          <w:sz w:val="24"/>
          <w:szCs w:val="24"/>
        </w:rPr>
        <w:t>uzoraka</w:t>
      </w:r>
      <w:r w:rsidRPr="009A234F">
        <w:rPr>
          <w:rFonts w:ascii="Times New Roman" w:hAnsi="Times New Roman"/>
          <w:sz w:val="24"/>
          <w:szCs w:val="24"/>
          <w:lang w:val="bs-Latn-BA"/>
        </w:rPr>
        <w:t xml:space="preserve"> </w:t>
      </w:r>
      <w:r>
        <w:rPr>
          <w:rFonts w:ascii="Times New Roman" w:hAnsi="Times New Roman"/>
          <w:sz w:val="24"/>
          <w:szCs w:val="24"/>
        </w:rPr>
        <w:t>meda</w:t>
      </w:r>
      <w:r w:rsidRPr="009A234F">
        <w:rPr>
          <w:rFonts w:ascii="Times New Roman" w:hAnsi="Times New Roman"/>
          <w:sz w:val="24"/>
          <w:szCs w:val="24"/>
          <w:lang w:val="bs-Latn-BA"/>
        </w:rPr>
        <w:t>.</w:t>
      </w:r>
    </w:p>
    <w:p w:rsidR="004B59FC" w:rsidRPr="00DD4C47" w:rsidRDefault="004B59FC" w:rsidP="004B59FC">
      <w:pPr>
        <w:pStyle w:val="ListParagraph"/>
        <w:numPr>
          <w:ilvl w:val="0"/>
          <w:numId w:val="2"/>
        </w:numPr>
        <w:spacing w:after="0" w:line="240" w:lineRule="auto"/>
        <w:jc w:val="both"/>
        <w:rPr>
          <w:rFonts w:ascii="Times New Roman" w:hAnsi="Times New Roman"/>
          <w:sz w:val="24"/>
          <w:szCs w:val="24"/>
          <w:lang w:val="bs-Latn-BA"/>
        </w:rPr>
      </w:pPr>
      <w:r>
        <w:rPr>
          <w:rFonts w:ascii="Times New Roman" w:hAnsi="Times New Roman"/>
          <w:sz w:val="24"/>
          <w:szCs w:val="24"/>
          <w:lang w:val="sr-Cyrl-CS"/>
        </w:rPr>
        <w:t xml:space="preserve">Vrijednosti HMF-a </w:t>
      </w:r>
      <w:r>
        <w:rPr>
          <w:rFonts w:ascii="Times New Roman" w:hAnsi="Times New Roman"/>
          <w:sz w:val="24"/>
          <w:szCs w:val="24"/>
        </w:rPr>
        <w:t>od</w:t>
      </w:r>
      <w:r>
        <w:rPr>
          <w:rFonts w:ascii="Times New Roman" w:hAnsi="Times New Roman"/>
          <w:sz w:val="24"/>
          <w:szCs w:val="24"/>
          <w:lang w:val="sr-Cyrl-CS"/>
        </w:rPr>
        <w:t xml:space="preserve"> 10</w:t>
      </w:r>
      <w:r>
        <w:rPr>
          <w:rFonts w:ascii="Times New Roman" w:hAnsi="Times New Roman"/>
          <w:sz w:val="24"/>
          <w:szCs w:val="24"/>
          <w:lang w:val="bs-Latn-BA"/>
        </w:rPr>
        <w:t xml:space="preserve"> do 40</w:t>
      </w:r>
      <w:r w:rsidRPr="00E706EB">
        <w:rPr>
          <w:rFonts w:ascii="Times New Roman" w:hAnsi="Times New Roman"/>
          <w:sz w:val="24"/>
          <w:szCs w:val="24"/>
          <w:lang w:val="bs-Latn-BA"/>
        </w:rPr>
        <w:t>mg/kg</w:t>
      </w:r>
      <w:r>
        <w:rPr>
          <w:rFonts w:ascii="Times New Roman" w:hAnsi="Times New Roman"/>
          <w:sz w:val="24"/>
          <w:szCs w:val="24"/>
          <w:lang w:val="sr-Cyrl-CS"/>
        </w:rPr>
        <w:t xml:space="preserve"> utvrđene su u </w:t>
      </w:r>
      <w:r w:rsidRPr="009A234F">
        <w:rPr>
          <w:rFonts w:ascii="Times New Roman" w:hAnsi="Times New Roman"/>
          <w:sz w:val="24"/>
          <w:szCs w:val="24"/>
          <w:lang w:val="bs-Latn-BA"/>
        </w:rPr>
        <w:t>26</w:t>
      </w:r>
      <w:r>
        <w:rPr>
          <w:rFonts w:ascii="Times New Roman" w:hAnsi="Times New Roman"/>
          <w:sz w:val="24"/>
          <w:szCs w:val="24"/>
          <w:lang w:val="sr-Cyrl-CS"/>
        </w:rPr>
        <w:t xml:space="preserve"> uzorka </w:t>
      </w:r>
      <w:r>
        <w:rPr>
          <w:rFonts w:ascii="Times New Roman" w:hAnsi="Times New Roman"/>
          <w:sz w:val="24"/>
          <w:szCs w:val="24"/>
        </w:rPr>
        <w:t>meda</w:t>
      </w:r>
      <w:r w:rsidRPr="009A234F">
        <w:rPr>
          <w:rFonts w:ascii="Times New Roman" w:hAnsi="Times New Roman"/>
          <w:sz w:val="24"/>
          <w:szCs w:val="24"/>
          <w:lang w:val="bs-Latn-BA"/>
        </w:rPr>
        <w:t xml:space="preserve">, </w:t>
      </w:r>
      <w:r>
        <w:rPr>
          <w:rFonts w:ascii="Times New Roman" w:hAnsi="Times New Roman"/>
          <w:sz w:val="24"/>
          <w:szCs w:val="24"/>
        </w:rPr>
        <w:t>odnosno</w:t>
      </w:r>
      <w:r w:rsidRPr="009A234F">
        <w:rPr>
          <w:rFonts w:ascii="Times New Roman" w:hAnsi="Times New Roman"/>
          <w:sz w:val="24"/>
          <w:szCs w:val="24"/>
          <w:lang w:val="bs-Latn-BA"/>
        </w:rPr>
        <w:t xml:space="preserve"> </w:t>
      </w:r>
      <w:r>
        <w:rPr>
          <w:rFonts w:ascii="Times New Roman" w:hAnsi="Times New Roman"/>
          <w:sz w:val="24"/>
          <w:szCs w:val="24"/>
        </w:rPr>
        <w:t>u</w:t>
      </w:r>
      <w:r w:rsidRPr="009A234F">
        <w:rPr>
          <w:rFonts w:ascii="Times New Roman" w:hAnsi="Times New Roman"/>
          <w:sz w:val="24"/>
          <w:szCs w:val="24"/>
          <w:lang w:val="bs-Latn-BA"/>
        </w:rPr>
        <w:t xml:space="preserve"> 19,70</w:t>
      </w:r>
      <w:r>
        <w:rPr>
          <w:rFonts w:ascii="Times New Roman" w:hAnsi="Times New Roman"/>
          <w:sz w:val="24"/>
          <w:szCs w:val="24"/>
          <w:lang w:val="sr-Cyrl-CS"/>
        </w:rPr>
        <w:t>%</w:t>
      </w:r>
      <w:r w:rsidRPr="009A234F">
        <w:rPr>
          <w:rFonts w:ascii="Times New Roman" w:hAnsi="Times New Roman"/>
          <w:sz w:val="24"/>
          <w:szCs w:val="24"/>
          <w:lang w:val="bs-Latn-BA"/>
        </w:rPr>
        <w:t xml:space="preserve"> </w:t>
      </w:r>
      <w:r>
        <w:rPr>
          <w:rFonts w:ascii="Times New Roman" w:hAnsi="Times New Roman"/>
          <w:sz w:val="24"/>
          <w:szCs w:val="24"/>
        </w:rPr>
        <w:t>od</w:t>
      </w:r>
      <w:r w:rsidRPr="009A234F">
        <w:rPr>
          <w:rFonts w:ascii="Times New Roman" w:hAnsi="Times New Roman"/>
          <w:sz w:val="24"/>
          <w:szCs w:val="24"/>
          <w:lang w:val="bs-Latn-BA"/>
        </w:rPr>
        <w:t xml:space="preserve"> </w:t>
      </w:r>
      <w:r>
        <w:rPr>
          <w:rFonts w:ascii="Times New Roman" w:hAnsi="Times New Roman"/>
          <w:sz w:val="24"/>
          <w:szCs w:val="24"/>
        </w:rPr>
        <w:t>ukupno</w:t>
      </w:r>
      <w:r w:rsidRPr="009A234F">
        <w:rPr>
          <w:rFonts w:ascii="Times New Roman" w:hAnsi="Times New Roman"/>
          <w:sz w:val="24"/>
          <w:szCs w:val="24"/>
          <w:lang w:val="bs-Latn-BA"/>
        </w:rPr>
        <w:t xml:space="preserve"> </w:t>
      </w:r>
      <w:r>
        <w:rPr>
          <w:rFonts w:ascii="Times New Roman" w:hAnsi="Times New Roman"/>
          <w:sz w:val="24"/>
          <w:szCs w:val="24"/>
        </w:rPr>
        <w:t>ispitivanih</w:t>
      </w:r>
      <w:r w:rsidRPr="009A234F">
        <w:rPr>
          <w:rFonts w:ascii="Times New Roman" w:hAnsi="Times New Roman"/>
          <w:sz w:val="24"/>
          <w:szCs w:val="24"/>
          <w:lang w:val="bs-Latn-BA"/>
        </w:rPr>
        <w:t xml:space="preserve"> </w:t>
      </w:r>
      <w:r>
        <w:rPr>
          <w:rFonts w:ascii="Times New Roman" w:hAnsi="Times New Roman"/>
          <w:sz w:val="24"/>
          <w:szCs w:val="24"/>
        </w:rPr>
        <w:t>uzoraka</w:t>
      </w:r>
      <w:r w:rsidRPr="009A234F">
        <w:rPr>
          <w:rFonts w:ascii="Times New Roman" w:hAnsi="Times New Roman"/>
          <w:sz w:val="24"/>
          <w:szCs w:val="24"/>
          <w:lang w:val="bs-Latn-BA"/>
        </w:rPr>
        <w:t xml:space="preserve"> </w:t>
      </w:r>
      <w:r>
        <w:rPr>
          <w:rFonts w:ascii="Times New Roman" w:hAnsi="Times New Roman"/>
          <w:sz w:val="24"/>
          <w:szCs w:val="24"/>
        </w:rPr>
        <w:t>meda</w:t>
      </w:r>
    </w:p>
    <w:p w:rsidR="004B59FC" w:rsidRPr="00C553EC" w:rsidRDefault="004B59FC" w:rsidP="004B59FC">
      <w:pPr>
        <w:pStyle w:val="ListParagraph"/>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rPr>
        <w:t>Od</w:t>
      </w:r>
      <w:r w:rsidRPr="009A234F">
        <w:rPr>
          <w:rFonts w:ascii="Times New Roman" w:hAnsi="Times New Roman"/>
          <w:sz w:val="24"/>
          <w:szCs w:val="24"/>
          <w:lang w:val="bs-Latn-BA"/>
        </w:rPr>
        <w:t xml:space="preserve"> </w:t>
      </w:r>
      <w:r>
        <w:rPr>
          <w:rFonts w:ascii="Times New Roman" w:hAnsi="Times New Roman"/>
          <w:sz w:val="24"/>
          <w:szCs w:val="24"/>
        </w:rPr>
        <w:t>ukupno</w:t>
      </w:r>
      <w:r w:rsidRPr="009A234F">
        <w:rPr>
          <w:rFonts w:ascii="Times New Roman" w:hAnsi="Times New Roman"/>
          <w:sz w:val="24"/>
          <w:szCs w:val="24"/>
          <w:lang w:val="bs-Latn-BA"/>
        </w:rPr>
        <w:t xml:space="preserve"> </w:t>
      </w:r>
      <w:r>
        <w:rPr>
          <w:rFonts w:ascii="Times New Roman" w:hAnsi="Times New Roman"/>
          <w:sz w:val="24"/>
          <w:szCs w:val="24"/>
        </w:rPr>
        <w:t>ispitivanih</w:t>
      </w:r>
      <w:r w:rsidRPr="009A234F">
        <w:rPr>
          <w:rFonts w:ascii="Times New Roman" w:hAnsi="Times New Roman"/>
          <w:sz w:val="24"/>
          <w:szCs w:val="24"/>
          <w:lang w:val="bs-Latn-BA"/>
        </w:rPr>
        <w:t xml:space="preserve"> </w:t>
      </w:r>
      <w:r>
        <w:rPr>
          <w:rFonts w:ascii="Times New Roman" w:hAnsi="Times New Roman"/>
          <w:sz w:val="24"/>
          <w:szCs w:val="24"/>
        </w:rPr>
        <w:t>uzoraka</w:t>
      </w:r>
      <w:r w:rsidRPr="009A234F">
        <w:rPr>
          <w:rFonts w:ascii="Times New Roman" w:hAnsi="Times New Roman"/>
          <w:sz w:val="24"/>
          <w:szCs w:val="24"/>
          <w:lang w:val="bs-Latn-BA"/>
        </w:rPr>
        <w:t xml:space="preserve"> </w:t>
      </w:r>
      <w:r>
        <w:rPr>
          <w:rFonts w:ascii="Times New Roman" w:hAnsi="Times New Roman"/>
          <w:sz w:val="24"/>
          <w:szCs w:val="24"/>
        </w:rPr>
        <w:t>meda</w:t>
      </w:r>
      <w:r w:rsidRPr="009A234F">
        <w:rPr>
          <w:rFonts w:ascii="Times New Roman" w:hAnsi="Times New Roman"/>
          <w:sz w:val="24"/>
          <w:szCs w:val="24"/>
          <w:lang w:val="bs-Latn-BA"/>
        </w:rPr>
        <w:t xml:space="preserve">,22 </w:t>
      </w:r>
      <w:r>
        <w:rPr>
          <w:rFonts w:ascii="Times New Roman" w:hAnsi="Times New Roman"/>
          <w:sz w:val="24"/>
          <w:szCs w:val="24"/>
        </w:rPr>
        <w:t>uzorka</w:t>
      </w:r>
      <w:r w:rsidRPr="009A234F">
        <w:rPr>
          <w:rFonts w:ascii="Times New Roman" w:hAnsi="Times New Roman"/>
          <w:sz w:val="24"/>
          <w:szCs w:val="24"/>
          <w:lang w:val="bs-Latn-BA"/>
        </w:rPr>
        <w:t xml:space="preserve"> (</w:t>
      </w:r>
      <w:r w:rsidRPr="00DD4C47">
        <w:rPr>
          <w:rFonts w:ascii="Times New Roman" w:hAnsi="Times New Roman"/>
          <w:sz w:val="24"/>
          <w:szCs w:val="24"/>
          <w:lang w:val="sr-Cyrl-CS"/>
        </w:rPr>
        <w:t>16,67%</w:t>
      </w:r>
      <w:r w:rsidRPr="009A234F">
        <w:rPr>
          <w:rFonts w:ascii="Times New Roman" w:hAnsi="Times New Roman"/>
          <w:sz w:val="24"/>
          <w:szCs w:val="24"/>
          <w:lang w:val="bs-Latn-BA"/>
        </w:rPr>
        <w:t>)</w:t>
      </w:r>
      <w:r w:rsidRPr="00DD4C47">
        <w:rPr>
          <w:rFonts w:ascii="Times New Roman" w:hAnsi="Times New Roman"/>
          <w:sz w:val="24"/>
          <w:szCs w:val="24"/>
          <w:lang w:val="sr-Cyrl-CS"/>
        </w:rPr>
        <w:t xml:space="preserve"> nije ispunjavalo propisane </w:t>
      </w:r>
      <w:r w:rsidRPr="00DD4C47">
        <w:rPr>
          <w:rFonts w:ascii="Times New Roman" w:hAnsi="Times New Roman"/>
          <w:sz w:val="24"/>
          <w:szCs w:val="24"/>
          <w:lang w:val="bs-Latn-BA"/>
        </w:rPr>
        <w:t>zahtjeve</w:t>
      </w:r>
      <w:r w:rsidRPr="00DD4C47">
        <w:rPr>
          <w:rFonts w:ascii="Times New Roman" w:hAnsi="Times New Roman"/>
          <w:sz w:val="24"/>
          <w:szCs w:val="24"/>
          <w:lang w:val="sr-Cyrl-CS"/>
        </w:rPr>
        <w:t xml:space="preserve"> kvaliteta </w:t>
      </w:r>
      <w:r>
        <w:rPr>
          <w:rFonts w:ascii="Times New Roman" w:hAnsi="Times New Roman"/>
          <w:sz w:val="24"/>
          <w:szCs w:val="24"/>
        </w:rPr>
        <w:t>zbog</w:t>
      </w:r>
      <w:r w:rsidRPr="009A234F">
        <w:rPr>
          <w:rFonts w:ascii="Times New Roman" w:hAnsi="Times New Roman"/>
          <w:sz w:val="24"/>
          <w:szCs w:val="24"/>
          <w:lang w:val="bs-Latn-BA"/>
        </w:rPr>
        <w:t xml:space="preserve"> </w:t>
      </w:r>
      <w:r>
        <w:rPr>
          <w:rFonts w:ascii="Times New Roman" w:hAnsi="Times New Roman"/>
          <w:sz w:val="24"/>
          <w:szCs w:val="24"/>
        </w:rPr>
        <w:t>sadr</w:t>
      </w:r>
      <w:r w:rsidRPr="009A234F">
        <w:rPr>
          <w:rFonts w:ascii="Times New Roman" w:hAnsi="Times New Roman"/>
          <w:sz w:val="24"/>
          <w:szCs w:val="24"/>
          <w:lang w:val="bs-Latn-BA"/>
        </w:rPr>
        <w:t>ž</w:t>
      </w:r>
      <w:r>
        <w:rPr>
          <w:rFonts w:ascii="Times New Roman" w:hAnsi="Times New Roman"/>
          <w:sz w:val="24"/>
          <w:szCs w:val="24"/>
        </w:rPr>
        <w:t>aja</w:t>
      </w:r>
      <w:r w:rsidRPr="009A234F">
        <w:rPr>
          <w:rFonts w:ascii="Times New Roman" w:hAnsi="Times New Roman"/>
          <w:sz w:val="24"/>
          <w:szCs w:val="24"/>
          <w:lang w:val="bs-Latn-BA"/>
        </w:rPr>
        <w:t xml:space="preserve"> </w:t>
      </w:r>
      <w:r>
        <w:rPr>
          <w:rFonts w:ascii="Times New Roman" w:hAnsi="Times New Roman"/>
          <w:sz w:val="24"/>
          <w:szCs w:val="24"/>
          <w:lang w:val="sr-Cyrl-CS"/>
        </w:rPr>
        <w:t>HM</w:t>
      </w:r>
      <w:r>
        <w:rPr>
          <w:rFonts w:ascii="Times New Roman" w:hAnsi="Times New Roman"/>
          <w:sz w:val="24"/>
          <w:szCs w:val="24"/>
        </w:rPr>
        <w:t>F</w:t>
      </w:r>
      <w:r w:rsidRPr="009A234F">
        <w:rPr>
          <w:rFonts w:ascii="Times New Roman" w:hAnsi="Times New Roman"/>
          <w:sz w:val="24"/>
          <w:szCs w:val="24"/>
          <w:lang w:val="bs-Latn-BA"/>
        </w:rPr>
        <w:t xml:space="preserve"> </w:t>
      </w:r>
      <w:r>
        <w:rPr>
          <w:rFonts w:ascii="Times New Roman" w:hAnsi="Times New Roman"/>
          <w:sz w:val="24"/>
          <w:szCs w:val="24"/>
        </w:rPr>
        <w:t>iznad</w:t>
      </w:r>
      <w:r w:rsidRPr="009A234F">
        <w:rPr>
          <w:rFonts w:ascii="Times New Roman" w:hAnsi="Times New Roman"/>
          <w:sz w:val="24"/>
          <w:szCs w:val="24"/>
          <w:lang w:val="bs-Latn-BA"/>
        </w:rPr>
        <w:t xml:space="preserve"> 40 </w:t>
      </w:r>
      <w:r>
        <w:rPr>
          <w:rFonts w:ascii="Times New Roman" w:hAnsi="Times New Roman"/>
          <w:sz w:val="24"/>
          <w:szCs w:val="24"/>
        </w:rPr>
        <w:t>mg</w:t>
      </w:r>
      <w:r w:rsidRPr="009A234F">
        <w:rPr>
          <w:rFonts w:ascii="Times New Roman" w:hAnsi="Times New Roman"/>
          <w:sz w:val="24"/>
          <w:szCs w:val="24"/>
          <w:lang w:val="bs-Latn-BA"/>
        </w:rPr>
        <w:t>/</w:t>
      </w:r>
      <w:r>
        <w:rPr>
          <w:rFonts w:ascii="Times New Roman" w:hAnsi="Times New Roman"/>
          <w:sz w:val="24"/>
          <w:szCs w:val="24"/>
        </w:rPr>
        <w:t>kg</w:t>
      </w:r>
      <w:r w:rsidRPr="009A234F">
        <w:rPr>
          <w:rFonts w:ascii="Times New Roman" w:hAnsi="Times New Roman"/>
          <w:sz w:val="24"/>
          <w:szCs w:val="24"/>
          <w:lang w:val="bs-Latn-BA"/>
        </w:rPr>
        <w:t xml:space="preserve"> </w:t>
      </w:r>
      <w:r>
        <w:rPr>
          <w:rFonts w:ascii="Times New Roman" w:hAnsi="Times New Roman"/>
          <w:sz w:val="24"/>
          <w:szCs w:val="24"/>
        </w:rPr>
        <w:t>meda</w:t>
      </w:r>
      <w:r w:rsidRPr="009A234F">
        <w:rPr>
          <w:rFonts w:ascii="Times New Roman" w:hAnsi="Times New Roman"/>
          <w:sz w:val="24"/>
          <w:szCs w:val="24"/>
          <w:lang w:val="bs-Latn-BA"/>
        </w:rPr>
        <w:t>.</w:t>
      </w:r>
    </w:p>
    <w:p w:rsidR="004B59FC" w:rsidRPr="00C553EC" w:rsidRDefault="004B59FC" w:rsidP="004B59FC">
      <w:pPr>
        <w:pStyle w:val="ListParagraph"/>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rPr>
        <w:t>Kod</w:t>
      </w:r>
      <w:r w:rsidRPr="009A234F">
        <w:rPr>
          <w:rFonts w:ascii="Times New Roman" w:hAnsi="Times New Roman"/>
          <w:sz w:val="24"/>
          <w:szCs w:val="24"/>
          <w:lang w:val="sr-Cyrl-CS"/>
        </w:rPr>
        <w:t xml:space="preserve"> </w:t>
      </w:r>
      <w:r>
        <w:rPr>
          <w:rFonts w:ascii="Times New Roman" w:hAnsi="Times New Roman"/>
          <w:sz w:val="24"/>
          <w:szCs w:val="24"/>
        </w:rPr>
        <w:t>uzoraka</w:t>
      </w:r>
      <w:r w:rsidRPr="009A234F">
        <w:rPr>
          <w:rFonts w:ascii="Times New Roman" w:hAnsi="Times New Roman"/>
          <w:sz w:val="24"/>
          <w:szCs w:val="24"/>
          <w:lang w:val="sr-Cyrl-CS"/>
        </w:rPr>
        <w:t xml:space="preserve"> </w:t>
      </w:r>
      <w:r>
        <w:rPr>
          <w:rFonts w:ascii="Times New Roman" w:hAnsi="Times New Roman"/>
          <w:sz w:val="24"/>
          <w:szCs w:val="24"/>
        </w:rPr>
        <w:t>meda</w:t>
      </w:r>
      <w:r w:rsidRPr="009A234F">
        <w:rPr>
          <w:rFonts w:ascii="Times New Roman" w:hAnsi="Times New Roman"/>
          <w:sz w:val="24"/>
          <w:szCs w:val="24"/>
          <w:lang w:val="sr-Cyrl-CS"/>
        </w:rPr>
        <w:t xml:space="preserve"> </w:t>
      </w:r>
      <w:r>
        <w:rPr>
          <w:rFonts w:ascii="Times New Roman" w:hAnsi="Times New Roman"/>
          <w:sz w:val="24"/>
          <w:szCs w:val="24"/>
        </w:rPr>
        <w:t>sa</w:t>
      </w:r>
      <w:r w:rsidRPr="009A234F">
        <w:rPr>
          <w:rFonts w:ascii="Times New Roman" w:hAnsi="Times New Roman"/>
          <w:sz w:val="24"/>
          <w:szCs w:val="24"/>
          <w:lang w:val="sr-Cyrl-CS"/>
        </w:rPr>
        <w:t xml:space="preserve"> </w:t>
      </w:r>
      <w:r>
        <w:rPr>
          <w:rFonts w:ascii="Times New Roman" w:hAnsi="Times New Roman"/>
          <w:sz w:val="24"/>
          <w:szCs w:val="24"/>
        </w:rPr>
        <w:t>izrazito</w:t>
      </w:r>
      <w:r w:rsidRPr="009A234F">
        <w:rPr>
          <w:rFonts w:ascii="Times New Roman" w:hAnsi="Times New Roman"/>
          <w:sz w:val="24"/>
          <w:szCs w:val="24"/>
          <w:lang w:val="sr-Cyrl-CS"/>
        </w:rPr>
        <w:t xml:space="preserve"> </w:t>
      </w:r>
      <w:r>
        <w:rPr>
          <w:rFonts w:ascii="Times New Roman" w:hAnsi="Times New Roman"/>
          <w:sz w:val="24"/>
          <w:szCs w:val="24"/>
        </w:rPr>
        <w:t>pove</w:t>
      </w:r>
      <w:r w:rsidRPr="009A234F">
        <w:rPr>
          <w:rFonts w:ascii="Times New Roman" w:hAnsi="Times New Roman"/>
          <w:sz w:val="24"/>
          <w:szCs w:val="24"/>
          <w:lang w:val="sr-Cyrl-CS"/>
        </w:rPr>
        <w:t>ć</w:t>
      </w:r>
      <w:r>
        <w:rPr>
          <w:rFonts w:ascii="Times New Roman" w:hAnsi="Times New Roman"/>
          <w:sz w:val="24"/>
          <w:szCs w:val="24"/>
        </w:rPr>
        <w:t>anim</w:t>
      </w:r>
      <w:r w:rsidRPr="009A234F">
        <w:rPr>
          <w:rFonts w:ascii="Times New Roman" w:hAnsi="Times New Roman"/>
          <w:sz w:val="24"/>
          <w:szCs w:val="24"/>
          <w:lang w:val="sr-Cyrl-CS"/>
        </w:rPr>
        <w:t xml:space="preserve"> </w:t>
      </w:r>
      <w:r>
        <w:rPr>
          <w:rFonts w:ascii="Times New Roman" w:hAnsi="Times New Roman"/>
          <w:sz w:val="24"/>
          <w:szCs w:val="24"/>
        </w:rPr>
        <w:t>vrijednostima</w:t>
      </w:r>
      <w:r w:rsidRPr="009A234F">
        <w:rPr>
          <w:rFonts w:ascii="Times New Roman" w:hAnsi="Times New Roman"/>
          <w:sz w:val="24"/>
          <w:szCs w:val="24"/>
          <w:lang w:val="sr-Cyrl-CS"/>
        </w:rPr>
        <w:t xml:space="preserve"> </w:t>
      </w:r>
      <w:r>
        <w:rPr>
          <w:rFonts w:ascii="Times New Roman" w:hAnsi="Times New Roman"/>
          <w:sz w:val="24"/>
          <w:szCs w:val="24"/>
        </w:rPr>
        <w:t>HMF</w:t>
      </w:r>
      <w:r w:rsidRPr="009A234F">
        <w:rPr>
          <w:rFonts w:ascii="Times New Roman" w:hAnsi="Times New Roman"/>
          <w:sz w:val="24"/>
          <w:szCs w:val="24"/>
          <w:lang w:val="sr-Cyrl-CS"/>
        </w:rPr>
        <w:t xml:space="preserve">, </w:t>
      </w:r>
      <w:r>
        <w:rPr>
          <w:rFonts w:ascii="Times New Roman" w:hAnsi="Times New Roman"/>
          <w:sz w:val="24"/>
          <w:szCs w:val="24"/>
        </w:rPr>
        <w:t>organolepti</w:t>
      </w:r>
      <w:r w:rsidRPr="009A234F">
        <w:rPr>
          <w:rFonts w:ascii="Times New Roman" w:hAnsi="Times New Roman"/>
          <w:sz w:val="24"/>
          <w:szCs w:val="24"/>
          <w:lang w:val="sr-Cyrl-CS"/>
        </w:rPr>
        <w:t>č</w:t>
      </w:r>
      <w:r>
        <w:rPr>
          <w:rFonts w:ascii="Times New Roman" w:hAnsi="Times New Roman"/>
          <w:sz w:val="24"/>
          <w:szCs w:val="24"/>
        </w:rPr>
        <w:t>kim</w:t>
      </w:r>
      <w:r w:rsidRPr="009A234F">
        <w:rPr>
          <w:rFonts w:ascii="Times New Roman" w:hAnsi="Times New Roman"/>
          <w:sz w:val="24"/>
          <w:szCs w:val="24"/>
          <w:lang w:val="sr-Cyrl-CS"/>
        </w:rPr>
        <w:t xml:space="preserve"> </w:t>
      </w:r>
      <w:r>
        <w:rPr>
          <w:rFonts w:ascii="Times New Roman" w:hAnsi="Times New Roman"/>
          <w:sz w:val="24"/>
          <w:szCs w:val="24"/>
        </w:rPr>
        <w:t>pregledom</w:t>
      </w:r>
      <w:r w:rsidRPr="009A234F">
        <w:rPr>
          <w:rFonts w:ascii="Times New Roman" w:hAnsi="Times New Roman"/>
          <w:sz w:val="24"/>
          <w:szCs w:val="24"/>
          <w:lang w:val="sr-Cyrl-CS"/>
        </w:rPr>
        <w:t xml:space="preserve"> </w:t>
      </w:r>
      <w:r>
        <w:rPr>
          <w:rFonts w:ascii="Times New Roman" w:hAnsi="Times New Roman"/>
          <w:sz w:val="24"/>
          <w:szCs w:val="24"/>
        </w:rPr>
        <w:t>je</w:t>
      </w:r>
      <w:r w:rsidRPr="009A234F">
        <w:rPr>
          <w:rFonts w:ascii="Times New Roman" w:hAnsi="Times New Roman"/>
          <w:sz w:val="24"/>
          <w:szCs w:val="24"/>
          <w:lang w:val="sr-Cyrl-CS"/>
        </w:rPr>
        <w:t xml:space="preserve"> </w:t>
      </w:r>
      <w:r>
        <w:rPr>
          <w:rFonts w:ascii="Times New Roman" w:hAnsi="Times New Roman"/>
          <w:sz w:val="24"/>
          <w:szCs w:val="24"/>
        </w:rPr>
        <w:t>utvr</w:t>
      </w:r>
      <w:r w:rsidRPr="009A234F">
        <w:rPr>
          <w:rFonts w:ascii="Times New Roman" w:hAnsi="Times New Roman"/>
          <w:sz w:val="24"/>
          <w:szCs w:val="24"/>
          <w:lang w:val="sr-Cyrl-CS"/>
        </w:rPr>
        <w:t>đ</w:t>
      </w:r>
      <w:r>
        <w:rPr>
          <w:rFonts w:ascii="Times New Roman" w:hAnsi="Times New Roman"/>
          <w:sz w:val="24"/>
          <w:szCs w:val="24"/>
        </w:rPr>
        <w:t>en</w:t>
      </w:r>
      <w:r w:rsidRPr="009A234F">
        <w:rPr>
          <w:rFonts w:ascii="Times New Roman" w:hAnsi="Times New Roman"/>
          <w:sz w:val="24"/>
          <w:szCs w:val="24"/>
          <w:lang w:val="sr-Cyrl-CS"/>
        </w:rPr>
        <w:t xml:space="preserve"> </w:t>
      </w:r>
      <w:r>
        <w:rPr>
          <w:rFonts w:ascii="Times New Roman" w:hAnsi="Times New Roman"/>
          <w:sz w:val="24"/>
          <w:szCs w:val="24"/>
        </w:rPr>
        <w:t>nesvojstven</w:t>
      </w:r>
      <w:r w:rsidRPr="009A234F">
        <w:rPr>
          <w:rFonts w:ascii="Times New Roman" w:hAnsi="Times New Roman"/>
          <w:sz w:val="24"/>
          <w:szCs w:val="24"/>
          <w:lang w:val="sr-Cyrl-CS"/>
        </w:rPr>
        <w:t xml:space="preserve"> </w:t>
      </w:r>
      <w:r>
        <w:rPr>
          <w:rFonts w:ascii="Times New Roman" w:hAnsi="Times New Roman"/>
          <w:sz w:val="24"/>
          <w:szCs w:val="24"/>
        </w:rPr>
        <w:t>miris</w:t>
      </w:r>
      <w:r w:rsidRPr="009A234F">
        <w:rPr>
          <w:rFonts w:ascii="Times New Roman" w:hAnsi="Times New Roman"/>
          <w:sz w:val="24"/>
          <w:szCs w:val="24"/>
          <w:lang w:val="sr-Cyrl-CS"/>
        </w:rPr>
        <w:t xml:space="preserve"> </w:t>
      </w:r>
      <w:r>
        <w:rPr>
          <w:rFonts w:ascii="Times New Roman" w:hAnsi="Times New Roman"/>
          <w:sz w:val="24"/>
          <w:szCs w:val="24"/>
        </w:rPr>
        <w:t>i</w:t>
      </w:r>
      <w:r w:rsidRPr="009A234F">
        <w:rPr>
          <w:rFonts w:ascii="Times New Roman" w:hAnsi="Times New Roman"/>
          <w:sz w:val="24"/>
          <w:szCs w:val="24"/>
          <w:lang w:val="sr-Cyrl-CS"/>
        </w:rPr>
        <w:t xml:space="preserve"> </w:t>
      </w:r>
      <w:r>
        <w:rPr>
          <w:rFonts w:ascii="Times New Roman" w:hAnsi="Times New Roman"/>
          <w:sz w:val="24"/>
          <w:szCs w:val="24"/>
        </w:rPr>
        <w:t>ukus</w:t>
      </w:r>
      <w:r w:rsidRPr="009A234F">
        <w:rPr>
          <w:rFonts w:ascii="Times New Roman" w:hAnsi="Times New Roman"/>
          <w:sz w:val="24"/>
          <w:szCs w:val="24"/>
          <w:lang w:val="sr-Cyrl-CS"/>
        </w:rPr>
        <w:t xml:space="preserve"> </w:t>
      </w:r>
      <w:r>
        <w:rPr>
          <w:rFonts w:ascii="Times New Roman" w:hAnsi="Times New Roman"/>
          <w:sz w:val="24"/>
          <w:szCs w:val="24"/>
        </w:rPr>
        <w:t>meda</w:t>
      </w:r>
      <w:r w:rsidR="00792F34" w:rsidRPr="009A234F">
        <w:rPr>
          <w:rFonts w:ascii="Times New Roman" w:hAnsi="Times New Roman"/>
          <w:sz w:val="24"/>
          <w:szCs w:val="24"/>
          <w:lang w:val="sr-Cyrl-CS"/>
        </w:rPr>
        <w:t>.</w:t>
      </w:r>
    </w:p>
    <w:p w:rsidR="004B59FC" w:rsidRPr="006D36EF" w:rsidRDefault="004B59FC" w:rsidP="004B59FC">
      <w:pPr>
        <w:pStyle w:val="ListParagraph"/>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rPr>
        <w:t>I</w:t>
      </w:r>
      <w:r w:rsidRPr="00C553EC">
        <w:rPr>
          <w:rFonts w:ascii="Times New Roman" w:hAnsi="Times New Roman"/>
          <w:sz w:val="24"/>
          <w:szCs w:val="24"/>
          <w:lang w:val="sr-Cyrl-CS"/>
        </w:rPr>
        <w:t>zrazito</w:t>
      </w:r>
      <w:r>
        <w:rPr>
          <w:rFonts w:ascii="Times New Roman" w:hAnsi="Times New Roman"/>
          <w:sz w:val="24"/>
          <w:szCs w:val="24"/>
          <w:lang w:val="sr-Cyrl-CS"/>
        </w:rPr>
        <w:t>visok</w:t>
      </w:r>
      <w:r>
        <w:rPr>
          <w:rFonts w:ascii="Times New Roman" w:hAnsi="Times New Roman"/>
          <w:sz w:val="24"/>
          <w:szCs w:val="24"/>
        </w:rPr>
        <w:t>a</w:t>
      </w:r>
      <w:r w:rsidRPr="009A234F">
        <w:rPr>
          <w:rFonts w:ascii="Times New Roman" w:hAnsi="Times New Roman"/>
          <w:sz w:val="24"/>
          <w:szCs w:val="24"/>
          <w:lang w:val="sr-Cyrl-CS"/>
        </w:rPr>
        <w:t xml:space="preserve"> </w:t>
      </w:r>
      <w:r>
        <w:rPr>
          <w:rFonts w:ascii="Times New Roman" w:hAnsi="Times New Roman"/>
          <w:sz w:val="24"/>
          <w:szCs w:val="24"/>
        </w:rPr>
        <w:t>vrijednost</w:t>
      </w:r>
      <w:r w:rsidRPr="009A234F">
        <w:rPr>
          <w:rFonts w:ascii="Times New Roman" w:hAnsi="Times New Roman"/>
          <w:sz w:val="24"/>
          <w:szCs w:val="24"/>
          <w:lang w:val="sr-Cyrl-CS"/>
        </w:rPr>
        <w:t xml:space="preserve"> </w:t>
      </w:r>
      <w:r>
        <w:rPr>
          <w:rFonts w:ascii="Times New Roman" w:hAnsi="Times New Roman"/>
          <w:sz w:val="24"/>
          <w:szCs w:val="24"/>
        </w:rPr>
        <w:t>sadr</w:t>
      </w:r>
      <w:r w:rsidRPr="009A234F">
        <w:rPr>
          <w:rFonts w:ascii="Times New Roman" w:hAnsi="Times New Roman"/>
          <w:sz w:val="24"/>
          <w:szCs w:val="24"/>
          <w:lang w:val="sr-Cyrl-CS"/>
        </w:rPr>
        <w:t>ž</w:t>
      </w:r>
      <w:r>
        <w:rPr>
          <w:rFonts w:ascii="Times New Roman" w:hAnsi="Times New Roman"/>
          <w:sz w:val="24"/>
          <w:szCs w:val="24"/>
        </w:rPr>
        <w:t>aja</w:t>
      </w:r>
      <w:r w:rsidRPr="009A234F">
        <w:rPr>
          <w:rFonts w:ascii="Times New Roman" w:hAnsi="Times New Roman"/>
          <w:sz w:val="24"/>
          <w:szCs w:val="24"/>
          <w:lang w:val="sr-Cyrl-CS"/>
        </w:rPr>
        <w:t xml:space="preserve"> </w:t>
      </w:r>
      <w:r>
        <w:rPr>
          <w:rFonts w:ascii="Times New Roman" w:hAnsi="Times New Roman"/>
          <w:sz w:val="24"/>
          <w:szCs w:val="24"/>
        </w:rPr>
        <w:t>HMF</w:t>
      </w:r>
      <w:r w:rsidRPr="009A234F">
        <w:rPr>
          <w:rFonts w:ascii="Times New Roman" w:hAnsi="Times New Roman"/>
          <w:sz w:val="24"/>
          <w:szCs w:val="24"/>
          <w:lang w:val="sr-Cyrl-CS"/>
        </w:rPr>
        <w:t xml:space="preserve"> </w:t>
      </w:r>
      <w:r>
        <w:rPr>
          <w:rFonts w:ascii="Times New Roman" w:hAnsi="Times New Roman"/>
          <w:sz w:val="24"/>
          <w:szCs w:val="24"/>
        </w:rPr>
        <w:t>u</w:t>
      </w:r>
      <w:r w:rsidRPr="009A234F">
        <w:rPr>
          <w:rFonts w:ascii="Times New Roman" w:hAnsi="Times New Roman"/>
          <w:sz w:val="24"/>
          <w:szCs w:val="24"/>
          <w:lang w:val="sr-Cyrl-CS"/>
        </w:rPr>
        <w:t xml:space="preserve"> </w:t>
      </w:r>
      <w:r>
        <w:rPr>
          <w:rFonts w:ascii="Times New Roman" w:hAnsi="Times New Roman"/>
          <w:sz w:val="24"/>
          <w:szCs w:val="24"/>
        </w:rPr>
        <w:t>medu</w:t>
      </w:r>
      <w:r w:rsidRPr="009A234F">
        <w:rPr>
          <w:rFonts w:ascii="Times New Roman" w:hAnsi="Times New Roman"/>
          <w:sz w:val="24"/>
          <w:szCs w:val="24"/>
          <w:lang w:val="sr-Cyrl-CS"/>
        </w:rPr>
        <w:t xml:space="preserve"> </w:t>
      </w:r>
      <w:r>
        <w:rPr>
          <w:rFonts w:ascii="Times New Roman" w:hAnsi="Times New Roman"/>
          <w:sz w:val="24"/>
          <w:szCs w:val="24"/>
        </w:rPr>
        <w:t>m</w:t>
      </w:r>
      <w:r w:rsidRPr="00C553EC">
        <w:rPr>
          <w:rFonts w:ascii="Times New Roman" w:hAnsi="Times New Roman"/>
          <w:sz w:val="24"/>
          <w:szCs w:val="24"/>
          <w:lang w:val="sr-Cyrl-CS"/>
        </w:rPr>
        <w:t>o</w:t>
      </w:r>
      <w:r w:rsidRPr="009A234F">
        <w:rPr>
          <w:rFonts w:ascii="Times New Roman" w:hAnsi="Times New Roman"/>
          <w:sz w:val="24"/>
          <w:szCs w:val="24"/>
          <w:lang w:val="sr-Cyrl-CS"/>
        </w:rPr>
        <w:t>ž</w:t>
      </w:r>
      <w:r>
        <w:rPr>
          <w:rFonts w:ascii="Times New Roman" w:hAnsi="Times New Roman"/>
          <w:sz w:val="24"/>
          <w:szCs w:val="24"/>
        </w:rPr>
        <w:t>e</w:t>
      </w:r>
      <w:r w:rsidRPr="009A234F">
        <w:rPr>
          <w:rFonts w:ascii="Times New Roman" w:hAnsi="Times New Roman"/>
          <w:sz w:val="24"/>
          <w:szCs w:val="24"/>
          <w:lang w:val="sr-Cyrl-CS"/>
        </w:rPr>
        <w:t xml:space="preserve"> </w:t>
      </w:r>
      <w:r>
        <w:rPr>
          <w:rFonts w:ascii="Times New Roman" w:hAnsi="Times New Roman"/>
          <w:sz w:val="24"/>
          <w:szCs w:val="24"/>
        </w:rPr>
        <w:t>poslu</w:t>
      </w:r>
      <w:r w:rsidRPr="009A234F">
        <w:rPr>
          <w:rFonts w:ascii="Times New Roman" w:hAnsi="Times New Roman"/>
          <w:sz w:val="24"/>
          <w:szCs w:val="24"/>
          <w:lang w:val="sr-Cyrl-CS"/>
        </w:rPr>
        <w:t>ž</w:t>
      </w:r>
      <w:r>
        <w:rPr>
          <w:rFonts w:ascii="Times New Roman" w:hAnsi="Times New Roman"/>
          <w:sz w:val="24"/>
          <w:szCs w:val="24"/>
        </w:rPr>
        <w:t>iti</w:t>
      </w:r>
      <w:r w:rsidRPr="009A234F">
        <w:rPr>
          <w:rFonts w:ascii="Times New Roman" w:hAnsi="Times New Roman"/>
          <w:sz w:val="24"/>
          <w:szCs w:val="24"/>
          <w:lang w:val="sr-Cyrl-CS"/>
        </w:rPr>
        <w:t xml:space="preserve"> </w:t>
      </w:r>
      <w:r>
        <w:rPr>
          <w:rFonts w:ascii="Times New Roman" w:hAnsi="Times New Roman"/>
          <w:sz w:val="24"/>
          <w:szCs w:val="24"/>
        </w:rPr>
        <w:t>kao</w:t>
      </w:r>
      <w:r w:rsidRPr="009A234F">
        <w:rPr>
          <w:rFonts w:ascii="Times New Roman" w:hAnsi="Times New Roman"/>
          <w:sz w:val="24"/>
          <w:szCs w:val="24"/>
          <w:lang w:val="sr-Cyrl-CS"/>
        </w:rPr>
        <w:t xml:space="preserve"> </w:t>
      </w:r>
      <w:r w:rsidRPr="00C553EC">
        <w:rPr>
          <w:rFonts w:ascii="Times New Roman" w:hAnsi="Times New Roman"/>
          <w:sz w:val="24"/>
          <w:szCs w:val="24"/>
          <w:lang w:val="sr-Cyrl-CS"/>
        </w:rPr>
        <w:t>pokazateljfalsifikovanjameda</w:t>
      </w:r>
      <w:r w:rsidRPr="009A234F">
        <w:rPr>
          <w:rFonts w:ascii="Times New Roman" w:hAnsi="Times New Roman"/>
          <w:sz w:val="24"/>
          <w:szCs w:val="24"/>
          <w:lang w:val="sr-Cyrl-CS"/>
        </w:rPr>
        <w:t>.</w:t>
      </w:r>
    </w:p>
    <w:p w:rsidR="005903E0" w:rsidRPr="009A234F" w:rsidRDefault="005903E0" w:rsidP="005903E0">
      <w:pPr>
        <w:spacing w:after="120"/>
        <w:jc w:val="both"/>
        <w:rPr>
          <w:sz w:val="24"/>
          <w:szCs w:val="24"/>
          <w:lang w:val="sr-Cyrl-CS"/>
        </w:rPr>
      </w:pPr>
    </w:p>
    <w:p w:rsidR="005903E0" w:rsidRPr="009A234F" w:rsidRDefault="005903E0" w:rsidP="005903E0">
      <w:pPr>
        <w:spacing w:after="120"/>
        <w:jc w:val="both"/>
        <w:rPr>
          <w:sz w:val="24"/>
          <w:szCs w:val="24"/>
          <w:lang w:val="sr-Cyrl-CS"/>
        </w:rPr>
      </w:pPr>
    </w:p>
    <w:p w:rsidR="005903E0" w:rsidRDefault="005903E0" w:rsidP="005903E0">
      <w:pPr>
        <w:jc w:val="center"/>
        <w:rPr>
          <w:b/>
          <w:sz w:val="24"/>
          <w:szCs w:val="24"/>
          <w:lang w:val="sr-Latn-BA"/>
        </w:rPr>
      </w:pPr>
      <w:r>
        <w:rPr>
          <w:b/>
          <w:sz w:val="24"/>
          <w:szCs w:val="24"/>
          <w:lang w:val="sr-Latn-BA"/>
        </w:rPr>
        <w:t>LITERATURA</w:t>
      </w:r>
    </w:p>
    <w:p w:rsidR="005903E0" w:rsidRDefault="005903E0" w:rsidP="005903E0">
      <w:pPr>
        <w:jc w:val="center"/>
        <w:rPr>
          <w:b/>
          <w:sz w:val="24"/>
          <w:szCs w:val="24"/>
          <w:lang w:val="sr-Latn-BA"/>
        </w:rPr>
      </w:pPr>
    </w:p>
    <w:p w:rsidR="007D0F88" w:rsidRPr="00F82FB4" w:rsidRDefault="007D0F88" w:rsidP="00F82FB4">
      <w:pPr>
        <w:autoSpaceDE w:val="0"/>
        <w:autoSpaceDN w:val="0"/>
        <w:adjustRightInd w:val="0"/>
        <w:jc w:val="both"/>
        <w:rPr>
          <w:sz w:val="24"/>
          <w:szCs w:val="24"/>
        </w:rPr>
      </w:pPr>
      <w:bookmarkStart w:id="57" w:name="OLE_LINK81"/>
      <w:bookmarkStart w:id="58" w:name="OLE_LINK82"/>
      <w:r w:rsidRPr="00F82FB4">
        <w:rPr>
          <w:sz w:val="24"/>
          <w:szCs w:val="24"/>
        </w:rPr>
        <w:t>[1]</w:t>
      </w:r>
      <w:bookmarkEnd w:id="57"/>
      <w:bookmarkEnd w:id="58"/>
      <w:r w:rsidRPr="00F82FB4">
        <w:rPr>
          <w:sz w:val="24"/>
          <w:szCs w:val="24"/>
        </w:rPr>
        <w:t>Bogdanov, S.: The Book of Honey, Chapter 1</w:t>
      </w:r>
      <w:r w:rsidRPr="00F82FB4">
        <w:rPr>
          <w:iCs/>
          <w:sz w:val="24"/>
          <w:szCs w:val="24"/>
        </w:rPr>
        <w:t>, A Short History of Honey</w:t>
      </w:r>
      <w:r w:rsidRPr="00F82FB4">
        <w:rPr>
          <w:sz w:val="24"/>
          <w:szCs w:val="24"/>
        </w:rPr>
        <w:t>, Bee Product Science (2010).</w:t>
      </w:r>
    </w:p>
    <w:p w:rsidR="007D0F88" w:rsidRPr="00F82FB4" w:rsidRDefault="007D0F88" w:rsidP="00F82FB4">
      <w:pPr>
        <w:autoSpaceDE w:val="0"/>
        <w:autoSpaceDN w:val="0"/>
        <w:adjustRightInd w:val="0"/>
        <w:jc w:val="both"/>
        <w:rPr>
          <w:sz w:val="24"/>
          <w:szCs w:val="24"/>
        </w:rPr>
      </w:pPr>
      <w:r w:rsidRPr="00F82FB4">
        <w:rPr>
          <w:sz w:val="24"/>
          <w:szCs w:val="24"/>
        </w:rPr>
        <w:t xml:space="preserve">[2]Kaškoniené, V. and P.R. Venskutonis: Floral markers in honey of various botanical and geographic origins: a review. </w:t>
      </w:r>
      <w:r w:rsidRPr="00F82FB4">
        <w:rPr>
          <w:iCs/>
          <w:sz w:val="24"/>
          <w:szCs w:val="24"/>
        </w:rPr>
        <w:t>Comprehensive Reviews in FoodScience and Food Safety</w:t>
      </w:r>
      <w:r w:rsidRPr="00F82FB4">
        <w:rPr>
          <w:sz w:val="24"/>
          <w:szCs w:val="24"/>
        </w:rPr>
        <w:t xml:space="preserve">, </w:t>
      </w:r>
      <w:r w:rsidRPr="00F82FB4">
        <w:rPr>
          <w:bCs/>
          <w:sz w:val="24"/>
          <w:szCs w:val="24"/>
        </w:rPr>
        <w:t>9</w:t>
      </w:r>
      <w:r w:rsidRPr="00F82FB4">
        <w:rPr>
          <w:sz w:val="24"/>
          <w:szCs w:val="24"/>
        </w:rPr>
        <w:t>, (2010a) 620-634.</w:t>
      </w:r>
    </w:p>
    <w:p w:rsidR="007D0F88" w:rsidRPr="00F82FB4" w:rsidRDefault="00F11E96" w:rsidP="00F82FB4">
      <w:pPr>
        <w:autoSpaceDE w:val="0"/>
        <w:autoSpaceDN w:val="0"/>
        <w:adjustRightInd w:val="0"/>
        <w:jc w:val="both"/>
        <w:rPr>
          <w:sz w:val="24"/>
          <w:szCs w:val="24"/>
        </w:rPr>
      </w:pPr>
      <w:r w:rsidRPr="00F82FB4">
        <w:rPr>
          <w:sz w:val="24"/>
          <w:szCs w:val="24"/>
        </w:rPr>
        <w:t>[3]</w:t>
      </w:r>
      <w:r w:rsidR="007D0F88" w:rsidRPr="00F82FB4">
        <w:rPr>
          <w:sz w:val="24"/>
          <w:szCs w:val="24"/>
        </w:rPr>
        <w:t xml:space="preserve">Cajka, T., J. Hajšlová, J. Cochran, K. Holadová, E. Klimánková: Solid phase microextration-comprehensive two-dimensional gas chromatographytime-of-flight mass spectrometry for the analysis of honey volatiles. </w:t>
      </w:r>
      <w:r w:rsidR="007D0F88" w:rsidRPr="00F82FB4">
        <w:rPr>
          <w:iCs/>
          <w:sz w:val="24"/>
          <w:szCs w:val="24"/>
        </w:rPr>
        <w:t>Journal of Separation Science</w:t>
      </w:r>
      <w:r w:rsidR="007D0F88" w:rsidRPr="00F82FB4">
        <w:rPr>
          <w:sz w:val="24"/>
          <w:szCs w:val="24"/>
        </w:rPr>
        <w:t xml:space="preserve">, </w:t>
      </w:r>
      <w:r w:rsidR="007D0F88" w:rsidRPr="00F82FB4">
        <w:rPr>
          <w:bCs/>
          <w:sz w:val="24"/>
          <w:szCs w:val="24"/>
        </w:rPr>
        <w:t>30 (2007)</w:t>
      </w:r>
      <w:r w:rsidR="007D0F88" w:rsidRPr="00F82FB4">
        <w:rPr>
          <w:sz w:val="24"/>
          <w:szCs w:val="24"/>
        </w:rPr>
        <w:t xml:space="preserve"> 534-546.</w:t>
      </w:r>
    </w:p>
    <w:p w:rsidR="007D0F88" w:rsidRPr="00F82FB4" w:rsidRDefault="00F11E96" w:rsidP="00F82FB4">
      <w:pPr>
        <w:autoSpaceDE w:val="0"/>
        <w:autoSpaceDN w:val="0"/>
        <w:adjustRightInd w:val="0"/>
        <w:jc w:val="both"/>
        <w:rPr>
          <w:sz w:val="24"/>
          <w:szCs w:val="24"/>
        </w:rPr>
      </w:pPr>
      <w:r w:rsidRPr="00F82FB4">
        <w:rPr>
          <w:sz w:val="24"/>
          <w:szCs w:val="24"/>
        </w:rPr>
        <w:t>[4]</w:t>
      </w:r>
      <w:r w:rsidR="007D0F88" w:rsidRPr="00F82FB4">
        <w:rPr>
          <w:sz w:val="24"/>
          <w:szCs w:val="24"/>
        </w:rPr>
        <w:t>Aliferis, K.A., P.A. Tarantilis, P.C. Harizanis, E. Alissandrakis: Botanical Discrimination and Classification of Honey Samples Applying Gas Chromatography/Mass Spectrometry. Fingerprinting of Headspace Volatile Compounds.</w:t>
      </w:r>
      <w:r w:rsidR="007D0F88" w:rsidRPr="00F82FB4">
        <w:rPr>
          <w:iCs/>
          <w:sz w:val="24"/>
          <w:szCs w:val="24"/>
        </w:rPr>
        <w:t>Food Chemistry</w:t>
      </w:r>
      <w:r w:rsidR="007D0F88" w:rsidRPr="00F82FB4">
        <w:rPr>
          <w:sz w:val="24"/>
          <w:szCs w:val="24"/>
        </w:rPr>
        <w:t xml:space="preserve">, </w:t>
      </w:r>
      <w:r w:rsidR="007D0F88" w:rsidRPr="00F82FB4">
        <w:rPr>
          <w:bCs/>
          <w:sz w:val="24"/>
          <w:szCs w:val="24"/>
        </w:rPr>
        <w:t>121</w:t>
      </w:r>
      <w:r w:rsidR="007D0F88" w:rsidRPr="00F82FB4">
        <w:rPr>
          <w:sz w:val="24"/>
          <w:szCs w:val="24"/>
        </w:rPr>
        <w:t>(3) (2010) 856-862.</w:t>
      </w:r>
    </w:p>
    <w:p w:rsidR="007D0F88" w:rsidRPr="00F82FB4" w:rsidRDefault="00F11E96" w:rsidP="00F82FB4">
      <w:pPr>
        <w:autoSpaceDE w:val="0"/>
        <w:autoSpaceDN w:val="0"/>
        <w:adjustRightInd w:val="0"/>
        <w:jc w:val="both"/>
        <w:rPr>
          <w:sz w:val="24"/>
          <w:szCs w:val="24"/>
        </w:rPr>
      </w:pPr>
      <w:r w:rsidRPr="00F82FB4">
        <w:rPr>
          <w:sz w:val="24"/>
          <w:szCs w:val="24"/>
        </w:rPr>
        <w:t>[5]</w:t>
      </w:r>
      <w:r w:rsidR="007D0F88" w:rsidRPr="00F82FB4">
        <w:rPr>
          <w:sz w:val="24"/>
          <w:szCs w:val="24"/>
        </w:rPr>
        <w:t>Anklam, E.: A review of the analytical methods to determine the geographical and botanical origin of honey, Food Chem. 63, (1998) 549–562.</w:t>
      </w:r>
    </w:p>
    <w:p w:rsidR="007D0F88" w:rsidRPr="00F82FB4" w:rsidRDefault="00F11E96" w:rsidP="00F82FB4">
      <w:pPr>
        <w:autoSpaceDE w:val="0"/>
        <w:autoSpaceDN w:val="0"/>
        <w:adjustRightInd w:val="0"/>
        <w:jc w:val="both"/>
        <w:rPr>
          <w:sz w:val="24"/>
          <w:szCs w:val="24"/>
        </w:rPr>
      </w:pPr>
      <w:r w:rsidRPr="00F82FB4">
        <w:rPr>
          <w:sz w:val="24"/>
          <w:szCs w:val="24"/>
        </w:rPr>
        <w:t>[6]</w:t>
      </w:r>
      <w:r w:rsidR="007D0F88" w:rsidRPr="00F82FB4">
        <w:rPr>
          <w:sz w:val="24"/>
          <w:szCs w:val="24"/>
          <w:lang w:val="sr-Cyrl-CS"/>
        </w:rPr>
        <w:t>Pravilniku o kvalitetu pčelinjih proizvoda</w:t>
      </w:r>
      <w:r w:rsidR="007D0F88" w:rsidRPr="00F82FB4">
        <w:rPr>
          <w:sz w:val="24"/>
          <w:szCs w:val="24"/>
        </w:rPr>
        <w:t xml:space="preserve"> (Službeni glasnik Republike Srpske, br. 14/16) </w:t>
      </w:r>
    </w:p>
    <w:p w:rsidR="007D0F88" w:rsidRPr="00F82FB4" w:rsidRDefault="00F11E96" w:rsidP="00F82FB4">
      <w:pPr>
        <w:jc w:val="both"/>
        <w:rPr>
          <w:sz w:val="24"/>
          <w:szCs w:val="24"/>
        </w:rPr>
      </w:pPr>
      <w:r w:rsidRPr="00F82FB4">
        <w:rPr>
          <w:sz w:val="24"/>
          <w:szCs w:val="24"/>
        </w:rPr>
        <w:t>[7]</w:t>
      </w:r>
      <w:hyperlink r:id="rId8" w:history="1">
        <w:r w:rsidR="007D0F88" w:rsidRPr="00F82FB4">
          <w:rPr>
            <w:rStyle w:val="Hyperlink"/>
            <w:color w:val="auto"/>
            <w:sz w:val="24"/>
            <w:szCs w:val="24"/>
          </w:rPr>
          <w:t>http://www.airborne.co.nz/enzymes.html</w:t>
        </w:r>
      </w:hyperlink>
      <w:r w:rsidR="007D0F88" w:rsidRPr="00F82FB4">
        <w:rPr>
          <w:sz w:val="24"/>
          <w:szCs w:val="24"/>
        </w:rPr>
        <w:t xml:space="preserve"> (15.08.2016)</w:t>
      </w:r>
    </w:p>
    <w:p w:rsidR="007D0F88" w:rsidRPr="00F82FB4" w:rsidRDefault="00F11E96" w:rsidP="00F82FB4">
      <w:pPr>
        <w:autoSpaceDE w:val="0"/>
        <w:autoSpaceDN w:val="0"/>
        <w:adjustRightInd w:val="0"/>
        <w:jc w:val="both"/>
        <w:rPr>
          <w:sz w:val="24"/>
          <w:szCs w:val="24"/>
        </w:rPr>
      </w:pPr>
      <w:r w:rsidRPr="00F82FB4">
        <w:rPr>
          <w:sz w:val="24"/>
          <w:szCs w:val="24"/>
        </w:rPr>
        <w:t>[8]</w:t>
      </w:r>
      <w:r w:rsidR="007D0F88" w:rsidRPr="00F82FB4">
        <w:rPr>
          <w:sz w:val="24"/>
          <w:szCs w:val="24"/>
        </w:rPr>
        <w:t xml:space="preserve">Kowalski, S.: Changes of antioxidant activity and formation of 5- hydroxymethylfurfural in honey during thermal and microwave processing. </w:t>
      </w:r>
      <w:r w:rsidR="007D0F88" w:rsidRPr="00F82FB4">
        <w:rPr>
          <w:iCs/>
          <w:sz w:val="24"/>
          <w:szCs w:val="24"/>
        </w:rPr>
        <w:t>Food Chemistry</w:t>
      </w:r>
      <w:r w:rsidR="007D0F88" w:rsidRPr="00F82FB4">
        <w:rPr>
          <w:sz w:val="24"/>
          <w:szCs w:val="24"/>
        </w:rPr>
        <w:t xml:space="preserve">, </w:t>
      </w:r>
      <w:r w:rsidR="007D0F88" w:rsidRPr="00F82FB4">
        <w:rPr>
          <w:bCs/>
          <w:sz w:val="24"/>
          <w:szCs w:val="24"/>
        </w:rPr>
        <w:t>141</w:t>
      </w:r>
      <w:r w:rsidR="007D0F88" w:rsidRPr="00F82FB4">
        <w:rPr>
          <w:sz w:val="24"/>
          <w:szCs w:val="24"/>
        </w:rPr>
        <w:t>,(2) (2013) 1378–</w:t>
      </w:r>
      <w:r w:rsidR="007D0F88" w:rsidRPr="00F82FB4">
        <w:rPr>
          <w:sz w:val="24"/>
          <w:szCs w:val="24"/>
        </w:rPr>
        <w:lastRenderedPageBreak/>
        <w:t>1382.</w:t>
      </w:r>
    </w:p>
    <w:p w:rsidR="007D0F88" w:rsidRPr="00F82FB4" w:rsidRDefault="00F11E96" w:rsidP="00F82FB4">
      <w:pPr>
        <w:autoSpaceDE w:val="0"/>
        <w:autoSpaceDN w:val="0"/>
        <w:adjustRightInd w:val="0"/>
        <w:jc w:val="both"/>
        <w:rPr>
          <w:sz w:val="24"/>
          <w:szCs w:val="24"/>
        </w:rPr>
      </w:pPr>
      <w:r w:rsidRPr="00F82FB4">
        <w:rPr>
          <w:sz w:val="24"/>
          <w:szCs w:val="24"/>
        </w:rPr>
        <w:t>[9]</w:t>
      </w:r>
      <w:r w:rsidR="007D0F88" w:rsidRPr="00F82FB4">
        <w:rPr>
          <w:sz w:val="24"/>
          <w:szCs w:val="24"/>
        </w:rPr>
        <w:t>Zhang, Y.: Kinetics of 5-hydroxymethylfurfural formation in Chinese acacia honey during heat treatment.</w:t>
      </w:r>
      <w:r w:rsidR="007D0F88" w:rsidRPr="00F82FB4">
        <w:rPr>
          <w:iCs/>
          <w:sz w:val="24"/>
          <w:szCs w:val="24"/>
        </w:rPr>
        <w:t>Food Science and Biotechnology</w:t>
      </w:r>
      <w:r w:rsidR="007D0F88" w:rsidRPr="00F82FB4">
        <w:rPr>
          <w:sz w:val="24"/>
          <w:szCs w:val="24"/>
        </w:rPr>
        <w:t xml:space="preserve">, </w:t>
      </w:r>
      <w:r w:rsidR="007D0F88" w:rsidRPr="00F82FB4">
        <w:rPr>
          <w:b/>
          <w:bCs/>
          <w:sz w:val="24"/>
          <w:szCs w:val="24"/>
        </w:rPr>
        <w:t>21</w:t>
      </w:r>
      <w:r w:rsidR="007D0F88" w:rsidRPr="00F82FB4">
        <w:rPr>
          <w:sz w:val="24"/>
          <w:szCs w:val="24"/>
        </w:rPr>
        <w:t>(6), (2012) 1627-1632.</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[10]</w:t>
      </w:r>
      <w:r w:rsidR="007D0F88" w:rsidRPr="00F82FB4">
        <w:rPr>
          <w:sz w:val="24"/>
          <w:szCs w:val="24"/>
        </w:rPr>
        <w:t xml:space="preserve">Fallico, B., M. Zappala, E. Arena, A. Verzera: Effects of conditioning on HMF content in unifloral honeys. </w:t>
      </w:r>
      <w:r w:rsidR="007D0F88" w:rsidRPr="00F82FB4">
        <w:rPr>
          <w:iCs/>
          <w:sz w:val="24"/>
          <w:szCs w:val="24"/>
        </w:rPr>
        <w:t>Food Chemistry</w:t>
      </w:r>
      <w:r w:rsidR="007D0F88" w:rsidRPr="00F82FB4">
        <w:rPr>
          <w:sz w:val="24"/>
          <w:szCs w:val="24"/>
        </w:rPr>
        <w:t xml:space="preserve">, </w:t>
      </w:r>
      <w:r w:rsidR="007D0F88" w:rsidRPr="00F82FB4">
        <w:rPr>
          <w:bCs/>
          <w:sz w:val="24"/>
          <w:szCs w:val="24"/>
        </w:rPr>
        <w:t>85</w:t>
      </w:r>
      <w:r w:rsidR="007D0F88" w:rsidRPr="00F82FB4">
        <w:rPr>
          <w:sz w:val="24"/>
          <w:szCs w:val="24"/>
        </w:rPr>
        <w:t>, (</w:t>
      </w:r>
      <w:r w:rsidR="007D0F88" w:rsidRPr="00F82FB4">
        <w:rPr>
          <w:i/>
          <w:iCs/>
          <w:sz w:val="24"/>
          <w:szCs w:val="24"/>
        </w:rPr>
        <w:t>2</w:t>
      </w:r>
      <w:r w:rsidR="007D0F88" w:rsidRPr="00F82FB4">
        <w:rPr>
          <w:sz w:val="24"/>
          <w:szCs w:val="24"/>
        </w:rPr>
        <w:t>), (2004) 305–313.</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[11]</w:t>
      </w:r>
      <w:r w:rsidR="007D0F88" w:rsidRPr="00F82FB4">
        <w:rPr>
          <w:sz w:val="24"/>
          <w:szCs w:val="24"/>
        </w:rPr>
        <w:t>Islam, N., K. Khalil, I. Asiful and Gan, S.K:</w:t>
      </w:r>
      <w:r w:rsidR="007D0F88" w:rsidRPr="00F82FB4">
        <w:rPr>
          <w:rStyle w:val="maintitle"/>
          <w:sz w:val="24"/>
          <w:szCs w:val="24"/>
        </w:rPr>
        <w:t xml:space="preserve"> Toxic compounds in honey. </w:t>
      </w:r>
      <w:r w:rsidR="007D0F88" w:rsidRPr="00F82FB4">
        <w:rPr>
          <w:sz w:val="24"/>
          <w:szCs w:val="24"/>
        </w:rPr>
        <w:t xml:space="preserve"> Journal of Applied Toxicology, Volume 34, Issue 7, (2014) 733–742.</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[12]</w:t>
      </w:r>
      <w:r w:rsidR="007D0F88" w:rsidRPr="00F82FB4">
        <w:rPr>
          <w:sz w:val="24"/>
          <w:szCs w:val="24"/>
        </w:rPr>
        <w:t>Spano, N., L. Casula, A. Panzanelli, M.I. Pilo, P.C. Piu, R. Scanu, A. Tapparo, G. Sanna: An RP-HPLC determination of 5-hydroximethylfurfural in honey. The case of strawberry tree honey.</w:t>
      </w:r>
      <w:r w:rsidR="007D0F88" w:rsidRPr="00F82FB4">
        <w:rPr>
          <w:iCs/>
          <w:sz w:val="24"/>
          <w:szCs w:val="24"/>
        </w:rPr>
        <w:t xml:space="preserve">Talanta </w:t>
      </w:r>
      <w:r w:rsidR="007D0F88" w:rsidRPr="00F82FB4">
        <w:rPr>
          <w:bCs/>
          <w:sz w:val="24"/>
          <w:szCs w:val="24"/>
        </w:rPr>
        <w:t>68</w:t>
      </w:r>
      <w:r w:rsidR="007D0F88" w:rsidRPr="00F82FB4">
        <w:rPr>
          <w:sz w:val="24"/>
          <w:szCs w:val="24"/>
        </w:rPr>
        <w:t>, (2006)1390-1395.</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[13]</w:t>
      </w:r>
      <w:r w:rsidR="007D0F88" w:rsidRPr="00F82FB4">
        <w:rPr>
          <w:sz w:val="24"/>
          <w:szCs w:val="24"/>
        </w:rPr>
        <w:t xml:space="preserve">Azeredo, L.D.C., M.A.A. Azeredo, S.R. De Souza, V.M.L. Dutra: Protein contents and physicochemical properties in hiney samples of Apis mellifera of different floral origins. </w:t>
      </w:r>
      <w:r w:rsidR="007D0F88" w:rsidRPr="00F82FB4">
        <w:rPr>
          <w:iCs/>
          <w:sz w:val="24"/>
          <w:szCs w:val="24"/>
        </w:rPr>
        <w:t xml:space="preserve">Food Chem. </w:t>
      </w:r>
      <w:r w:rsidR="007D0F88" w:rsidRPr="00F82FB4">
        <w:rPr>
          <w:bCs/>
          <w:sz w:val="24"/>
          <w:szCs w:val="24"/>
        </w:rPr>
        <w:t>80,</w:t>
      </w:r>
      <w:r w:rsidR="007D0F88" w:rsidRPr="00F82FB4">
        <w:rPr>
          <w:sz w:val="24"/>
          <w:szCs w:val="24"/>
        </w:rPr>
        <w:t>(1999) 249-254.</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[14]</w:t>
      </w:r>
      <w:r w:rsidR="007D0F88" w:rsidRPr="00F82FB4">
        <w:rPr>
          <w:sz w:val="24"/>
          <w:szCs w:val="24"/>
        </w:rPr>
        <w:t xml:space="preserve">Ramirez Cervantes, M.A., S.A. Gonzales Novelo, E. Sauri Duch: Effect of temporary thermic treatment of honey on variation of the quality of the same during storage. </w:t>
      </w:r>
      <w:r w:rsidR="007D0F88" w:rsidRPr="00F82FB4">
        <w:rPr>
          <w:iCs/>
          <w:sz w:val="24"/>
          <w:szCs w:val="24"/>
        </w:rPr>
        <w:t xml:space="preserve">Apiacta </w:t>
      </w:r>
      <w:r w:rsidR="007D0F88" w:rsidRPr="00F82FB4">
        <w:rPr>
          <w:bCs/>
          <w:sz w:val="24"/>
          <w:szCs w:val="24"/>
        </w:rPr>
        <w:t>35, (2000)</w:t>
      </w:r>
      <w:r w:rsidR="007D0F88" w:rsidRPr="00F82FB4">
        <w:rPr>
          <w:sz w:val="24"/>
          <w:szCs w:val="24"/>
        </w:rPr>
        <w:t>162-170.</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[15]</w:t>
      </w:r>
      <w:hyperlink r:id="rId9" w:history="1">
        <w:r w:rsidR="007D0F88" w:rsidRPr="00F82FB4">
          <w:rPr>
            <w:rStyle w:val="Hyperlink"/>
            <w:color w:val="auto"/>
            <w:sz w:val="24"/>
            <w:szCs w:val="24"/>
          </w:rPr>
          <w:t>http://www</w:t>
        </w:r>
      </w:hyperlink>
      <w:r w:rsidR="007D0F88" w:rsidRPr="00F82FB4">
        <w:rPr>
          <w:sz w:val="24"/>
          <w:szCs w:val="24"/>
          <w:u w:val="single"/>
        </w:rPr>
        <w:t>. pcelinjak.hr/OLD/index.php (10.08.2016)</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[16]</w:t>
      </w:r>
      <w:r w:rsidR="007D0F88" w:rsidRPr="00F82FB4">
        <w:rPr>
          <w:sz w:val="24"/>
          <w:szCs w:val="24"/>
        </w:rPr>
        <w:t xml:space="preserve">Zappalà, M, B. Fallico, E. Arena and A. Verzera: Methods for the determination of HMF in honey: a comparison. </w:t>
      </w:r>
      <w:r w:rsidR="007D0F88" w:rsidRPr="00F82FB4">
        <w:rPr>
          <w:iCs/>
          <w:sz w:val="24"/>
          <w:szCs w:val="24"/>
        </w:rPr>
        <w:t>Food Control</w:t>
      </w:r>
      <w:r w:rsidR="007D0F88" w:rsidRPr="00F82FB4">
        <w:rPr>
          <w:i/>
          <w:iCs/>
          <w:sz w:val="24"/>
          <w:szCs w:val="24"/>
        </w:rPr>
        <w:t xml:space="preserve">, </w:t>
      </w:r>
      <w:r w:rsidR="007D0F88" w:rsidRPr="00F82FB4">
        <w:rPr>
          <w:bCs/>
          <w:sz w:val="24"/>
          <w:szCs w:val="24"/>
        </w:rPr>
        <w:t xml:space="preserve">16 </w:t>
      </w:r>
      <w:r w:rsidR="007D0F88" w:rsidRPr="00F82FB4">
        <w:rPr>
          <w:sz w:val="24"/>
          <w:szCs w:val="24"/>
        </w:rPr>
        <w:t>(2005) pp. 273–277.</w:t>
      </w:r>
    </w:p>
    <w:p w:rsidR="007D0F88" w:rsidRPr="00E345CF" w:rsidRDefault="00F11E96" w:rsidP="00F82FB4">
      <w:pPr>
        <w:pStyle w:val="NormalWeb"/>
        <w:spacing w:before="0" w:beforeAutospacing="0" w:after="0" w:afterAutospacing="0"/>
        <w:jc w:val="both"/>
      </w:pPr>
      <w:r w:rsidRPr="00E345CF">
        <w:t>[17]</w:t>
      </w:r>
      <w:r w:rsidR="007D0F88" w:rsidRPr="00E345CF">
        <w:t xml:space="preserve">Singh, N, P.K. Bath and S. Narpinder: Relationship between heating and hydroxymethylfurfural formation in different honey types. </w:t>
      </w:r>
      <w:r w:rsidR="007D0F88" w:rsidRPr="00E345CF">
        <w:rPr>
          <w:iCs/>
        </w:rPr>
        <w:t>J Food Sci and Technology</w:t>
      </w:r>
      <w:r w:rsidR="007D0F88" w:rsidRPr="00E345CF">
        <w:t xml:space="preserve">, </w:t>
      </w:r>
      <w:r w:rsidR="007D0F88" w:rsidRPr="00E345CF">
        <w:rPr>
          <w:bCs/>
        </w:rPr>
        <w:t>35</w:t>
      </w:r>
      <w:r w:rsidR="007D0F88" w:rsidRPr="00E345CF">
        <w:t xml:space="preserve"> (1998) 154–156.</w:t>
      </w:r>
    </w:p>
    <w:p w:rsidR="007D0F88" w:rsidRPr="00E345CF" w:rsidRDefault="00F11E96" w:rsidP="00F82FB4">
      <w:pPr>
        <w:pStyle w:val="NormalWeb"/>
        <w:spacing w:before="0" w:beforeAutospacing="0" w:after="0" w:afterAutospacing="0"/>
        <w:jc w:val="both"/>
      </w:pPr>
      <w:r w:rsidRPr="00E345CF">
        <w:t>[18]</w:t>
      </w:r>
      <w:r w:rsidR="007D0F88" w:rsidRPr="00E345CF">
        <w:t xml:space="preserve">Kubis, I. and </w:t>
      </w:r>
      <w:smartTag w:uri="urn:schemas-microsoft-com:office:smarttags" w:element="place">
        <w:r w:rsidR="007D0F88" w:rsidRPr="00E345CF">
          <w:t>I.</w:t>
        </w:r>
      </w:smartTag>
      <w:r w:rsidR="007D0F88" w:rsidRPr="00E345CF">
        <w:t xml:space="preserve"> Ingr: 1998. Effects inducing changes in hydroxyl- methylfurfural content in honey. </w:t>
      </w:r>
      <w:r w:rsidR="007D0F88" w:rsidRPr="00E345CF">
        <w:rPr>
          <w:iCs/>
        </w:rPr>
        <w:t>Czech J of Animal Sci</w:t>
      </w:r>
      <w:r w:rsidR="007D0F88" w:rsidRPr="00E345CF">
        <w:t xml:space="preserve">, </w:t>
      </w:r>
      <w:r w:rsidR="007D0F88" w:rsidRPr="00E345CF">
        <w:rPr>
          <w:bCs/>
        </w:rPr>
        <w:t>43</w:t>
      </w:r>
      <w:r w:rsidR="007D0F88" w:rsidRPr="00E345CF">
        <w:t xml:space="preserve"> (1998) 379–383.</w:t>
      </w:r>
    </w:p>
    <w:p w:rsidR="007D0F88" w:rsidRPr="00E345CF" w:rsidRDefault="00F11E96" w:rsidP="00F82FB4">
      <w:pPr>
        <w:pStyle w:val="NormalWeb"/>
        <w:spacing w:before="0" w:beforeAutospacing="0" w:after="0" w:afterAutospacing="0"/>
        <w:jc w:val="both"/>
        <w:rPr>
          <w:rStyle w:val="Strong"/>
        </w:rPr>
      </w:pPr>
      <w:r w:rsidRPr="00E345CF">
        <w:t>[19]</w:t>
      </w:r>
      <w:r w:rsidR="007D0F88" w:rsidRPr="00E345CF">
        <w:t xml:space="preserve">Doner, L.W: 1977. The sugars of honey: A review. </w:t>
      </w:r>
      <w:r w:rsidR="007D0F88" w:rsidRPr="00E345CF">
        <w:rPr>
          <w:iCs/>
        </w:rPr>
        <w:t xml:space="preserve">J Sci Food Agrc, </w:t>
      </w:r>
      <w:r w:rsidR="007D0F88" w:rsidRPr="00E345CF">
        <w:rPr>
          <w:bCs/>
        </w:rPr>
        <w:t>28</w:t>
      </w:r>
      <w:r w:rsidR="007D0F88" w:rsidRPr="00E345CF">
        <w:t xml:space="preserve"> (1997) 443-456.</w:t>
      </w:r>
    </w:p>
    <w:p w:rsidR="007D0F88" w:rsidRPr="00F82FB4" w:rsidRDefault="00F11E96" w:rsidP="00F82FB4">
      <w:pPr>
        <w:shd w:val="clear" w:color="auto" w:fill="FFFFFF"/>
        <w:jc w:val="both"/>
        <w:rPr>
          <w:rFonts w:eastAsia="Arial Unicode MS"/>
          <w:sz w:val="24"/>
          <w:szCs w:val="24"/>
        </w:rPr>
      </w:pPr>
      <w:r w:rsidRPr="00F82FB4">
        <w:rPr>
          <w:sz w:val="24"/>
          <w:szCs w:val="24"/>
        </w:rPr>
        <w:t>[</w:t>
      </w:r>
      <w:r w:rsidR="008933E0" w:rsidRPr="00F82FB4">
        <w:rPr>
          <w:sz w:val="24"/>
          <w:szCs w:val="24"/>
        </w:rPr>
        <w:t>20</w:t>
      </w:r>
      <w:r w:rsidRPr="00F82FB4">
        <w:rPr>
          <w:sz w:val="24"/>
          <w:szCs w:val="24"/>
        </w:rPr>
        <w:t>]</w:t>
      </w:r>
      <w:hyperlink r:id="rId10" w:history="1">
        <w:r w:rsidR="007D0F88" w:rsidRPr="00F82FB4">
          <w:rPr>
            <w:rStyle w:val="Hyperlink"/>
            <w:rFonts w:eastAsia="Arial Unicode MS"/>
            <w:color w:val="auto"/>
            <w:sz w:val="24"/>
            <w:szCs w:val="24"/>
          </w:rPr>
          <w:t>Ajlouni</w:t>
        </w:r>
      </w:hyperlink>
      <w:r w:rsidR="007D0F88" w:rsidRPr="00F82FB4">
        <w:rPr>
          <w:rFonts w:eastAsia="Arial Unicode MS"/>
          <w:sz w:val="24"/>
          <w:szCs w:val="24"/>
        </w:rPr>
        <w:t xml:space="preserve">, S., </w:t>
      </w:r>
      <w:hyperlink r:id="rId11" w:history="1">
        <w:r w:rsidR="007D0F88" w:rsidRPr="00F82FB4">
          <w:rPr>
            <w:rStyle w:val="Hyperlink"/>
            <w:color w:val="auto"/>
            <w:sz w:val="24"/>
            <w:szCs w:val="24"/>
          </w:rPr>
          <w:t>P. Sujirapinyokul</w:t>
        </w:r>
      </w:hyperlink>
      <w:r w:rsidR="007D0F88" w:rsidRPr="00F82FB4">
        <w:rPr>
          <w:rFonts w:eastAsia="Arial Unicode MS"/>
          <w:sz w:val="24"/>
          <w:szCs w:val="24"/>
        </w:rPr>
        <w:t xml:space="preserve">: </w:t>
      </w:r>
      <w:r w:rsidR="007D0F88" w:rsidRPr="00F82FB4">
        <w:rPr>
          <w:sz w:val="24"/>
          <w:szCs w:val="24"/>
        </w:rPr>
        <w:t xml:space="preserve">Hydroxymethylfurfuraldehyde and amylase contents in Australian honey. FoodChemistry, </w:t>
      </w:r>
      <w:hyperlink r:id="rId12" w:tooltip="Go to table of contents for this volume/issue" w:history="1">
        <w:r w:rsidR="007D0F88" w:rsidRPr="00F82FB4">
          <w:rPr>
            <w:rStyle w:val="Hyperlink"/>
            <w:rFonts w:eastAsia="Arial Unicode MS"/>
            <w:color w:val="auto"/>
            <w:sz w:val="24"/>
            <w:szCs w:val="24"/>
          </w:rPr>
          <w:t>Volume 119, Issue 3</w:t>
        </w:r>
      </w:hyperlink>
      <w:r w:rsidR="007D0F88" w:rsidRPr="00F82FB4">
        <w:rPr>
          <w:rFonts w:eastAsia="Arial Unicode MS"/>
          <w:sz w:val="24"/>
          <w:szCs w:val="24"/>
        </w:rPr>
        <w:t xml:space="preserve"> (2010) 1000–1005.</w:t>
      </w:r>
    </w:p>
    <w:p w:rsidR="007D0F88" w:rsidRPr="00F82FB4" w:rsidRDefault="00F11E96" w:rsidP="00F82FB4">
      <w:pPr>
        <w:shd w:val="clear" w:color="auto" w:fill="FFFFFF"/>
        <w:jc w:val="both"/>
        <w:rPr>
          <w:rFonts w:eastAsia="Arial Unicode MS"/>
          <w:sz w:val="24"/>
          <w:szCs w:val="24"/>
        </w:rPr>
      </w:pPr>
      <w:r w:rsidRPr="00F82FB4">
        <w:rPr>
          <w:sz w:val="24"/>
          <w:szCs w:val="24"/>
        </w:rPr>
        <w:t>[</w:t>
      </w:r>
      <w:r w:rsidR="008933E0" w:rsidRPr="00F82FB4">
        <w:rPr>
          <w:sz w:val="24"/>
          <w:szCs w:val="24"/>
        </w:rPr>
        <w:t>21</w:t>
      </w:r>
      <w:r w:rsidRPr="00F82FB4">
        <w:rPr>
          <w:sz w:val="24"/>
          <w:szCs w:val="24"/>
        </w:rPr>
        <w:t>]</w:t>
      </w:r>
      <w:hyperlink r:id="rId13" w:history="1">
        <w:r w:rsidR="007D0F88" w:rsidRPr="00F82FB4">
          <w:rPr>
            <w:rStyle w:val="Hyperlink"/>
            <w:color w:val="auto"/>
            <w:sz w:val="24"/>
            <w:szCs w:val="24"/>
          </w:rPr>
          <w:t>Tosun, M</w:t>
        </w:r>
      </w:hyperlink>
      <w:r w:rsidR="007D0F88" w:rsidRPr="00F82FB4">
        <w:rPr>
          <w:rStyle w:val="Hyperlink"/>
          <w:color w:val="auto"/>
          <w:sz w:val="24"/>
          <w:szCs w:val="24"/>
        </w:rPr>
        <w:t>.:</w:t>
      </w:r>
      <w:r w:rsidR="007D0F88" w:rsidRPr="00F82FB4">
        <w:rPr>
          <w:sz w:val="24"/>
          <w:szCs w:val="24"/>
        </w:rPr>
        <w:t xml:space="preserve"> Detection of adulteration in honey samples added various sugar syrups with 13C/12C isotope ratio analysis method. Food Chem. </w:t>
      </w:r>
      <w:hyperlink r:id="rId14" w:tooltip="Go to table of contents for this volume/issue" w:history="1">
        <w:r w:rsidR="007D0F88" w:rsidRPr="00F82FB4">
          <w:rPr>
            <w:rStyle w:val="Hyperlink"/>
            <w:rFonts w:eastAsia="Arial Unicode MS"/>
            <w:color w:val="auto"/>
            <w:sz w:val="24"/>
            <w:szCs w:val="24"/>
          </w:rPr>
          <w:t>Volume 138, Issues 2–3</w:t>
        </w:r>
      </w:hyperlink>
      <w:r w:rsidR="007D0F88" w:rsidRPr="00F82FB4">
        <w:rPr>
          <w:rFonts w:eastAsia="Arial Unicode MS"/>
          <w:sz w:val="24"/>
          <w:szCs w:val="24"/>
        </w:rPr>
        <w:t xml:space="preserve"> (2013) 629–1632.</w:t>
      </w:r>
    </w:p>
    <w:p w:rsidR="007D0F88" w:rsidRPr="00F82FB4" w:rsidRDefault="00F11E96" w:rsidP="00F82FB4">
      <w:pPr>
        <w:autoSpaceDE w:val="0"/>
        <w:autoSpaceDN w:val="0"/>
        <w:adjustRightInd w:val="0"/>
        <w:jc w:val="both"/>
        <w:rPr>
          <w:sz w:val="24"/>
          <w:szCs w:val="24"/>
        </w:rPr>
      </w:pPr>
      <w:r w:rsidRPr="00F82FB4">
        <w:rPr>
          <w:sz w:val="24"/>
          <w:szCs w:val="24"/>
        </w:rPr>
        <w:t>[2</w:t>
      </w:r>
      <w:r w:rsidR="008933E0" w:rsidRPr="00F82FB4">
        <w:rPr>
          <w:sz w:val="24"/>
          <w:szCs w:val="24"/>
        </w:rPr>
        <w:t>2</w:t>
      </w:r>
      <w:r w:rsidRPr="00F82FB4">
        <w:rPr>
          <w:sz w:val="24"/>
          <w:szCs w:val="24"/>
        </w:rPr>
        <w:t>]</w:t>
      </w:r>
      <w:r w:rsidR="007D0F88" w:rsidRPr="00F82FB4">
        <w:rPr>
          <w:sz w:val="24"/>
          <w:szCs w:val="24"/>
        </w:rPr>
        <w:t xml:space="preserve">Rybak-Chmielewska, H.: Changes in the carbohydrate composition of honey undergoing during storage. </w:t>
      </w:r>
      <w:r w:rsidR="007D0F88" w:rsidRPr="00F82FB4">
        <w:rPr>
          <w:iCs/>
          <w:sz w:val="24"/>
          <w:szCs w:val="24"/>
        </w:rPr>
        <w:t>Journal of Apicultural Science</w:t>
      </w:r>
      <w:r w:rsidR="007D0F88" w:rsidRPr="00F82FB4">
        <w:rPr>
          <w:sz w:val="24"/>
          <w:szCs w:val="24"/>
        </w:rPr>
        <w:t xml:space="preserve">, </w:t>
      </w:r>
      <w:r w:rsidR="007D0F88" w:rsidRPr="00F82FB4">
        <w:rPr>
          <w:bCs/>
          <w:sz w:val="24"/>
          <w:szCs w:val="24"/>
        </w:rPr>
        <w:t>51</w:t>
      </w:r>
      <w:r w:rsidR="007D0F88" w:rsidRPr="00F82FB4">
        <w:rPr>
          <w:sz w:val="24"/>
          <w:szCs w:val="24"/>
        </w:rPr>
        <w:t>(1) (2007a) 39-47.</w:t>
      </w:r>
    </w:p>
    <w:p w:rsidR="007D0F88" w:rsidRPr="00F82FB4" w:rsidRDefault="00F11E96" w:rsidP="00F82FB4">
      <w:pPr>
        <w:autoSpaceDE w:val="0"/>
        <w:autoSpaceDN w:val="0"/>
        <w:adjustRightInd w:val="0"/>
        <w:jc w:val="both"/>
        <w:rPr>
          <w:sz w:val="24"/>
          <w:szCs w:val="24"/>
          <w:lang w:val="en-GB"/>
        </w:rPr>
      </w:pPr>
      <w:r w:rsidRPr="00F82FB4">
        <w:rPr>
          <w:sz w:val="24"/>
          <w:szCs w:val="24"/>
        </w:rPr>
        <w:t>[</w:t>
      </w:r>
      <w:r w:rsidR="008933E0" w:rsidRPr="00F82FB4">
        <w:rPr>
          <w:sz w:val="24"/>
          <w:szCs w:val="24"/>
        </w:rPr>
        <w:t>23</w:t>
      </w:r>
      <w:r w:rsidRPr="00F82FB4">
        <w:rPr>
          <w:sz w:val="24"/>
          <w:szCs w:val="24"/>
        </w:rPr>
        <w:t>]</w:t>
      </w:r>
      <w:r w:rsidR="007D0F88" w:rsidRPr="00F82FB4">
        <w:rPr>
          <w:sz w:val="24"/>
          <w:szCs w:val="24"/>
          <w:lang w:val="en-GB"/>
        </w:rPr>
        <w:t>Rybak-Chmielewska, H.: High performance liquid chromatography (HPLC) study ofsugar composition in some kinds of natural honey and winter stores processed by bees from starch syrup</w:t>
      </w:r>
      <w:r w:rsidR="007D0F88" w:rsidRPr="00F82FB4">
        <w:rPr>
          <w:iCs/>
          <w:sz w:val="24"/>
          <w:szCs w:val="24"/>
          <w:lang w:val="en-GB"/>
        </w:rPr>
        <w:t>. Journal of Apicultural Science</w:t>
      </w:r>
      <w:r w:rsidR="007D0F88" w:rsidRPr="00F82FB4">
        <w:rPr>
          <w:sz w:val="24"/>
          <w:szCs w:val="24"/>
          <w:lang w:val="en-GB"/>
        </w:rPr>
        <w:t xml:space="preserve">, </w:t>
      </w:r>
      <w:r w:rsidR="007D0F88" w:rsidRPr="00F82FB4">
        <w:rPr>
          <w:bCs/>
          <w:sz w:val="24"/>
          <w:szCs w:val="24"/>
          <w:lang w:val="en-GB"/>
        </w:rPr>
        <w:t>51</w:t>
      </w:r>
      <w:r w:rsidR="007D0F88" w:rsidRPr="00F82FB4">
        <w:rPr>
          <w:sz w:val="24"/>
          <w:szCs w:val="24"/>
          <w:lang w:val="en-GB"/>
        </w:rPr>
        <w:t>(1) (2007b) 23-37.</w:t>
      </w:r>
    </w:p>
    <w:p w:rsidR="007D0F88" w:rsidRPr="00F82FB4" w:rsidRDefault="00F11E96" w:rsidP="00F82FB4">
      <w:pPr>
        <w:jc w:val="both"/>
        <w:rPr>
          <w:sz w:val="24"/>
          <w:szCs w:val="24"/>
        </w:rPr>
      </w:pPr>
      <w:r w:rsidRPr="00F82FB4">
        <w:rPr>
          <w:sz w:val="24"/>
          <w:szCs w:val="24"/>
        </w:rPr>
        <w:t>[</w:t>
      </w:r>
      <w:r w:rsidR="008933E0" w:rsidRPr="00F82FB4">
        <w:rPr>
          <w:sz w:val="24"/>
          <w:szCs w:val="24"/>
        </w:rPr>
        <w:t>24</w:t>
      </w:r>
      <w:r w:rsidRPr="00F82FB4">
        <w:rPr>
          <w:sz w:val="24"/>
          <w:szCs w:val="24"/>
        </w:rPr>
        <w:t>]</w:t>
      </w:r>
      <w:r w:rsidR="007D0F88" w:rsidRPr="00F82FB4">
        <w:rPr>
          <w:sz w:val="24"/>
          <w:szCs w:val="24"/>
          <w:lang w:val="en-GB"/>
        </w:rPr>
        <w:t>Kaskoniene V., P.R. Venskutonis, V. Ceksteryt</w:t>
      </w:r>
      <w:r w:rsidR="007D0F88" w:rsidRPr="00F82FB4">
        <w:rPr>
          <w:rFonts w:ascii="TimesNewRoman" w:eastAsia="TimesNewRoman" w:cs="TimesNewRoman" w:hint="eastAsia"/>
          <w:sz w:val="24"/>
          <w:szCs w:val="24"/>
          <w:lang w:val="en-GB"/>
        </w:rPr>
        <w:t>č</w:t>
      </w:r>
      <w:r w:rsidR="007D0F88" w:rsidRPr="00F82FB4">
        <w:rPr>
          <w:rFonts w:ascii="TimesNewRoman" w:eastAsia="TimesNewRoman" w:cs="TimesNewRoman"/>
          <w:sz w:val="24"/>
          <w:szCs w:val="24"/>
          <w:lang w:val="en-GB"/>
        </w:rPr>
        <w:t xml:space="preserve">: </w:t>
      </w:r>
      <w:r w:rsidR="007D0F88" w:rsidRPr="00F82FB4">
        <w:rPr>
          <w:sz w:val="24"/>
          <w:szCs w:val="24"/>
          <w:lang w:val="en-GB"/>
        </w:rPr>
        <w:t xml:space="preserve">Carbohydrate composition and electrical conductivity of different origin honeys from </w:t>
      </w:r>
      <w:smartTag w:uri="urn:schemas-microsoft-com:office:smarttags" w:element="country-region">
        <w:smartTag w:uri="urn:schemas-microsoft-com:office:smarttags" w:element="place">
          <w:r w:rsidR="007D0F88" w:rsidRPr="00F82FB4">
            <w:rPr>
              <w:sz w:val="24"/>
              <w:szCs w:val="24"/>
              <w:lang w:val="en-GB"/>
            </w:rPr>
            <w:t>Lithuania</w:t>
          </w:r>
        </w:smartTag>
      </w:smartTag>
      <w:r w:rsidR="007D0F88" w:rsidRPr="00F82FB4">
        <w:rPr>
          <w:sz w:val="24"/>
          <w:szCs w:val="24"/>
          <w:lang w:val="en-GB"/>
        </w:rPr>
        <w:t xml:space="preserve">. </w:t>
      </w:r>
      <w:r w:rsidR="007D0F88" w:rsidRPr="00F82FB4">
        <w:rPr>
          <w:iCs/>
          <w:sz w:val="24"/>
          <w:szCs w:val="24"/>
          <w:lang w:val="en-GB"/>
        </w:rPr>
        <w:t>Food Science and Technology</w:t>
      </w:r>
      <w:r w:rsidR="007D0F88" w:rsidRPr="00F82FB4">
        <w:rPr>
          <w:sz w:val="24"/>
          <w:szCs w:val="24"/>
          <w:lang w:val="en-GB"/>
        </w:rPr>
        <w:t xml:space="preserve">, </w:t>
      </w:r>
      <w:r w:rsidR="007D0F88" w:rsidRPr="00F82FB4">
        <w:rPr>
          <w:bCs/>
          <w:sz w:val="24"/>
          <w:szCs w:val="24"/>
          <w:lang w:val="en-GB"/>
        </w:rPr>
        <w:t>43</w:t>
      </w:r>
      <w:r w:rsidR="007D0F88" w:rsidRPr="00F82FB4">
        <w:rPr>
          <w:sz w:val="24"/>
          <w:szCs w:val="24"/>
          <w:lang w:val="en-GB"/>
        </w:rPr>
        <w:t>(5), (2010b) 801–807.</w:t>
      </w:r>
    </w:p>
    <w:p w:rsidR="007D0F88" w:rsidRPr="00F82FB4" w:rsidRDefault="00F11E96" w:rsidP="00F82FB4">
      <w:pPr>
        <w:autoSpaceDE w:val="0"/>
        <w:autoSpaceDN w:val="0"/>
        <w:adjustRightInd w:val="0"/>
        <w:rPr>
          <w:sz w:val="24"/>
          <w:szCs w:val="24"/>
          <w:lang w:val="en-GB"/>
        </w:rPr>
      </w:pPr>
      <w:r w:rsidRPr="00F82FB4">
        <w:rPr>
          <w:sz w:val="24"/>
          <w:szCs w:val="24"/>
        </w:rPr>
        <w:t>[</w:t>
      </w:r>
      <w:r w:rsidR="008933E0" w:rsidRPr="00F82FB4">
        <w:rPr>
          <w:sz w:val="24"/>
          <w:szCs w:val="24"/>
        </w:rPr>
        <w:t>25</w:t>
      </w:r>
      <w:r w:rsidRPr="00F82FB4">
        <w:rPr>
          <w:sz w:val="24"/>
          <w:szCs w:val="24"/>
        </w:rPr>
        <w:t>]</w:t>
      </w:r>
      <w:hyperlink r:id="rId15" w:history="1">
        <w:r w:rsidR="007D0F88" w:rsidRPr="00F82FB4">
          <w:rPr>
            <w:rStyle w:val="Hyperlink"/>
            <w:color w:val="auto"/>
          </w:rPr>
          <w:t>http://ec.europa.eu/food/safety/rasff/index_en.htm</w:t>
        </w:r>
      </w:hyperlink>
      <w:r w:rsidR="007D0F88" w:rsidRPr="00F82FB4">
        <w:t xml:space="preserve"> (10.08.2016)</w:t>
      </w:r>
    </w:p>
    <w:p w:rsidR="007D0F88" w:rsidRPr="00E345CF" w:rsidRDefault="00F11E96" w:rsidP="00F82FB4">
      <w:pPr>
        <w:pStyle w:val="NormalWeb"/>
        <w:spacing w:before="0" w:beforeAutospacing="0" w:after="0" w:afterAutospacing="0"/>
        <w:jc w:val="both"/>
      </w:pPr>
      <w:r w:rsidRPr="00E345CF">
        <w:t>[</w:t>
      </w:r>
      <w:r w:rsidR="008933E0" w:rsidRPr="00E345CF">
        <w:t>26</w:t>
      </w:r>
      <w:r w:rsidRPr="00E345CF">
        <w:t>]</w:t>
      </w:r>
      <w:r w:rsidR="007D0F88" w:rsidRPr="00E345CF">
        <w:t xml:space="preserve">Singh, N., P.K. Bath, and S. Narpinder: Relationship between heating and hydroxymethylfurfural formation in different honey types. </w:t>
      </w:r>
      <w:r w:rsidR="007D0F88" w:rsidRPr="00E345CF">
        <w:rPr>
          <w:iCs/>
        </w:rPr>
        <w:t>J Food Sci and Technology</w:t>
      </w:r>
      <w:r w:rsidR="007D0F88" w:rsidRPr="00E345CF">
        <w:t xml:space="preserve">, </w:t>
      </w:r>
      <w:r w:rsidR="007D0F88" w:rsidRPr="00E345CF">
        <w:rPr>
          <w:bCs/>
        </w:rPr>
        <w:t>35</w:t>
      </w:r>
      <w:r w:rsidR="007D0F88" w:rsidRPr="00E345CF">
        <w:t xml:space="preserve"> (1998) 154–156.</w:t>
      </w:r>
    </w:p>
    <w:p w:rsidR="007D0F88" w:rsidRPr="00E345CF" w:rsidRDefault="00F11E96" w:rsidP="00F82FB4">
      <w:pPr>
        <w:pStyle w:val="NormalWeb"/>
        <w:spacing w:before="0" w:beforeAutospacing="0" w:after="0" w:afterAutospacing="0"/>
        <w:jc w:val="both"/>
      </w:pPr>
      <w:r w:rsidRPr="00E345CF">
        <w:t>[</w:t>
      </w:r>
      <w:r w:rsidR="008933E0" w:rsidRPr="00E345CF">
        <w:t>27</w:t>
      </w:r>
      <w:r w:rsidRPr="00E345CF">
        <w:t>]</w:t>
      </w:r>
      <w:r w:rsidR="007D0F88" w:rsidRPr="00E345CF">
        <w:t xml:space="preserve">Kubis, </w:t>
      </w:r>
      <w:smartTag w:uri="urn:schemas-microsoft-com:office:smarttags" w:element="place">
        <w:r w:rsidR="007D0F88" w:rsidRPr="00E345CF">
          <w:t>I.</w:t>
        </w:r>
      </w:smartTag>
      <w:r w:rsidR="007D0F88" w:rsidRPr="00E345CF">
        <w:t xml:space="preserve"> and I. Ingr: Effects inducing changes in hydroxyl- methylfurfural content in honey. </w:t>
      </w:r>
      <w:r w:rsidR="007D0F88" w:rsidRPr="00E345CF">
        <w:rPr>
          <w:iCs/>
        </w:rPr>
        <w:t>Czech J of Animal Sci</w:t>
      </w:r>
      <w:r w:rsidR="007D0F88" w:rsidRPr="00E345CF">
        <w:t xml:space="preserve">, </w:t>
      </w:r>
      <w:r w:rsidR="007D0F88" w:rsidRPr="00E345CF">
        <w:rPr>
          <w:bCs/>
        </w:rPr>
        <w:t xml:space="preserve">43 (1998) </w:t>
      </w:r>
      <w:r w:rsidR="007D0F88" w:rsidRPr="00E345CF">
        <w:t>379–383.</w:t>
      </w:r>
    </w:p>
    <w:p w:rsidR="007D0F88" w:rsidRPr="00E345CF" w:rsidRDefault="00F11E96" w:rsidP="00F82FB4">
      <w:pPr>
        <w:pStyle w:val="Default"/>
        <w:jc w:val="both"/>
        <w:rPr>
          <w:iCs/>
          <w:color w:val="auto"/>
        </w:rPr>
      </w:pPr>
      <w:r w:rsidRPr="00E345CF">
        <w:rPr>
          <w:color w:val="auto"/>
        </w:rPr>
        <w:t>[</w:t>
      </w:r>
      <w:r w:rsidR="008933E0" w:rsidRPr="00E345CF">
        <w:rPr>
          <w:color w:val="auto"/>
        </w:rPr>
        <w:t>28</w:t>
      </w:r>
      <w:r w:rsidRPr="00E345CF">
        <w:rPr>
          <w:color w:val="auto"/>
        </w:rPr>
        <w:t>]</w:t>
      </w:r>
      <w:r w:rsidR="007D0F88" w:rsidRPr="00E345CF">
        <w:rPr>
          <w:color w:val="auto"/>
        </w:rPr>
        <w:t xml:space="preserve">Salim, H. Zerrouk, G. Biagio, E.N. Fallico,  G.F. Arena, A. Ballistreri and A.B. Larbi: Quality Evaluation of Some Honey from the Central Region of Algeria. </w:t>
      </w:r>
      <w:r w:rsidR="007D0F88" w:rsidRPr="00E345CF">
        <w:rPr>
          <w:iCs/>
          <w:color w:val="auto"/>
        </w:rPr>
        <w:t>Jordan Journal of Biological Sciences, Volume 4, Number 4 (2011) 243-247.</w:t>
      </w:r>
    </w:p>
    <w:p w:rsidR="007D0F88" w:rsidRPr="00F82FB4" w:rsidRDefault="00F11E96" w:rsidP="00F82FB4">
      <w:pPr>
        <w:autoSpaceDE w:val="0"/>
        <w:autoSpaceDN w:val="0"/>
        <w:adjustRightInd w:val="0"/>
        <w:jc w:val="both"/>
        <w:rPr>
          <w:sz w:val="24"/>
          <w:szCs w:val="24"/>
        </w:rPr>
      </w:pPr>
      <w:r w:rsidRPr="00F82FB4">
        <w:rPr>
          <w:sz w:val="24"/>
          <w:szCs w:val="24"/>
        </w:rPr>
        <w:t>[</w:t>
      </w:r>
      <w:r w:rsidR="008933E0" w:rsidRPr="00F82FB4">
        <w:rPr>
          <w:sz w:val="24"/>
          <w:szCs w:val="24"/>
        </w:rPr>
        <w:t>29</w:t>
      </w:r>
      <w:r w:rsidRPr="00F82FB4">
        <w:rPr>
          <w:sz w:val="24"/>
          <w:szCs w:val="24"/>
        </w:rPr>
        <w:t>]</w:t>
      </w:r>
      <w:r w:rsidR="007D0F88" w:rsidRPr="00F82FB4">
        <w:rPr>
          <w:sz w:val="24"/>
          <w:szCs w:val="24"/>
        </w:rPr>
        <w:t xml:space="preserve">Mendes, E., P.E. Brojo, I.M.P.L.V.O. Ferreira, M.A. Ferreira: Quality evaluation of Portugese honey, </w:t>
      </w:r>
      <w:r w:rsidR="007D0F88" w:rsidRPr="00F82FB4">
        <w:rPr>
          <w:iCs/>
          <w:sz w:val="24"/>
          <w:szCs w:val="24"/>
        </w:rPr>
        <w:t>Carb. Pol</w:t>
      </w:r>
      <w:r w:rsidR="007D0F88" w:rsidRPr="00F82FB4">
        <w:rPr>
          <w:sz w:val="24"/>
          <w:szCs w:val="24"/>
        </w:rPr>
        <w:t xml:space="preserve">. </w:t>
      </w:r>
      <w:r w:rsidR="007D0F88" w:rsidRPr="00F82FB4">
        <w:rPr>
          <w:bCs/>
          <w:sz w:val="24"/>
          <w:szCs w:val="24"/>
        </w:rPr>
        <w:t>37</w:t>
      </w:r>
      <w:r w:rsidR="007D0F88" w:rsidRPr="00F82FB4">
        <w:rPr>
          <w:sz w:val="24"/>
          <w:szCs w:val="24"/>
        </w:rPr>
        <w:t>, (1998) 219- 223.</w:t>
      </w:r>
    </w:p>
    <w:p w:rsidR="007D0F88" w:rsidRPr="00E345CF" w:rsidRDefault="00F11E96" w:rsidP="00F82FB4">
      <w:pPr>
        <w:pStyle w:val="Default"/>
        <w:jc w:val="both"/>
        <w:rPr>
          <w:color w:val="auto"/>
        </w:rPr>
      </w:pPr>
      <w:r w:rsidRPr="00E345CF">
        <w:rPr>
          <w:color w:val="auto"/>
        </w:rPr>
        <w:lastRenderedPageBreak/>
        <w:t>[</w:t>
      </w:r>
      <w:r w:rsidR="008933E0" w:rsidRPr="00E345CF">
        <w:rPr>
          <w:color w:val="auto"/>
        </w:rPr>
        <w:t>30</w:t>
      </w:r>
      <w:r w:rsidRPr="00E345CF">
        <w:rPr>
          <w:color w:val="auto"/>
        </w:rPr>
        <w:t>]</w:t>
      </w:r>
      <w:r w:rsidR="007D0F88" w:rsidRPr="00E345CF">
        <w:rPr>
          <w:color w:val="auto"/>
        </w:rPr>
        <w:t xml:space="preserve">Zerrouk, S.H., G. Biagio, E.N. Fallico, G.F. Arena, Ballistreri and L. A. Boughediri: Quality Evaluation of Some Honey from the Central Region of </w:t>
      </w:r>
      <w:smartTag w:uri="urn:schemas-microsoft-com:office:smarttags" w:element="country-region">
        <w:smartTag w:uri="urn:schemas-microsoft-com:office:smarttags" w:element="place">
          <w:r w:rsidR="007D0F88" w:rsidRPr="00E345CF">
            <w:rPr>
              <w:color w:val="auto"/>
            </w:rPr>
            <w:t>Algeria</w:t>
          </w:r>
        </w:smartTag>
      </w:smartTag>
      <w:r w:rsidR="007D0F88" w:rsidRPr="00E345CF">
        <w:rPr>
          <w:color w:val="auto"/>
        </w:rPr>
        <w:t xml:space="preserve">. </w:t>
      </w:r>
      <w:r w:rsidR="007D0F88" w:rsidRPr="00E345CF">
        <w:rPr>
          <w:bCs/>
          <w:color w:val="auto"/>
        </w:rPr>
        <w:t xml:space="preserve">Jordan Journal of Biological Sciences, </w:t>
      </w:r>
      <w:r w:rsidR="007D0F88" w:rsidRPr="00E345CF">
        <w:rPr>
          <w:iCs/>
          <w:color w:val="auto"/>
        </w:rPr>
        <w:t>Volume 4 (4) (2011) 243 - 248</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w:t>
      </w:r>
      <w:r w:rsidR="008933E0" w:rsidRPr="00F82FB4">
        <w:rPr>
          <w:sz w:val="24"/>
          <w:szCs w:val="24"/>
        </w:rPr>
        <w:t>31</w:t>
      </w:r>
      <w:r w:rsidRPr="00F82FB4">
        <w:rPr>
          <w:sz w:val="24"/>
          <w:szCs w:val="24"/>
        </w:rPr>
        <w:t>]</w:t>
      </w:r>
      <w:r w:rsidR="007D0F88" w:rsidRPr="00F82FB4">
        <w:rPr>
          <w:sz w:val="24"/>
          <w:szCs w:val="24"/>
        </w:rPr>
        <w:t xml:space="preserve">Mehryar, L.: Modeling the effect of temperature and relative humidity on physicochemical properties of honey. M.Sc Thesis. Fac. Agric. University of Urmia. </w:t>
      </w:r>
      <w:smartTag w:uri="urn:schemas-microsoft-com:office:smarttags" w:element="place">
        <w:smartTag w:uri="urn:schemas-microsoft-com:office:smarttags" w:element="City">
          <w:r w:rsidR="007D0F88" w:rsidRPr="00F82FB4">
            <w:rPr>
              <w:sz w:val="24"/>
              <w:szCs w:val="24"/>
            </w:rPr>
            <w:t>Urmia.</w:t>
          </w:r>
        </w:smartTag>
        <w:r w:rsidR="007D0F88" w:rsidRPr="00F82FB4">
          <w:rPr>
            <w:sz w:val="24"/>
            <w:szCs w:val="24"/>
          </w:rPr>
          <w:t xml:space="preserve">, </w:t>
        </w:r>
        <w:smartTag w:uri="urn:schemas-microsoft-com:office:smarttags" w:element="country-region">
          <w:r w:rsidR="007D0F88" w:rsidRPr="00F82FB4">
            <w:rPr>
              <w:sz w:val="24"/>
              <w:szCs w:val="24"/>
            </w:rPr>
            <w:t>Iran</w:t>
          </w:r>
        </w:smartTag>
      </w:smartTag>
      <w:r w:rsidR="007D0F88" w:rsidRPr="00F82FB4">
        <w:rPr>
          <w:sz w:val="24"/>
          <w:szCs w:val="24"/>
        </w:rPr>
        <w:t>, 2010.</w:t>
      </w:r>
    </w:p>
    <w:p w:rsidR="007D0F88" w:rsidRPr="00F82FB4" w:rsidRDefault="00F11E96" w:rsidP="00F82FB4">
      <w:pPr>
        <w:tabs>
          <w:tab w:val="left" w:pos="709"/>
          <w:tab w:val="left" w:pos="851"/>
        </w:tabs>
        <w:autoSpaceDE w:val="0"/>
        <w:autoSpaceDN w:val="0"/>
        <w:adjustRightInd w:val="0"/>
        <w:jc w:val="both"/>
        <w:rPr>
          <w:sz w:val="24"/>
          <w:szCs w:val="24"/>
        </w:rPr>
      </w:pPr>
      <w:r w:rsidRPr="00F82FB4">
        <w:rPr>
          <w:sz w:val="24"/>
          <w:szCs w:val="24"/>
        </w:rPr>
        <w:t>[3</w:t>
      </w:r>
      <w:r w:rsidR="008933E0" w:rsidRPr="00F82FB4">
        <w:rPr>
          <w:sz w:val="24"/>
          <w:szCs w:val="24"/>
        </w:rPr>
        <w:t>2</w:t>
      </w:r>
      <w:r w:rsidRPr="00F82FB4">
        <w:rPr>
          <w:sz w:val="24"/>
          <w:szCs w:val="24"/>
        </w:rPr>
        <w:t>]</w:t>
      </w:r>
      <w:r w:rsidR="007D0F88" w:rsidRPr="00F82FB4">
        <w:rPr>
          <w:sz w:val="24"/>
          <w:szCs w:val="24"/>
        </w:rPr>
        <w:t xml:space="preserve">Nanda, V., B.C. Sarkar, H.K. Sharma, A.S. Bawa: Physico-chemical properties and estimation of mineral content in honey produced from different plants in </w:t>
      </w:r>
      <w:smartTag w:uri="urn:schemas-microsoft-com:office:smarttags" w:element="place">
        <w:r w:rsidR="007D0F88" w:rsidRPr="00F82FB4">
          <w:rPr>
            <w:sz w:val="24"/>
            <w:szCs w:val="24"/>
          </w:rPr>
          <w:t>Northern India</w:t>
        </w:r>
      </w:smartTag>
      <w:r w:rsidR="007D0F88" w:rsidRPr="00F82FB4">
        <w:rPr>
          <w:sz w:val="24"/>
          <w:szCs w:val="24"/>
        </w:rPr>
        <w:t xml:space="preserve">. </w:t>
      </w:r>
      <w:r w:rsidR="007D0F88" w:rsidRPr="00F82FB4">
        <w:rPr>
          <w:rStyle w:val="Emphasis"/>
          <w:sz w:val="24"/>
          <w:szCs w:val="24"/>
        </w:rPr>
        <w:t xml:space="preserve">J. Food Comp. Anal. </w:t>
      </w:r>
      <w:r w:rsidR="007D0F88" w:rsidRPr="00F82FB4">
        <w:rPr>
          <w:rStyle w:val="Strong"/>
          <w:sz w:val="24"/>
          <w:szCs w:val="24"/>
        </w:rPr>
        <w:t>16</w:t>
      </w:r>
      <w:r w:rsidR="007D0F88" w:rsidRPr="00F82FB4">
        <w:rPr>
          <w:sz w:val="24"/>
          <w:szCs w:val="24"/>
        </w:rPr>
        <w:t>, (2003) 613- 619.</w:t>
      </w:r>
    </w:p>
    <w:p w:rsidR="00F11E96" w:rsidRPr="00E345CF" w:rsidRDefault="00F11E96" w:rsidP="00F82FB4">
      <w:pPr>
        <w:pStyle w:val="NormalWeb"/>
        <w:spacing w:before="0" w:beforeAutospacing="0" w:after="0" w:afterAutospacing="0"/>
      </w:pPr>
      <w:r w:rsidRPr="00E345CF">
        <w:t>[</w:t>
      </w:r>
      <w:r w:rsidR="008933E0" w:rsidRPr="00E345CF">
        <w:t>33</w:t>
      </w:r>
      <w:r w:rsidRPr="00E345CF">
        <w:t>]</w:t>
      </w:r>
      <w:r w:rsidR="007D0F88" w:rsidRPr="00E345CF">
        <w:t xml:space="preserve">Terrab, A., M.J. Diez, F.J. Heredia: Characterization of Moroccan unifloral honeys by their physicochemical characteristics. </w:t>
      </w:r>
      <w:r w:rsidR="007D0F88" w:rsidRPr="00E345CF">
        <w:rPr>
          <w:rStyle w:val="Emphasis"/>
        </w:rPr>
        <w:t xml:space="preserve">Food Chem. </w:t>
      </w:r>
      <w:r w:rsidR="007D0F88" w:rsidRPr="00E345CF">
        <w:rPr>
          <w:rStyle w:val="Strong"/>
        </w:rPr>
        <w:t xml:space="preserve">79, </w:t>
      </w:r>
      <w:r w:rsidR="007D0F88" w:rsidRPr="00E345CF">
        <w:t>(2002) 373-379.</w:t>
      </w:r>
    </w:p>
    <w:p w:rsidR="007D0F88" w:rsidRPr="00E345CF" w:rsidRDefault="00F11E96" w:rsidP="00F82FB4">
      <w:pPr>
        <w:pStyle w:val="NormalWeb"/>
        <w:spacing w:before="0" w:beforeAutospacing="0" w:after="0" w:afterAutospacing="0"/>
      </w:pPr>
      <w:r w:rsidRPr="00E345CF">
        <w:t>[</w:t>
      </w:r>
      <w:r w:rsidR="008933E0" w:rsidRPr="00E345CF">
        <w:t>34</w:t>
      </w:r>
      <w:r w:rsidRPr="00E345CF">
        <w:t>]</w:t>
      </w:r>
      <w:r w:rsidR="007D0F88" w:rsidRPr="00E345CF">
        <w:t xml:space="preserve">Azeredo, L.D.C., M.A.A. Azeredo, S.R. De Souza,  V.M.L. Dutra: Protein contents and physicochemical properties in hiney samples of Apis mellifera of different floral origins. </w:t>
      </w:r>
      <w:r w:rsidR="007D0F88" w:rsidRPr="00E345CF">
        <w:rPr>
          <w:rStyle w:val="Emphasis"/>
        </w:rPr>
        <w:t>Food Chem</w:t>
      </w:r>
      <w:r w:rsidR="007D0F88" w:rsidRPr="00E345CF">
        <w:rPr>
          <w:rStyle w:val="Emphasis"/>
          <w:b/>
        </w:rPr>
        <w:t xml:space="preserve">. </w:t>
      </w:r>
      <w:r w:rsidR="007D0F88" w:rsidRPr="00E345CF">
        <w:rPr>
          <w:rStyle w:val="Strong"/>
        </w:rPr>
        <w:t xml:space="preserve">80, (1999) </w:t>
      </w:r>
      <w:r w:rsidR="007D0F88" w:rsidRPr="00E345CF">
        <w:t>249-254.</w:t>
      </w:r>
    </w:p>
    <w:p w:rsidR="007D0F88" w:rsidRPr="00E345CF" w:rsidRDefault="00F11E96" w:rsidP="00F82FB4">
      <w:pPr>
        <w:pStyle w:val="NormalWeb"/>
        <w:spacing w:before="0" w:beforeAutospacing="0" w:after="0" w:afterAutospacing="0"/>
        <w:jc w:val="both"/>
      </w:pPr>
      <w:r w:rsidRPr="00E345CF">
        <w:t>[</w:t>
      </w:r>
      <w:r w:rsidR="008933E0" w:rsidRPr="00E345CF">
        <w:t>35</w:t>
      </w:r>
      <w:r w:rsidRPr="00E345CF">
        <w:t>]</w:t>
      </w:r>
      <w:r w:rsidR="007D0F88" w:rsidRPr="00E345CF">
        <w:t>Spano, N., M.Ciulu, I. Floris, A. Panzanelli, M.I. Pilo, P.C. Piu: A direct RP-HPLC method for the determination of furanic aldehydes and acids in honey. Talanta 78, (2009) 310-314.</w:t>
      </w:r>
    </w:p>
    <w:p w:rsidR="007D0F88" w:rsidRPr="00E345CF" w:rsidRDefault="00F11E96" w:rsidP="00F82FB4">
      <w:pPr>
        <w:pStyle w:val="Default"/>
        <w:jc w:val="both"/>
        <w:rPr>
          <w:color w:val="auto"/>
        </w:rPr>
      </w:pPr>
      <w:r w:rsidRPr="00E345CF">
        <w:rPr>
          <w:color w:val="auto"/>
        </w:rPr>
        <w:t>[</w:t>
      </w:r>
      <w:r w:rsidR="008933E0" w:rsidRPr="00E345CF">
        <w:rPr>
          <w:color w:val="auto"/>
        </w:rPr>
        <w:t>36</w:t>
      </w:r>
      <w:r w:rsidRPr="00E345CF">
        <w:rPr>
          <w:color w:val="auto"/>
        </w:rPr>
        <w:t>]</w:t>
      </w:r>
      <w:r w:rsidR="007D0F88" w:rsidRPr="00E345CF">
        <w:rPr>
          <w:color w:val="auto"/>
        </w:rPr>
        <w:t xml:space="preserve">Kmecl, V., M.I. Smodiš Škerl: </w:t>
      </w:r>
      <w:r w:rsidR="007D0F88" w:rsidRPr="00E345CF">
        <w:rPr>
          <w:bCs/>
          <w:color w:val="auto"/>
        </w:rPr>
        <w:t xml:space="preserve">A comparison of two methods for determination of HMF in honey and bee food: HPLC method versus spectrophotometric Winkler method, </w:t>
      </w:r>
      <w:r w:rsidR="007D0F88" w:rsidRPr="00E345CF">
        <w:rPr>
          <w:color w:val="auto"/>
        </w:rPr>
        <w:t xml:space="preserve">49. hrvatski i 9. međunarodni simpozij agronoma, </w:t>
      </w:r>
      <w:smartTag w:uri="urn:schemas-microsoft-com:office:smarttags" w:element="City">
        <w:smartTag w:uri="urn:schemas-microsoft-com:office:smarttags" w:element="place">
          <w:r w:rsidR="007D0F88" w:rsidRPr="00E345CF">
            <w:rPr>
              <w:color w:val="auto"/>
            </w:rPr>
            <w:t>Dubrovnik</w:t>
          </w:r>
        </w:smartTag>
      </w:smartTag>
      <w:r w:rsidR="007D0F88" w:rsidRPr="00E345CF">
        <w:rPr>
          <w:color w:val="auto"/>
        </w:rPr>
        <w:t>,  2014.</w:t>
      </w:r>
    </w:p>
    <w:p w:rsidR="007D0F88" w:rsidRPr="00E345CF" w:rsidRDefault="00F11E96" w:rsidP="00F82FB4">
      <w:pPr>
        <w:pStyle w:val="Default"/>
        <w:rPr>
          <w:color w:val="auto"/>
        </w:rPr>
      </w:pPr>
      <w:r w:rsidRPr="00E345CF">
        <w:rPr>
          <w:color w:val="auto"/>
        </w:rPr>
        <w:t>[</w:t>
      </w:r>
      <w:r w:rsidR="008933E0" w:rsidRPr="00E345CF">
        <w:rPr>
          <w:color w:val="auto"/>
        </w:rPr>
        <w:t>37</w:t>
      </w:r>
      <w:r w:rsidRPr="00E345CF">
        <w:rPr>
          <w:color w:val="auto"/>
        </w:rPr>
        <w:t>]</w:t>
      </w:r>
      <w:r w:rsidR="007D0F88" w:rsidRPr="00E345CF">
        <w:rPr>
          <w:color w:val="auto"/>
        </w:rPr>
        <w:t>Bruce, W.R., M.C. Archer, D.E. Corpet, A. Medline, S. Minkin, D. Stamp: Diet, aberrant crypt foci and colorectal cancer. Mutat. Res. 290 (1) (1993) 111-118.</w:t>
      </w:r>
    </w:p>
    <w:p w:rsidR="007D0F88" w:rsidRPr="00E345CF" w:rsidRDefault="007D0F88" w:rsidP="007D0F88">
      <w:pPr>
        <w:pStyle w:val="ListParagraph"/>
        <w:autoSpaceDE w:val="0"/>
        <w:autoSpaceDN w:val="0"/>
        <w:adjustRightInd w:val="0"/>
        <w:spacing w:after="0" w:line="240" w:lineRule="auto"/>
        <w:ind w:left="644"/>
        <w:jc w:val="both"/>
        <w:rPr>
          <w:rFonts w:ascii="Times-Roman" w:hAnsi="Times-Roman" w:cs="Times-Roman"/>
          <w:sz w:val="24"/>
          <w:szCs w:val="24"/>
        </w:rPr>
      </w:pPr>
    </w:p>
    <w:p w:rsidR="00F51C5C" w:rsidRDefault="00F51C5C" w:rsidP="00F82FB4"/>
    <w:p w:rsidR="00F82FB4" w:rsidRPr="009D0BCD" w:rsidRDefault="00F82FB4" w:rsidP="00F82FB4">
      <w:pPr>
        <w:jc w:val="center"/>
        <w:rPr>
          <w:rStyle w:val="shorttext"/>
          <w:b/>
          <w:color w:val="222222"/>
          <w:sz w:val="28"/>
          <w:szCs w:val="28"/>
          <w:lang w:val="en"/>
        </w:rPr>
      </w:pPr>
      <w:r w:rsidRPr="009D0BCD">
        <w:rPr>
          <w:rStyle w:val="shorttext"/>
          <w:b/>
          <w:color w:val="222222"/>
          <w:sz w:val="28"/>
          <w:szCs w:val="28"/>
          <w:lang w:val="en"/>
        </w:rPr>
        <w:t xml:space="preserve">HMF IN HONEY </w:t>
      </w:r>
      <w:r w:rsidR="000600AC">
        <w:rPr>
          <w:rStyle w:val="shorttext"/>
          <w:b/>
          <w:color w:val="222222"/>
          <w:sz w:val="28"/>
          <w:szCs w:val="28"/>
          <w:lang w:val="en"/>
        </w:rPr>
        <w:t xml:space="preserve">ON THE </w:t>
      </w:r>
      <w:r w:rsidRPr="009D0BCD">
        <w:rPr>
          <w:rStyle w:val="shorttext"/>
          <w:b/>
          <w:color w:val="222222"/>
          <w:sz w:val="28"/>
          <w:szCs w:val="28"/>
          <w:lang w:val="en"/>
        </w:rPr>
        <w:t xml:space="preserve">MARKET OF THE </w:t>
      </w:r>
      <w:smartTag w:uri="urn:schemas-microsoft-com:office:smarttags" w:element="place">
        <w:smartTag w:uri="urn:schemas-microsoft-com:office:smarttags" w:element="PlaceType">
          <w:r w:rsidRPr="009D0BCD">
            <w:rPr>
              <w:rStyle w:val="shorttext"/>
              <w:b/>
              <w:color w:val="222222"/>
              <w:sz w:val="28"/>
              <w:szCs w:val="28"/>
              <w:lang w:val="en"/>
            </w:rPr>
            <w:t>REPUBLIC</w:t>
          </w:r>
        </w:smartTag>
        <w:r w:rsidRPr="009D0BCD">
          <w:rPr>
            <w:rStyle w:val="shorttext"/>
            <w:b/>
            <w:color w:val="222222"/>
            <w:sz w:val="28"/>
            <w:szCs w:val="28"/>
            <w:lang w:val="en"/>
          </w:rPr>
          <w:t xml:space="preserve"> OF </w:t>
        </w:r>
        <w:smartTag w:uri="urn:schemas-microsoft-com:office:smarttags" w:element="PlaceName">
          <w:r w:rsidRPr="009D0BCD">
            <w:rPr>
              <w:rStyle w:val="shorttext"/>
              <w:b/>
              <w:color w:val="222222"/>
              <w:sz w:val="28"/>
              <w:szCs w:val="28"/>
              <w:lang w:val="en"/>
            </w:rPr>
            <w:t>SRPSKA</w:t>
          </w:r>
        </w:smartTag>
      </w:smartTag>
    </w:p>
    <w:p w:rsidR="00F82FB4" w:rsidRPr="009D0BCD" w:rsidRDefault="00F82FB4" w:rsidP="00F82FB4">
      <w:pPr>
        <w:jc w:val="center"/>
        <w:rPr>
          <w:color w:val="222222"/>
          <w:sz w:val="24"/>
          <w:szCs w:val="24"/>
          <w:lang w:val="en"/>
        </w:rPr>
      </w:pPr>
    </w:p>
    <w:p w:rsidR="00F82FB4" w:rsidRDefault="00F82FB4" w:rsidP="00F82FB4">
      <w:pPr>
        <w:jc w:val="center"/>
        <w:rPr>
          <w:color w:val="222222"/>
          <w:lang w:val="en"/>
        </w:rPr>
      </w:pPr>
      <w:r w:rsidRPr="00EB48B9">
        <w:rPr>
          <w:color w:val="222222"/>
          <w:lang w:val="en"/>
        </w:rPr>
        <w:t>Biljana Pećanac</w:t>
      </w:r>
      <w:r w:rsidRPr="00EB48B9">
        <w:rPr>
          <w:color w:val="222222"/>
          <w:vertAlign w:val="superscript"/>
          <w:lang w:val="en"/>
        </w:rPr>
        <w:t>1</w:t>
      </w:r>
      <w:r w:rsidRPr="00EB48B9">
        <w:rPr>
          <w:color w:val="222222"/>
          <w:lang w:val="en"/>
        </w:rPr>
        <w:t>, Aleksandra Babić</w:t>
      </w:r>
      <w:r w:rsidRPr="00EB48B9">
        <w:rPr>
          <w:color w:val="222222"/>
          <w:vertAlign w:val="superscript"/>
          <w:lang w:val="en"/>
        </w:rPr>
        <w:t>1</w:t>
      </w:r>
      <w:r w:rsidRPr="00EB48B9">
        <w:rPr>
          <w:color w:val="222222"/>
          <w:lang w:val="en"/>
        </w:rPr>
        <w:t>, Jelena Aničić</w:t>
      </w:r>
      <w:r w:rsidRPr="00EB48B9">
        <w:rPr>
          <w:color w:val="222222"/>
          <w:vertAlign w:val="superscript"/>
          <w:lang w:val="en"/>
        </w:rPr>
        <w:t>1</w:t>
      </w:r>
      <w:r w:rsidRPr="00EB48B9">
        <w:rPr>
          <w:color w:val="222222"/>
          <w:lang w:val="en"/>
        </w:rPr>
        <w:t>, Drago N. Nedić</w:t>
      </w:r>
      <w:r w:rsidRPr="00EB48B9">
        <w:rPr>
          <w:color w:val="222222"/>
          <w:vertAlign w:val="superscript"/>
          <w:lang w:val="en"/>
        </w:rPr>
        <w:t>1</w:t>
      </w:r>
      <w:r w:rsidRPr="00EB48B9">
        <w:rPr>
          <w:color w:val="222222"/>
          <w:lang w:val="en"/>
        </w:rPr>
        <w:br/>
      </w:r>
    </w:p>
    <w:p w:rsidR="00F82FB4" w:rsidRPr="00EB48B9" w:rsidRDefault="00F82FB4" w:rsidP="00F82FB4">
      <w:pPr>
        <w:jc w:val="center"/>
        <w:rPr>
          <w:color w:val="222222"/>
          <w:lang w:val="en"/>
        </w:rPr>
      </w:pPr>
      <w:r w:rsidRPr="00EB48B9">
        <w:rPr>
          <w:color w:val="222222"/>
          <w:lang w:val="en"/>
        </w:rPr>
        <w:t xml:space="preserve">PI Veterinary Institute of the </w:t>
      </w:r>
      <w:smartTag w:uri="urn:schemas-microsoft-com:office:smarttags" w:element="PlaceType">
        <w:r w:rsidRPr="00EB48B9">
          <w:rPr>
            <w:color w:val="222222"/>
            <w:lang w:val="en"/>
          </w:rPr>
          <w:t>Republic</w:t>
        </w:r>
      </w:smartTag>
      <w:r w:rsidRPr="00EB48B9">
        <w:rPr>
          <w:color w:val="222222"/>
          <w:lang w:val="en"/>
        </w:rPr>
        <w:t xml:space="preserve"> of </w:t>
      </w:r>
      <w:smartTag w:uri="urn:schemas-microsoft-com:office:smarttags" w:element="PlaceName">
        <w:r w:rsidRPr="00EB48B9">
          <w:rPr>
            <w:color w:val="222222"/>
            <w:lang w:val="en"/>
          </w:rPr>
          <w:t>Srpska</w:t>
        </w:r>
      </w:smartTag>
      <w:r w:rsidRPr="00EB48B9">
        <w:rPr>
          <w:color w:val="222222"/>
          <w:lang w:val="en"/>
        </w:rPr>
        <w:t xml:space="preserve"> "Dr Vaso Butozan" </w:t>
      </w:r>
      <w:smartTag w:uri="urn:schemas-microsoft-com:office:smarttags" w:element="City">
        <w:smartTag w:uri="urn:schemas-microsoft-com:office:smarttags" w:element="place">
          <w:r w:rsidRPr="00EB48B9">
            <w:rPr>
              <w:color w:val="222222"/>
              <w:lang w:val="en"/>
            </w:rPr>
            <w:t>Banja Luka</w:t>
          </w:r>
        </w:smartTag>
      </w:smartTag>
      <w:r w:rsidRPr="00EB48B9">
        <w:rPr>
          <w:color w:val="222222"/>
          <w:lang w:val="en"/>
        </w:rPr>
        <w:t xml:space="preserve">, </w:t>
      </w:r>
    </w:p>
    <w:p w:rsidR="00F82FB4" w:rsidRPr="00EB48B9" w:rsidRDefault="00F82FB4" w:rsidP="00F82FB4">
      <w:pPr>
        <w:jc w:val="center"/>
        <w:rPr>
          <w:color w:val="222222"/>
          <w:lang w:val="en"/>
        </w:rPr>
      </w:pPr>
    </w:p>
    <w:p w:rsidR="00F82FB4" w:rsidRDefault="00F82FB4" w:rsidP="00F82FB4">
      <w:pPr>
        <w:jc w:val="center"/>
        <w:rPr>
          <w:color w:val="222222"/>
          <w:sz w:val="24"/>
          <w:szCs w:val="24"/>
          <w:lang w:val="en"/>
        </w:rPr>
      </w:pPr>
    </w:p>
    <w:p w:rsidR="00F82FB4" w:rsidRPr="00B82F7D" w:rsidRDefault="00F82FB4" w:rsidP="00F82FB4">
      <w:pPr>
        <w:jc w:val="both"/>
        <w:rPr>
          <w:color w:val="222222"/>
          <w:sz w:val="24"/>
          <w:szCs w:val="24"/>
          <w:lang w:val="en"/>
        </w:rPr>
      </w:pPr>
      <w:r w:rsidRPr="00B82F7D">
        <w:rPr>
          <w:color w:val="222222"/>
          <w:sz w:val="24"/>
          <w:szCs w:val="24"/>
          <w:lang w:val="en"/>
        </w:rPr>
        <w:t xml:space="preserve">One of the important parameters of honey quality is content of hydroxymethylfurfural (HMF). HMF is a cyclic aldehyde which is formed by dehydration of fructose and glucose in an acid medium, or may be formed in the Maillard reactions. The content of HMF was initially used as an indicator of falsification of honey by adding syrup of invert sugar. However, it was quickly noticed how natural, overheated honeys also have higher content of HMF, the </w:t>
      </w:r>
      <w:r>
        <w:rPr>
          <w:color w:val="222222"/>
          <w:sz w:val="24"/>
          <w:szCs w:val="24"/>
          <w:lang w:val="en"/>
        </w:rPr>
        <w:t>content</w:t>
      </w:r>
      <w:r w:rsidRPr="00B82F7D">
        <w:rPr>
          <w:color w:val="222222"/>
          <w:sz w:val="24"/>
          <w:szCs w:val="24"/>
          <w:lang w:val="en"/>
        </w:rPr>
        <w:t xml:space="preserve"> of these substances has become an indicator of warming and inadequate storage and warehousing of honey. </w:t>
      </w:r>
      <w:r w:rsidRPr="00B82F7D">
        <w:rPr>
          <w:rStyle w:val="shorttext"/>
          <w:color w:val="222222"/>
          <w:sz w:val="24"/>
          <w:szCs w:val="24"/>
          <w:lang w:val="en"/>
        </w:rPr>
        <w:t>Athough</w:t>
      </w:r>
      <w:r w:rsidRPr="00B82F7D">
        <w:rPr>
          <w:color w:val="222222"/>
          <w:sz w:val="24"/>
          <w:szCs w:val="24"/>
          <w:lang w:val="en"/>
        </w:rPr>
        <w:t xml:space="preserve">, extremely high levels can still be an indicator of adulteration of honey. According to the Regulations on the quality of bee products (Official Gazette of </w:t>
      </w:r>
      <w:r>
        <w:rPr>
          <w:color w:val="222222"/>
          <w:sz w:val="24"/>
          <w:szCs w:val="24"/>
          <w:lang w:val="en"/>
        </w:rPr>
        <w:t>Republic of Srpska</w:t>
      </w:r>
      <w:r w:rsidRPr="00B82F7D">
        <w:rPr>
          <w:color w:val="222222"/>
          <w:sz w:val="24"/>
          <w:szCs w:val="24"/>
          <w:lang w:val="en"/>
        </w:rPr>
        <w:t xml:space="preserve">, No.14/16), </w:t>
      </w:r>
      <w:r>
        <w:rPr>
          <w:color w:val="222222"/>
          <w:sz w:val="24"/>
          <w:szCs w:val="24"/>
          <w:lang w:val="en"/>
        </w:rPr>
        <w:t>allowed content</w:t>
      </w:r>
      <w:r w:rsidRPr="00B82F7D">
        <w:rPr>
          <w:color w:val="222222"/>
          <w:sz w:val="24"/>
          <w:szCs w:val="24"/>
          <w:lang w:val="en"/>
        </w:rPr>
        <w:t xml:space="preserve"> of HMF is 40mg/kg and the same quantity </w:t>
      </w:r>
      <w:r>
        <w:rPr>
          <w:color w:val="222222"/>
          <w:sz w:val="24"/>
          <w:szCs w:val="24"/>
          <w:lang w:val="en"/>
        </w:rPr>
        <w:t>is required  by</w:t>
      </w:r>
      <w:r w:rsidRPr="00B82F7D">
        <w:rPr>
          <w:color w:val="222222"/>
          <w:sz w:val="24"/>
          <w:szCs w:val="24"/>
          <w:lang w:val="en"/>
        </w:rPr>
        <w:t>Codex Standard and European regulations (Codex Alimentarius Commission in 2001, Council Directive 2001/110</w:t>
      </w:r>
      <w:r>
        <w:rPr>
          <w:color w:val="222222"/>
          <w:sz w:val="24"/>
          <w:szCs w:val="24"/>
          <w:lang w:val="en"/>
        </w:rPr>
        <w:t>/</w:t>
      </w:r>
      <w:r w:rsidRPr="00B82F7D">
        <w:rPr>
          <w:color w:val="222222"/>
          <w:sz w:val="24"/>
          <w:szCs w:val="24"/>
          <w:lang w:val="en"/>
        </w:rPr>
        <w:t xml:space="preserve">EC). </w:t>
      </w:r>
      <w:r>
        <w:rPr>
          <w:color w:val="222222"/>
          <w:sz w:val="24"/>
          <w:szCs w:val="24"/>
          <w:lang w:val="en"/>
        </w:rPr>
        <w:t>H</w:t>
      </w:r>
      <w:r w:rsidRPr="00B82F7D">
        <w:rPr>
          <w:color w:val="222222"/>
          <w:sz w:val="24"/>
          <w:szCs w:val="24"/>
          <w:lang w:val="en"/>
        </w:rPr>
        <w:t xml:space="preserve">oneys originating from countries or regions with tropical climate and temperatures </w:t>
      </w:r>
      <w:r>
        <w:rPr>
          <w:color w:val="222222"/>
          <w:sz w:val="24"/>
          <w:szCs w:val="24"/>
          <w:lang w:val="en"/>
        </w:rPr>
        <w:t>are</w:t>
      </w:r>
      <w:r w:rsidRPr="00B82F7D">
        <w:rPr>
          <w:color w:val="222222"/>
          <w:sz w:val="24"/>
          <w:szCs w:val="24"/>
          <w:lang w:val="en"/>
        </w:rPr>
        <w:t xml:space="preserve"> allow</w:t>
      </w:r>
      <w:r>
        <w:rPr>
          <w:color w:val="222222"/>
          <w:sz w:val="24"/>
          <w:szCs w:val="24"/>
          <w:lang w:val="en"/>
        </w:rPr>
        <w:t xml:space="preserve">edto have </w:t>
      </w:r>
      <w:r w:rsidRPr="00B82F7D">
        <w:rPr>
          <w:color w:val="222222"/>
          <w:sz w:val="24"/>
          <w:szCs w:val="24"/>
          <w:lang w:val="en"/>
        </w:rPr>
        <w:t>content of 80 mg/kg.</w:t>
      </w:r>
    </w:p>
    <w:p w:rsidR="00F82FB4" w:rsidRDefault="00F82FB4" w:rsidP="00F82FB4">
      <w:pPr>
        <w:jc w:val="both"/>
        <w:rPr>
          <w:color w:val="222222"/>
          <w:spacing w:val="-4"/>
          <w:sz w:val="24"/>
          <w:szCs w:val="24"/>
          <w:lang w:val="en"/>
        </w:rPr>
      </w:pPr>
      <w:r w:rsidRPr="0082776C">
        <w:rPr>
          <w:color w:val="222222"/>
          <w:spacing w:val="-4"/>
          <w:sz w:val="24"/>
          <w:szCs w:val="24"/>
          <w:lang w:val="en"/>
        </w:rPr>
        <w:t xml:space="preserve">The main goal of this study was to determine the levels of HMF in different types of honey originating from the market of the </w:t>
      </w:r>
      <w:smartTag w:uri="urn:schemas-microsoft-com:office:smarttags" w:element="place">
        <w:smartTag w:uri="urn:schemas-microsoft-com:office:smarttags" w:element="PlaceType">
          <w:r w:rsidRPr="0082776C">
            <w:rPr>
              <w:color w:val="222222"/>
              <w:spacing w:val="-4"/>
              <w:sz w:val="24"/>
              <w:szCs w:val="24"/>
              <w:lang w:val="en"/>
            </w:rPr>
            <w:t>Republic</w:t>
          </w:r>
        </w:smartTag>
        <w:r w:rsidRPr="0082776C">
          <w:rPr>
            <w:color w:val="222222"/>
            <w:spacing w:val="-4"/>
            <w:sz w:val="24"/>
            <w:szCs w:val="24"/>
            <w:lang w:val="en"/>
          </w:rPr>
          <w:t xml:space="preserve"> of </w:t>
        </w:r>
        <w:smartTag w:uri="urn:schemas-microsoft-com:office:smarttags" w:element="PlaceName">
          <w:r w:rsidRPr="0082776C">
            <w:rPr>
              <w:color w:val="222222"/>
              <w:spacing w:val="-4"/>
              <w:sz w:val="24"/>
              <w:szCs w:val="24"/>
              <w:lang w:val="en"/>
            </w:rPr>
            <w:t>S</w:t>
          </w:r>
          <w:r>
            <w:rPr>
              <w:color w:val="222222"/>
              <w:spacing w:val="-4"/>
              <w:sz w:val="24"/>
              <w:szCs w:val="24"/>
              <w:lang w:val="en"/>
            </w:rPr>
            <w:t>rpska</w:t>
          </w:r>
        </w:smartTag>
      </w:smartTag>
      <w:r w:rsidRPr="0082776C">
        <w:rPr>
          <w:color w:val="222222"/>
          <w:spacing w:val="-4"/>
          <w:sz w:val="24"/>
          <w:szCs w:val="24"/>
          <w:lang w:val="en"/>
        </w:rPr>
        <w:t xml:space="preserve"> and their compliance with the requirements of quality. The content of HMF was determined by spectrophotometric method by Winkler. We examined 132 samples of honey, and content </w:t>
      </w:r>
      <w:r>
        <w:rPr>
          <w:color w:val="222222"/>
          <w:spacing w:val="-4"/>
          <w:sz w:val="24"/>
          <w:szCs w:val="24"/>
          <w:lang w:val="en"/>
        </w:rPr>
        <w:t xml:space="preserve">of </w:t>
      </w:r>
      <w:r w:rsidRPr="0082776C">
        <w:rPr>
          <w:color w:val="222222"/>
          <w:spacing w:val="-4"/>
          <w:sz w:val="24"/>
          <w:szCs w:val="24"/>
          <w:lang w:val="en"/>
        </w:rPr>
        <w:t xml:space="preserve">HMF was ranged from 0.25 to 757.0 mg/kg. The values of HMF to 10 mg/kg, were found in 84 samples (63.64%) and in 26 samples  (19.70%), HMF values ranged from 10 to 40 mg/kg. 16.67% </w:t>
      </w:r>
      <w:r>
        <w:rPr>
          <w:color w:val="222222"/>
          <w:spacing w:val="-4"/>
          <w:sz w:val="24"/>
          <w:szCs w:val="24"/>
          <w:lang w:val="en"/>
        </w:rPr>
        <w:t>of</w:t>
      </w:r>
      <w:r w:rsidRPr="0082776C">
        <w:rPr>
          <w:color w:val="222222"/>
          <w:spacing w:val="-4"/>
          <w:sz w:val="24"/>
          <w:szCs w:val="24"/>
          <w:lang w:val="en"/>
        </w:rPr>
        <w:t xml:space="preserve"> total samples did not have </w:t>
      </w:r>
      <w:r w:rsidRPr="0082776C">
        <w:rPr>
          <w:rStyle w:val="shorttext"/>
          <w:color w:val="222222"/>
          <w:spacing w:val="-4"/>
          <w:sz w:val="24"/>
          <w:szCs w:val="24"/>
          <w:lang w:val="en"/>
        </w:rPr>
        <w:t xml:space="preserve">the required quality </w:t>
      </w:r>
      <w:r w:rsidRPr="0082776C">
        <w:rPr>
          <w:color w:val="222222"/>
          <w:spacing w:val="-4"/>
          <w:sz w:val="24"/>
          <w:szCs w:val="24"/>
          <w:lang w:val="en"/>
        </w:rPr>
        <w:t>of HMF.</w:t>
      </w:r>
    </w:p>
    <w:p w:rsidR="00F82FB4" w:rsidRDefault="00F82FB4" w:rsidP="00F82FB4">
      <w:pPr>
        <w:jc w:val="both"/>
        <w:rPr>
          <w:i/>
          <w:color w:val="222222"/>
          <w:sz w:val="24"/>
          <w:szCs w:val="24"/>
          <w:lang w:val="en"/>
        </w:rPr>
      </w:pPr>
    </w:p>
    <w:p w:rsidR="00F82FB4" w:rsidRPr="0082776C" w:rsidRDefault="00F82FB4" w:rsidP="00F82FB4">
      <w:pPr>
        <w:jc w:val="both"/>
        <w:rPr>
          <w:color w:val="222222"/>
          <w:spacing w:val="-4"/>
          <w:sz w:val="24"/>
          <w:szCs w:val="24"/>
          <w:lang w:val="en"/>
        </w:rPr>
      </w:pPr>
      <w:r w:rsidRPr="00EB48B9">
        <w:rPr>
          <w:b/>
          <w:color w:val="222222"/>
          <w:sz w:val="24"/>
          <w:szCs w:val="24"/>
          <w:lang w:val="en"/>
        </w:rPr>
        <w:lastRenderedPageBreak/>
        <w:t>Keywords</w:t>
      </w:r>
      <w:r w:rsidRPr="0082776C">
        <w:rPr>
          <w:color w:val="222222"/>
          <w:sz w:val="24"/>
          <w:szCs w:val="24"/>
          <w:lang w:val="en"/>
        </w:rPr>
        <w:t xml:space="preserve">: quality of honey, HMF, falsification </w:t>
      </w:r>
    </w:p>
    <w:sectPr w:rsidR="00F82FB4" w:rsidRPr="0082776C" w:rsidSect="004A48A1">
      <w:headerReference w:type="default" r:id="rId16"/>
      <w:footnotePr>
        <w:numRestart w:val="eachSect"/>
      </w:footnotePr>
      <w:endnotePr>
        <w:numFmt w:val="decimal"/>
      </w:endnotePr>
      <w:pgSz w:w="11907" w:h="16840" w:code="9"/>
      <w:pgMar w:top="1440" w:right="1440" w:bottom="1440" w:left="1440" w:header="289" w:footer="14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6C" w:rsidRDefault="00BC306C">
      <w:r>
        <w:separator/>
      </w:r>
    </w:p>
  </w:endnote>
  <w:endnote w:type="continuationSeparator" w:id="0">
    <w:p w:rsidR="00BC306C" w:rsidRDefault="00BC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6C" w:rsidRDefault="00BC306C">
      <w:r>
        <w:separator/>
      </w:r>
    </w:p>
  </w:footnote>
  <w:footnote w:type="continuationSeparator" w:id="0">
    <w:p w:rsidR="00BC306C" w:rsidRDefault="00BC3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A1" w:rsidRPr="00ED09E2" w:rsidRDefault="00170759" w:rsidP="004A48A1">
    <w:pPr>
      <w:pStyle w:val="Header"/>
      <w:tabs>
        <w:tab w:val="clear" w:pos="4680"/>
        <w:tab w:val="clear" w:pos="9360"/>
        <w:tab w:val="center" w:pos="4677"/>
        <w:tab w:val="right" w:pos="9355"/>
      </w:tabs>
      <w:jc w:val="center"/>
      <w:rPr>
        <w:b/>
        <w:sz w:val="18"/>
        <w:szCs w:val="18"/>
        <w:lang w:val="en-US"/>
      </w:rPr>
    </w:pPr>
    <w:r w:rsidRPr="00ED09E2">
      <w:rPr>
        <w:b/>
        <w:sz w:val="18"/>
        <w:szCs w:val="18"/>
        <w:lang w:val="en-US"/>
      </w:rPr>
      <w:t>X</w:t>
    </w:r>
    <w:r>
      <w:rPr>
        <w:b/>
        <w:sz w:val="18"/>
        <w:szCs w:val="18"/>
        <w:lang w:val="en-US"/>
      </w:rPr>
      <w:t>I</w:t>
    </w:r>
    <w:r w:rsidRPr="00ED09E2">
      <w:rPr>
        <w:b/>
        <w:sz w:val="18"/>
        <w:szCs w:val="18"/>
        <w:lang w:val="en-US"/>
      </w:rPr>
      <w:t>SAVJETOVANJE HEMIČARA, TEHNOLOGA I EKOLOGA REPUBLIKE SRPSKE</w:t>
    </w:r>
  </w:p>
  <w:p w:rsidR="004A48A1" w:rsidRPr="00ED09E2" w:rsidRDefault="00170759" w:rsidP="004A48A1">
    <w:pPr>
      <w:pStyle w:val="Header"/>
      <w:tabs>
        <w:tab w:val="clear" w:pos="4680"/>
        <w:tab w:val="clear" w:pos="9360"/>
        <w:tab w:val="center" w:pos="4677"/>
        <w:tab w:val="right" w:pos="9355"/>
      </w:tabs>
      <w:jc w:val="center"/>
      <w:rPr>
        <w:b/>
        <w:color w:val="FF0000"/>
        <w:sz w:val="18"/>
        <w:szCs w:val="18"/>
        <w:lang w:val="sr-Latn-BA"/>
      </w:rPr>
    </w:pPr>
    <w:r w:rsidRPr="00ED09E2">
      <w:rPr>
        <w:b/>
        <w:color w:val="FF0000"/>
        <w:sz w:val="18"/>
        <w:szCs w:val="18"/>
        <w:lang w:val="sr-Latn-BA"/>
      </w:rPr>
      <w:t>X</w:t>
    </w:r>
    <w:r>
      <w:rPr>
        <w:b/>
        <w:color w:val="FF0000"/>
        <w:sz w:val="18"/>
        <w:szCs w:val="18"/>
        <w:lang w:val="sr-Latn-BA"/>
      </w:rPr>
      <w:t>I</w:t>
    </w:r>
    <w:r w:rsidRPr="00ED09E2">
      <w:rPr>
        <w:b/>
        <w:color w:val="FF0000"/>
        <w:sz w:val="18"/>
        <w:szCs w:val="18"/>
        <w:lang w:val="sr-Latn-BA"/>
      </w:rPr>
      <w:t xml:space="preserve"> Conference of </w:t>
    </w:r>
    <w:r>
      <w:rPr>
        <w:b/>
        <w:color w:val="FF0000"/>
        <w:sz w:val="18"/>
        <w:szCs w:val="18"/>
      </w:rPr>
      <w:t xml:space="preserve"> Chemists, Technologists and E</w:t>
    </w:r>
    <w:r w:rsidRPr="00ED09E2">
      <w:rPr>
        <w:b/>
        <w:color w:val="FF0000"/>
        <w:sz w:val="18"/>
        <w:szCs w:val="18"/>
      </w:rPr>
      <w:t>nvironmentalists</w:t>
    </w:r>
    <w:r>
      <w:rPr>
        <w:b/>
        <w:color w:val="FF0000"/>
        <w:sz w:val="18"/>
        <w:szCs w:val="18"/>
        <w:lang w:val="sr-Latn-BA"/>
      </w:rPr>
      <w:t xml:space="preserve"> of</w:t>
    </w:r>
    <w:r w:rsidRPr="00ED09E2">
      <w:rPr>
        <w:b/>
        <w:color w:val="FF0000"/>
        <w:sz w:val="18"/>
        <w:szCs w:val="18"/>
        <w:lang w:val="sr-Latn-BA"/>
      </w:rPr>
      <w:t xml:space="preserve"> Republic of Srpska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C2590"/>
    <w:multiLevelType w:val="hybridMultilevel"/>
    <w:tmpl w:val="78E2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F2162"/>
    <w:multiLevelType w:val="hybridMultilevel"/>
    <w:tmpl w:val="B2FC1FAC"/>
    <w:lvl w:ilvl="0" w:tplc="80E204D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F582D"/>
    <w:multiLevelType w:val="hybridMultilevel"/>
    <w:tmpl w:val="9C9E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E0"/>
    <w:rsid w:val="000600AC"/>
    <w:rsid w:val="001606EC"/>
    <w:rsid w:val="00170759"/>
    <w:rsid w:val="00260BB4"/>
    <w:rsid w:val="004148D1"/>
    <w:rsid w:val="004A48A1"/>
    <w:rsid w:val="004B59FC"/>
    <w:rsid w:val="005903E0"/>
    <w:rsid w:val="0059149C"/>
    <w:rsid w:val="005B5008"/>
    <w:rsid w:val="005D5D92"/>
    <w:rsid w:val="00686CB2"/>
    <w:rsid w:val="0078501E"/>
    <w:rsid w:val="00792F34"/>
    <w:rsid w:val="007B2421"/>
    <w:rsid w:val="007D0F88"/>
    <w:rsid w:val="008933E0"/>
    <w:rsid w:val="009A234F"/>
    <w:rsid w:val="00A81A12"/>
    <w:rsid w:val="00A86543"/>
    <w:rsid w:val="00BC306C"/>
    <w:rsid w:val="00C70DF7"/>
    <w:rsid w:val="00C74DC6"/>
    <w:rsid w:val="00CE4803"/>
    <w:rsid w:val="00D44281"/>
    <w:rsid w:val="00DD1B09"/>
    <w:rsid w:val="00E345CF"/>
    <w:rsid w:val="00F11E96"/>
    <w:rsid w:val="00F51C5C"/>
    <w:rsid w:val="00F8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A694059-2863-4DE2-9179-9BEF1555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E0"/>
    <w:pPr>
      <w:widowControl w:val="0"/>
    </w:pPr>
    <w:rPr>
      <w:rFonts w:ascii="Times New Roman" w:eastAsia="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5903E0"/>
    <w:pPr>
      <w:widowControl/>
      <w:tabs>
        <w:tab w:val="left" w:pos="288"/>
      </w:tabs>
      <w:ind w:left="288" w:hanging="288"/>
      <w:jc w:val="both"/>
    </w:pPr>
    <w:rPr>
      <w:rFonts w:ascii="Times" w:hAnsi="Times"/>
      <w:snapToGrid/>
      <w:color w:val="000000"/>
      <w:lang w:val="fr-FR"/>
    </w:rPr>
  </w:style>
  <w:style w:type="paragraph" w:customStyle="1" w:styleId="TextNormal">
    <w:name w:val="Text_Normal"/>
    <w:basedOn w:val="Normal"/>
    <w:rsid w:val="005903E0"/>
    <w:pPr>
      <w:widowControl/>
      <w:jc w:val="both"/>
    </w:pPr>
    <w:rPr>
      <w:rFonts w:ascii="Times" w:hAnsi="Times"/>
      <w:snapToGrid/>
      <w:lang w:val="fr-FR"/>
    </w:rPr>
  </w:style>
  <w:style w:type="paragraph" w:styleId="Header">
    <w:name w:val="header"/>
    <w:basedOn w:val="Normal"/>
    <w:link w:val="HeaderChar"/>
    <w:uiPriority w:val="99"/>
    <w:rsid w:val="005903E0"/>
    <w:pPr>
      <w:tabs>
        <w:tab w:val="center" w:pos="4680"/>
        <w:tab w:val="right" w:pos="9360"/>
      </w:tabs>
    </w:pPr>
    <w:rPr>
      <w:snapToGrid/>
      <w:lang w:val="x-none" w:eastAsia="x-none"/>
    </w:rPr>
  </w:style>
  <w:style w:type="character" w:customStyle="1" w:styleId="HeaderChar">
    <w:name w:val="Header Char"/>
    <w:basedOn w:val="DefaultParagraphFont"/>
    <w:link w:val="Header"/>
    <w:uiPriority w:val="99"/>
    <w:rsid w:val="005903E0"/>
    <w:rPr>
      <w:rFonts w:ascii="Times New Roman" w:eastAsia="Times New Roman" w:hAnsi="Times New Roman" w:cs="Times New Roman"/>
      <w:sz w:val="20"/>
      <w:szCs w:val="20"/>
      <w:lang w:val="x-none" w:eastAsia="x-none"/>
    </w:rPr>
  </w:style>
  <w:style w:type="character" w:styleId="Hyperlink">
    <w:name w:val="Hyperlink"/>
    <w:basedOn w:val="DefaultParagraphFont"/>
    <w:uiPriority w:val="99"/>
    <w:rsid w:val="005903E0"/>
    <w:rPr>
      <w:color w:val="0000FF"/>
      <w:u w:val="single"/>
    </w:rPr>
  </w:style>
  <w:style w:type="character" w:customStyle="1" w:styleId="FontStyle18">
    <w:name w:val="Font Style18"/>
    <w:basedOn w:val="DefaultParagraphFont"/>
    <w:rsid w:val="005903E0"/>
    <w:rPr>
      <w:rFonts w:ascii="Calibri" w:hAnsi="Calibri" w:cs="Calibri"/>
      <w:sz w:val="16"/>
      <w:szCs w:val="16"/>
    </w:rPr>
  </w:style>
  <w:style w:type="paragraph" w:styleId="BalloonText">
    <w:name w:val="Balloon Text"/>
    <w:basedOn w:val="Normal"/>
    <w:link w:val="BalloonTextChar"/>
    <w:uiPriority w:val="99"/>
    <w:semiHidden/>
    <w:unhideWhenUsed/>
    <w:rsid w:val="001606EC"/>
    <w:rPr>
      <w:rFonts w:ascii="Tahoma" w:hAnsi="Tahoma" w:cs="Tahoma"/>
      <w:sz w:val="16"/>
      <w:szCs w:val="16"/>
    </w:rPr>
  </w:style>
  <w:style w:type="character" w:customStyle="1" w:styleId="BalloonTextChar">
    <w:name w:val="Balloon Text Char"/>
    <w:basedOn w:val="DefaultParagraphFont"/>
    <w:link w:val="BalloonText"/>
    <w:uiPriority w:val="99"/>
    <w:semiHidden/>
    <w:rsid w:val="001606EC"/>
    <w:rPr>
      <w:rFonts w:ascii="Tahoma" w:eastAsia="Times New Roman" w:hAnsi="Tahoma" w:cs="Tahoma"/>
      <w:snapToGrid w:val="0"/>
      <w:sz w:val="16"/>
      <w:szCs w:val="16"/>
    </w:rPr>
  </w:style>
  <w:style w:type="character" w:customStyle="1" w:styleId="boldtext">
    <w:name w:val="boldtext"/>
    <w:basedOn w:val="DefaultParagraphFont"/>
    <w:rsid w:val="00DD1B09"/>
  </w:style>
  <w:style w:type="paragraph" w:customStyle="1" w:styleId="Default">
    <w:name w:val="Default"/>
    <w:rsid w:val="00DD1B09"/>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DD1B09"/>
    <w:rPr>
      <w:i/>
      <w:iCs/>
    </w:rPr>
  </w:style>
  <w:style w:type="character" w:customStyle="1" w:styleId="hps">
    <w:name w:val="hps"/>
    <w:basedOn w:val="DefaultParagraphFont"/>
    <w:rsid w:val="005B5008"/>
  </w:style>
  <w:style w:type="character" w:customStyle="1" w:styleId="shorttext">
    <w:name w:val="short_text"/>
    <w:basedOn w:val="DefaultParagraphFont"/>
    <w:rsid w:val="005B5008"/>
  </w:style>
  <w:style w:type="paragraph" w:styleId="NormalWeb">
    <w:name w:val="Normal (Web)"/>
    <w:basedOn w:val="Normal"/>
    <w:uiPriority w:val="99"/>
    <w:unhideWhenUsed/>
    <w:rsid w:val="004B59FC"/>
    <w:pPr>
      <w:widowControl/>
      <w:spacing w:before="100" w:beforeAutospacing="1" w:after="100" w:afterAutospacing="1"/>
    </w:pPr>
    <w:rPr>
      <w:snapToGrid/>
      <w:sz w:val="24"/>
      <w:szCs w:val="24"/>
      <w:lang w:val="en-GB" w:eastAsia="en-GB"/>
    </w:rPr>
  </w:style>
  <w:style w:type="table" w:styleId="TableGrid">
    <w:name w:val="Table Grid"/>
    <w:basedOn w:val="TableNormal"/>
    <w:uiPriority w:val="59"/>
    <w:rsid w:val="004B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9FC"/>
    <w:pPr>
      <w:widowControl/>
      <w:spacing w:after="200" w:line="276" w:lineRule="auto"/>
      <w:ind w:left="720"/>
      <w:contextualSpacing/>
    </w:pPr>
    <w:rPr>
      <w:rFonts w:ascii="Calibri" w:eastAsia="Calibri" w:hAnsi="Calibri"/>
      <w:snapToGrid/>
      <w:sz w:val="22"/>
      <w:szCs w:val="22"/>
    </w:rPr>
  </w:style>
  <w:style w:type="character" w:styleId="Strong">
    <w:name w:val="Strong"/>
    <w:basedOn w:val="DefaultParagraphFont"/>
    <w:uiPriority w:val="22"/>
    <w:qFormat/>
    <w:rsid w:val="007D0F88"/>
    <w:rPr>
      <w:b/>
      <w:bCs/>
    </w:rPr>
  </w:style>
  <w:style w:type="character" w:customStyle="1" w:styleId="maintitle">
    <w:name w:val="maintitle"/>
    <w:basedOn w:val="DefaultParagraphFont"/>
    <w:rsid w:val="007D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irborne.co.nz/enzymes.html" TargetMode="External"/><Relationship Id="rId13" Type="http://schemas.openxmlformats.org/officeDocument/2006/relationships/hyperlink" Target="http://www.ncbi.nlm.nih.gov/pubmed/?term=Tosun%20M%5BAuthor%5D&amp;cauthor=true&amp;cauthor_uid=234112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sciencedirect.com/science/journal/03088146/11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308814609009716" TargetMode="External"/><Relationship Id="rId5" Type="http://schemas.openxmlformats.org/officeDocument/2006/relationships/footnotes" Target="footnotes.xml"/><Relationship Id="rId15" Type="http://schemas.openxmlformats.org/officeDocument/2006/relationships/hyperlink" Target="http://ec.europa.eu/food/safety/rasff/index_en.htm" TargetMode="External"/><Relationship Id="rId10" Type="http://schemas.openxmlformats.org/officeDocument/2006/relationships/hyperlink" Target="http://www.sciencedirect.com/science/article/pii/S0308814609009716"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sciencedirect.com/science/journal/03088146/138/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toteke%2010.4.2015\-%20desktop%20-%20Biljana%2010.4.2015\2015-2016\&#1084;&#1072;&#1090;&#1077;&#1088;&#1080;&#1112;&#1072;&#1083;%20&#1079;&#1072;%20&#1088;&#1072;&#1076;&#1086;&#1074;&#1077;\&#1084;&#1077;&#1076;%20&#1093;&#1084;&#1092;\grafikon%20zastupljenost%20uzoraka%20u%20procentu%20za%20HM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spPr>
            <a:effectLst>
              <a:innerShdw blurRad="1270000" dir="18900000">
                <a:schemeClr val="accent6">
                  <a:lumMod val="40000"/>
                  <a:lumOff val="60000"/>
                  <a:alpha val="63000"/>
                </a:schemeClr>
              </a:innerShdw>
            </a:effectLst>
          </c:spPr>
          <c:invertIfNegative val="1"/>
          <c:dPt>
            <c:idx val="0"/>
            <c:invertIfNegative val="1"/>
            <c:bubble3D val="0"/>
            <c:spPr>
              <a:solidFill>
                <a:schemeClr val="accent3">
                  <a:lumMod val="40000"/>
                  <a:lumOff val="60000"/>
                </a:schemeClr>
              </a:solidFill>
              <a:effectLst>
                <a:innerShdw blurRad="1270000" dir="18900000">
                  <a:schemeClr val="accent6">
                    <a:lumMod val="40000"/>
                    <a:lumOff val="60000"/>
                    <a:alpha val="63000"/>
                  </a:schemeClr>
                </a:innerShdw>
              </a:effectLst>
            </c:spPr>
            <c:extLst>
              <c:ext xmlns:c16="http://schemas.microsoft.com/office/drawing/2014/chart" uri="{C3380CC4-5D6E-409C-BE32-E72D297353CC}">
                <c16:uniqueId val="{00000001-6A2E-453C-BACC-D1A0D2F47AA2}"/>
              </c:ext>
            </c:extLst>
          </c:dPt>
          <c:dPt>
            <c:idx val="1"/>
            <c:invertIfNegative val="1"/>
            <c:bubble3D val="0"/>
            <c:spPr>
              <a:solidFill>
                <a:schemeClr val="accent6">
                  <a:lumMod val="40000"/>
                  <a:lumOff val="60000"/>
                </a:schemeClr>
              </a:solidFill>
              <a:effectLst>
                <a:innerShdw blurRad="1270000" dir="18900000">
                  <a:schemeClr val="accent6">
                    <a:lumMod val="40000"/>
                    <a:lumOff val="60000"/>
                    <a:alpha val="63000"/>
                  </a:schemeClr>
                </a:innerShdw>
              </a:effectLst>
            </c:spPr>
            <c:extLst>
              <c:ext xmlns:c16="http://schemas.microsoft.com/office/drawing/2014/chart" uri="{C3380CC4-5D6E-409C-BE32-E72D297353CC}">
                <c16:uniqueId val="{00000003-6A2E-453C-BACC-D1A0D2F47AA2}"/>
              </c:ext>
            </c:extLst>
          </c:dPt>
          <c:dPt>
            <c:idx val="2"/>
            <c:invertIfNegative val="1"/>
            <c:bubble3D val="0"/>
            <c:spPr>
              <a:solidFill>
                <a:srgbClr val="BC0000"/>
              </a:solidFill>
              <a:effectLst>
                <a:innerShdw blurRad="1270000" dir="18900000">
                  <a:schemeClr val="accent6">
                    <a:lumMod val="40000"/>
                    <a:lumOff val="60000"/>
                    <a:alpha val="63000"/>
                  </a:schemeClr>
                </a:innerShdw>
              </a:effectLst>
            </c:spPr>
            <c:extLst>
              <c:ext xmlns:c16="http://schemas.microsoft.com/office/drawing/2014/chart" uri="{C3380CC4-5D6E-409C-BE32-E72D297353CC}">
                <c16:uniqueId val="{00000005-6A2E-453C-BACC-D1A0D2F47AA2}"/>
              </c:ext>
            </c:extLst>
          </c:dPt>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Sheet2!$A$1:$A$3</c:f>
              <c:strCache>
                <c:ptCount val="3"/>
                <c:pt idx="0">
                  <c:v>&lt;10</c:v>
                </c:pt>
                <c:pt idx="1">
                  <c:v>od 10 do 40</c:v>
                </c:pt>
                <c:pt idx="2">
                  <c:v>&gt;40</c:v>
                </c:pt>
              </c:strCache>
            </c:strRef>
          </c:cat>
          <c:val>
            <c:numRef>
              <c:f>Sheet2!$B$1:$B$3</c:f>
              <c:numCache>
                <c:formatCode>General</c:formatCode>
                <c:ptCount val="3"/>
                <c:pt idx="0">
                  <c:v>63.64</c:v>
                </c:pt>
                <c:pt idx="1">
                  <c:v>19.7</c:v>
                </c:pt>
                <c:pt idx="2">
                  <c:v>16.670000000000005</c:v>
                </c:pt>
              </c:numCache>
            </c:numRef>
          </c:val>
          <c:extLst>
            <c:ext xmlns:c16="http://schemas.microsoft.com/office/drawing/2014/chart" uri="{C3380CC4-5D6E-409C-BE32-E72D297353CC}">
              <c16:uniqueId val="{00000006-6A2E-453C-BACC-D1A0D2F47AA2}"/>
            </c:ext>
          </c:extLst>
        </c:ser>
        <c:dLbls>
          <c:showLegendKey val="0"/>
          <c:showVal val="0"/>
          <c:showCatName val="0"/>
          <c:showSerName val="0"/>
          <c:showPercent val="0"/>
          <c:showBubbleSize val="0"/>
        </c:dLbls>
        <c:gapWidth val="300"/>
        <c:shape val="box"/>
        <c:axId val="56646272"/>
        <c:axId val="56668928"/>
        <c:axId val="0"/>
      </c:bar3DChart>
      <c:catAx>
        <c:axId val="56646272"/>
        <c:scaling>
          <c:orientation val="minMax"/>
        </c:scaling>
        <c:delete val="1"/>
        <c:axPos val="b"/>
        <c:title>
          <c:tx>
            <c:rich>
              <a:bodyPr/>
              <a:lstStyle/>
              <a:p>
                <a:pPr>
                  <a:defRPr lang="en-US" sz="1000" b="0">
                    <a:latin typeface="Times New Roman" pitchFamily="18" charset="0"/>
                    <a:ea typeface="Segoe UI Symbol" pitchFamily="34" charset="0"/>
                    <a:cs typeface="Times New Roman" pitchFamily="18" charset="0"/>
                  </a:defRPr>
                </a:pPr>
                <a:r>
                  <a:rPr lang="en-US" sz="1000" b="0">
                    <a:latin typeface="Times New Roman" pitchFamily="18" charset="0"/>
                    <a:ea typeface="Segoe UI Symbol" pitchFamily="34" charset="0"/>
                    <a:cs typeface="Times New Roman" pitchFamily="18" charset="0"/>
                  </a:rPr>
                  <a:t>sadržaj HMF mg/kg</a:t>
                </a:r>
              </a:p>
            </c:rich>
          </c:tx>
          <c:overlay val="1"/>
        </c:title>
        <c:numFmt formatCode="General" sourceLinked="0"/>
        <c:majorTickMark val="none"/>
        <c:minorTickMark val="cross"/>
        <c:tickLblPos val="nextTo"/>
        <c:crossAx val="56668928"/>
        <c:crosses val="autoZero"/>
        <c:auto val="1"/>
        <c:lblAlgn val="ctr"/>
        <c:lblOffset val="100"/>
        <c:noMultiLvlLbl val="1"/>
      </c:catAx>
      <c:valAx>
        <c:axId val="56668928"/>
        <c:scaling>
          <c:orientation val="minMax"/>
        </c:scaling>
        <c:delete val="1"/>
        <c:axPos val="l"/>
        <c:majorGridlines>
          <c:spPr>
            <a:ln>
              <a:noFill/>
            </a:ln>
            <a:effectLst>
              <a:innerShdw blurRad="63500" dist="50800" dir="18900000">
                <a:prstClr val="black">
                  <a:alpha val="50000"/>
                </a:prstClr>
              </a:innerShdw>
            </a:effectLst>
          </c:spPr>
        </c:majorGridlines>
        <c:minorGridlines>
          <c:spPr>
            <a:ln>
              <a:noFill/>
            </a:ln>
            <a:effectLst>
              <a:innerShdw dist="50800" dir="18900000">
                <a:prstClr val="black">
                  <a:alpha val="50000"/>
                </a:prstClr>
              </a:innerShdw>
            </a:effectLst>
          </c:spPr>
        </c:minorGridlines>
        <c:title>
          <c:tx>
            <c:rich>
              <a:bodyPr/>
              <a:lstStyle/>
              <a:p>
                <a:pPr>
                  <a:defRPr lang="en-US" sz="1000" b="0">
                    <a:latin typeface="Times New Roman" pitchFamily="18" charset="0"/>
                    <a:cs typeface="Times New Roman" pitchFamily="18" charset="0"/>
                  </a:defRPr>
                </a:pPr>
                <a:r>
                  <a:rPr lang="en-US" sz="1000" b="0">
                    <a:latin typeface="Times New Roman" pitchFamily="18" charset="0"/>
                    <a:cs typeface="Times New Roman" pitchFamily="18" charset="0"/>
                  </a:rPr>
                  <a:t>procentualna zastupljenost</a:t>
                </a:r>
                <a:r>
                  <a:rPr lang="bs-Latn-BA" sz="1000" b="0">
                    <a:latin typeface="Times New Roman" pitchFamily="18" charset="0"/>
                    <a:cs typeface="Times New Roman" pitchFamily="18" charset="0"/>
                  </a:rPr>
                  <a:t> uzoraka </a:t>
                </a:r>
                <a:r>
                  <a:rPr lang="en-US" sz="1000" b="0">
                    <a:latin typeface="Times New Roman" pitchFamily="18" charset="0"/>
                    <a:cs typeface="Times New Roman" pitchFamily="18" charset="0"/>
                  </a:rPr>
                  <a:t>(%)</a:t>
                </a:r>
              </a:p>
            </c:rich>
          </c:tx>
          <c:overlay val="1"/>
        </c:title>
        <c:numFmt formatCode="General" sourceLinked="1"/>
        <c:majorTickMark val="cross"/>
        <c:minorTickMark val="cross"/>
        <c:tickLblPos val="nextTo"/>
        <c:crossAx val="56646272"/>
        <c:crosses val="autoZero"/>
        <c:crossBetween val="between"/>
      </c:valAx>
    </c:plotArea>
    <c:legend>
      <c:legendPos val="r"/>
      <c:overlay val="1"/>
      <c:txPr>
        <a:bodyPr/>
        <a:lstStyle/>
        <a:p>
          <a:pPr>
            <a:defRPr lang="en-US" sz="1000"/>
          </a:pPr>
          <a:endParaRPr lang="en-US"/>
        </a:p>
      </c:txPr>
    </c:legend>
    <c:plotVisOnly val="1"/>
    <c:dispBlanksAs val="gap"/>
    <c:showDLblsOverMax val="1"/>
  </c:chart>
  <c:spPr>
    <a:effectLst>
      <a:innerShdw blurRad="63500" dist="50800" dir="18900000">
        <a:prstClr val="black">
          <a:alpha val="50000"/>
        </a:prstClr>
      </a:innerShdw>
    </a:effectLst>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HMF UMEDU NA TRŽIŠTU REPUBLIKE SRPSKE</vt:lpstr>
    </vt:vector>
  </TitlesOfParts>
  <Company>Hewlett-Packard Company</Company>
  <LinksUpToDate>false</LinksUpToDate>
  <CharactersWithSpaces>23588</CharactersWithSpaces>
  <SharedDoc>false</SharedDoc>
  <HLinks>
    <vt:vector size="48" baseType="variant">
      <vt:variant>
        <vt:i4>196640</vt:i4>
      </vt:variant>
      <vt:variant>
        <vt:i4>21</vt:i4>
      </vt:variant>
      <vt:variant>
        <vt:i4>0</vt:i4>
      </vt:variant>
      <vt:variant>
        <vt:i4>5</vt:i4>
      </vt:variant>
      <vt:variant>
        <vt:lpwstr>http://ec.europa.eu/food/safety/rasff/index_en.htm</vt:lpwstr>
      </vt:variant>
      <vt:variant>
        <vt:lpwstr/>
      </vt:variant>
      <vt:variant>
        <vt:i4>8323122</vt:i4>
      </vt:variant>
      <vt:variant>
        <vt:i4>18</vt:i4>
      </vt:variant>
      <vt:variant>
        <vt:i4>0</vt:i4>
      </vt:variant>
      <vt:variant>
        <vt:i4>5</vt:i4>
      </vt:variant>
      <vt:variant>
        <vt:lpwstr>http://www.sciencedirect.com/science/journal/03088146/138/2</vt:lpwstr>
      </vt:variant>
      <vt:variant>
        <vt:lpwstr/>
      </vt:variant>
      <vt:variant>
        <vt:i4>6553690</vt:i4>
      </vt:variant>
      <vt:variant>
        <vt:i4>15</vt:i4>
      </vt:variant>
      <vt:variant>
        <vt:i4>0</vt:i4>
      </vt:variant>
      <vt:variant>
        <vt:i4>5</vt:i4>
      </vt:variant>
      <vt:variant>
        <vt:lpwstr>http://www.ncbi.nlm.nih.gov/pubmed/?term=Tosun%20M%5BAuthor%5D&amp;cauthor=true&amp;cauthor_uid=23411291</vt:lpwstr>
      </vt:variant>
      <vt:variant>
        <vt:lpwstr/>
      </vt:variant>
      <vt:variant>
        <vt:i4>8192051</vt:i4>
      </vt:variant>
      <vt:variant>
        <vt:i4>12</vt:i4>
      </vt:variant>
      <vt:variant>
        <vt:i4>0</vt:i4>
      </vt:variant>
      <vt:variant>
        <vt:i4>5</vt:i4>
      </vt:variant>
      <vt:variant>
        <vt:lpwstr>http://www.sciencedirect.com/science/journal/03088146/119/3</vt:lpwstr>
      </vt:variant>
      <vt:variant>
        <vt:lpwstr/>
      </vt:variant>
      <vt:variant>
        <vt:i4>2097278</vt:i4>
      </vt:variant>
      <vt:variant>
        <vt:i4>9</vt:i4>
      </vt:variant>
      <vt:variant>
        <vt:i4>0</vt:i4>
      </vt:variant>
      <vt:variant>
        <vt:i4>5</vt:i4>
      </vt:variant>
      <vt:variant>
        <vt:lpwstr>http://www.sciencedirect.com/science/article/pii/S0308814609009716</vt:lpwstr>
      </vt:variant>
      <vt:variant>
        <vt:lpwstr/>
      </vt:variant>
      <vt:variant>
        <vt:i4>2097278</vt:i4>
      </vt:variant>
      <vt:variant>
        <vt:i4>6</vt:i4>
      </vt:variant>
      <vt:variant>
        <vt:i4>0</vt:i4>
      </vt:variant>
      <vt:variant>
        <vt:i4>5</vt:i4>
      </vt:variant>
      <vt:variant>
        <vt:lpwstr>http://www.sciencedirect.com/science/article/pii/S0308814609009716</vt:lpwstr>
      </vt:variant>
      <vt:variant>
        <vt:lpwstr/>
      </vt:variant>
      <vt:variant>
        <vt:i4>2818174</vt:i4>
      </vt:variant>
      <vt:variant>
        <vt:i4>3</vt:i4>
      </vt:variant>
      <vt:variant>
        <vt:i4>0</vt:i4>
      </vt:variant>
      <vt:variant>
        <vt:i4>5</vt:i4>
      </vt:variant>
      <vt:variant>
        <vt:lpwstr>http://www/</vt:lpwstr>
      </vt:variant>
      <vt:variant>
        <vt:lpwstr/>
      </vt:variant>
      <vt:variant>
        <vt:i4>8192127</vt:i4>
      </vt:variant>
      <vt:variant>
        <vt:i4>0</vt:i4>
      </vt:variant>
      <vt:variant>
        <vt:i4>0</vt:i4>
      </vt:variant>
      <vt:variant>
        <vt:i4>5</vt:i4>
      </vt:variant>
      <vt:variant>
        <vt:lpwstr>http://www.airborne.co.nz/enzymes.html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HMF UMEDU NA TRŽIŠTU REPUBLIKE SRPSKE</dc:title>
  <dc:subject/>
  <dc:creator>Marko</dc:creator>
  <cp:keywords/>
  <cp:lastModifiedBy>Marko</cp:lastModifiedBy>
  <cp:revision>2</cp:revision>
  <dcterms:created xsi:type="dcterms:W3CDTF">2016-10-07T09:35:00Z</dcterms:created>
  <dcterms:modified xsi:type="dcterms:W3CDTF">2016-10-07T09:35:00Z</dcterms:modified>
</cp:coreProperties>
</file>