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77" w:rsidRPr="00776A49" w:rsidRDefault="00705277" w:rsidP="009322AF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BA"/>
        </w:rPr>
      </w:pPr>
      <w:r w:rsidRPr="00776A49">
        <w:rPr>
          <w:rFonts w:eastAsia="Calibri"/>
          <w:b/>
          <w:sz w:val="28"/>
          <w:szCs w:val="28"/>
          <w:lang w:val="sr-Latn-BA"/>
        </w:rPr>
        <w:t xml:space="preserve">METODOLOGIJA ODREĐIVANJA </w:t>
      </w:r>
      <w:r w:rsidRPr="00776A49">
        <w:rPr>
          <w:b/>
          <w:sz w:val="28"/>
          <w:szCs w:val="28"/>
          <w:lang w:val="sr-Latn-BA"/>
        </w:rPr>
        <w:t>PARAMETARA KVALITETA NOVOG PROIZVODA PRIMJENOM DESKRIPTIVNIH I DISKRIMINATORNIH SENZORNIH TESTOVA</w:t>
      </w:r>
    </w:p>
    <w:p w:rsidR="00705277" w:rsidRPr="00776A49" w:rsidRDefault="00705277" w:rsidP="009322AF">
      <w:pPr>
        <w:rPr>
          <w:b/>
          <w:lang w:val="sr-Latn-BA"/>
        </w:rPr>
      </w:pPr>
    </w:p>
    <w:p w:rsidR="00705277" w:rsidRPr="00776A49" w:rsidRDefault="00705277" w:rsidP="009322AF">
      <w:pPr>
        <w:jc w:val="center"/>
        <w:rPr>
          <w:vertAlign w:val="superscript"/>
          <w:lang w:val="sr-Latn-BA"/>
        </w:rPr>
      </w:pPr>
      <w:r w:rsidRPr="00776A49">
        <w:rPr>
          <w:lang w:val="sr-Latn-BA"/>
        </w:rPr>
        <w:t>Slavica Grujić</w:t>
      </w:r>
      <w:r w:rsidRPr="00776A49">
        <w:rPr>
          <w:vertAlign w:val="superscript"/>
          <w:lang w:val="sr-Latn-BA"/>
        </w:rPr>
        <w:t>1</w:t>
      </w:r>
      <w:r w:rsidRPr="00776A49">
        <w:rPr>
          <w:lang w:val="sr-Latn-BA"/>
        </w:rPr>
        <w:t>*, Božana Odžaković</w:t>
      </w:r>
      <w:r w:rsidRPr="00776A49">
        <w:rPr>
          <w:vertAlign w:val="superscript"/>
          <w:lang w:val="sr-Latn-BA"/>
        </w:rPr>
        <w:t>1</w:t>
      </w:r>
      <w:r w:rsidRPr="00776A49">
        <w:rPr>
          <w:lang w:val="sr-Latn-BA"/>
        </w:rPr>
        <w:t>, Slavica Marković</w:t>
      </w:r>
      <w:r w:rsidRPr="00776A49">
        <w:rPr>
          <w:vertAlign w:val="superscript"/>
          <w:lang w:val="sr-Latn-BA"/>
        </w:rPr>
        <w:t>1</w:t>
      </w:r>
    </w:p>
    <w:p w:rsidR="00705277" w:rsidRPr="00776A49" w:rsidRDefault="00705277" w:rsidP="009322AF">
      <w:pPr>
        <w:jc w:val="center"/>
        <w:rPr>
          <w:lang w:val="sr-Latn-BA"/>
        </w:rPr>
      </w:pPr>
    </w:p>
    <w:p w:rsidR="00705277" w:rsidRPr="00776A49" w:rsidRDefault="00705277" w:rsidP="009322AF">
      <w:pPr>
        <w:jc w:val="center"/>
        <w:rPr>
          <w:iCs/>
          <w:lang w:val="sr-Latn-BA"/>
        </w:rPr>
      </w:pPr>
      <w:r w:rsidRPr="00776A49">
        <w:rPr>
          <w:iCs/>
          <w:lang w:val="sr-Latn-BA" w:eastAsia="en-GB"/>
        </w:rPr>
        <w:t xml:space="preserve">Tehnološki fakultet, </w:t>
      </w:r>
      <w:r w:rsidRPr="00776A49">
        <w:rPr>
          <w:iCs/>
          <w:lang w:val="sr-Latn-BA"/>
        </w:rPr>
        <w:t xml:space="preserve">Univerzitet u Banjoj Luci, V.S. Stepanović 73, </w:t>
      </w:r>
    </w:p>
    <w:p w:rsidR="005903E0" w:rsidRPr="00776A49" w:rsidRDefault="00705277" w:rsidP="009322AF">
      <w:pPr>
        <w:jc w:val="center"/>
        <w:rPr>
          <w:sz w:val="22"/>
          <w:szCs w:val="22"/>
          <w:lang w:val="sr-Latn-BA"/>
        </w:rPr>
      </w:pPr>
      <w:r w:rsidRPr="00776A49">
        <w:rPr>
          <w:iCs/>
          <w:lang w:val="sr-Latn-BA"/>
        </w:rPr>
        <w:t xml:space="preserve">78000 Banja Luka, </w:t>
      </w:r>
      <w:r w:rsidRPr="00776A49">
        <w:rPr>
          <w:iCs/>
          <w:lang w:val="sr-Latn-BA" w:eastAsia="en-GB"/>
        </w:rPr>
        <w:t>Bosna i Hercegovina,</w:t>
      </w:r>
      <w:r w:rsidRPr="00776A49">
        <w:rPr>
          <w:lang w:val="sr-Latn-BA"/>
        </w:rPr>
        <w:t xml:space="preserve"> *e-mail: </w:t>
      </w:r>
      <w:hyperlink r:id="rId7" w:history="1">
        <w:r w:rsidRPr="00776A49">
          <w:rPr>
            <w:rStyle w:val="Hyperlink"/>
            <w:lang w:val="sr-Latn-BA"/>
          </w:rPr>
          <w:t>grujicslavica@yahoo.com</w:t>
        </w:r>
      </w:hyperlink>
    </w:p>
    <w:p w:rsidR="005903E0" w:rsidRPr="00776A49" w:rsidRDefault="005903E0" w:rsidP="009322AF">
      <w:pPr>
        <w:jc w:val="center"/>
        <w:rPr>
          <w:sz w:val="24"/>
          <w:szCs w:val="24"/>
          <w:lang w:val="sr-Latn-BA"/>
        </w:rPr>
      </w:pPr>
    </w:p>
    <w:p w:rsidR="003575C6" w:rsidRPr="00776A49" w:rsidRDefault="003575C6" w:rsidP="007B1365">
      <w:pPr>
        <w:rPr>
          <w:sz w:val="24"/>
          <w:szCs w:val="24"/>
          <w:lang w:val="sr-Latn-BA"/>
        </w:rPr>
      </w:pPr>
    </w:p>
    <w:p w:rsidR="007B1365" w:rsidRPr="00776A49" w:rsidRDefault="007B1365" w:rsidP="007B1365">
      <w:pPr>
        <w:rPr>
          <w:b/>
          <w:sz w:val="24"/>
          <w:szCs w:val="24"/>
          <w:lang w:val="sr-Latn-BA"/>
        </w:rPr>
      </w:pPr>
      <w:r w:rsidRPr="00776A49">
        <w:rPr>
          <w:b/>
          <w:sz w:val="24"/>
          <w:szCs w:val="24"/>
          <w:lang w:val="sr-Latn-BA"/>
        </w:rPr>
        <w:t>Sažetak</w:t>
      </w:r>
    </w:p>
    <w:p w:rsidR="003575C6" w:rsidRPr="00776A49" w:rsidRDefault="003575C6" w:rsidP="009322A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sr-Latn-BA"/>
        </w:rPr>
      </w:pPr>
      <w:r w:rsidRPr="00776A49">
        <w:rPr>
          <w:sz w:val="24"/>
          <w:szCs w:val="24"/>
          <w:lang w:val="sr-Latn-BA"/>
        </w:rPr>
        <w:t xml:space="preserve">Da bi se obezbjedio uspjeh u razvoju novog </w:t>
      </w:r>
      <w:r w:rsidRPr="00776A49">
        <w:rPr>
          <w:rFonts w:eastAsia="Calibri"/>
          <w:sz w:val="24"/>
          <w:szCs w:val="24"/>
          <w:lang w:val="sr-Latn-BA"/>
        </w:rPr>
        <w:t>proizvod</w:t>
      </w:r>
      <w:r w:rsidRPr="00776A49">
        <w:rPr>
          <w:sz w:val="24"/>
          <w:szCs w:val="24"/>
          <w:lang w:val="sr-Latn-BA"/>
        </w:rPr>
        <w:t xml:space="preserve">a, njegov </w:t>
      </w:r>
      <w:r w:rsidRPr="00776A49">
        <w:rPr>
          <w:rFonts w:eastAsia="Calibri"/>
          <w:sz w:val="24"/>
          <w:szCs w:val="24"/>
          <w:lang w:val="sr-Latn-BA"/>
        </w:rPr>
        <w:t xml:space="preserve">kvalitet </w:t>
      </w:r>
      <w:r w:rsidRPr="00776A49">
        <w:rPr>
          <w:sz w:val="24"/>
          <w:szCs w:val="24"/>
          <w:lang w:val="sr-Latn-BA"/>
        </w:rPr>
        <w:t xml:space="preserve">mora biti usaglašen sa očekivanjima potrošača na ciljnom tržištu. Deskriptivni i diskriminatorni senzorni testovi su neizostavni u tim istraživanjima. </w:t>
      </w:r>
      <w:r w:rsidRPr="00776A49">
        <w:rPr>
          <w:rFonts w:eastAsia="Calibri"/>
          <w:sz w:val="24"/>
          <w:szCs w:val="24"/>
          <w:lang w:val="sr-Latn-BA"/>
        </w:rPr>
        <w:t>U ovom radu prikazana je metodologija određivanja optimalnog odnosa slasti i kiselosti modela voćnog preliva sa malinom, koji će biti prijatan za konzumiranje kao sastojak i dekoracija sladoleda ili poslastičarskih proizvoda. Da bi se odredio intenzitet slasti (izražen kao sadržaj suve materije, DM) i kiselosti novog proizvoda, izvršena je kvantitativna deskriptivna senzorna analiza kvaliteta 6 model uzoraka voćnog preliva sa malinom (temperature 4-8°C) različite ukupne kiselosti (0.60%; 0.70%; 0.80%), od kojih su 3 uzorka sa 35% DM, a 3 uzorka sa 45% DM. Smrznute maline (35%), šećer, voda i limunska kiselina korišteni su za proizvodnju model uzoraka. Za dalju analizu i definisanje intenziteta slasti odabrani su uzorci M1.2 (manje sladak DM=35%) i M2.2 (više sladak DM=45%) sa 0.70% kiselosti. Primjenom dvosmjernog „Testa poređenja u parovima“ za n=58 ispitanika, ustanovljeno je da nema statistički značajne razlike (p</w:t>
      </w:r>
      <w:r w:rsidRPr="00776A49">
        <w:rPr>
          <w:rFonts w:eastAsia="Calibri"/>
          <w:sz w:val="24"/>
          <w:szCs w:val="24"/>
          <w:lang w:val="sr-Latn-BA"/>
        </w:rPr>
        <w:sym w:font="Symbol" w:char="F03E"/>
      </w:r>
      <w:r w:rsidRPr="00776A49">
        <w:rPr>
          <w:rFonts w:eastAsia="Calibri"/>
          <w:sz w:val="24"/>
          <w:szCs w:val="24"/>
          <w:lang w:val="sr-Latn-BA"/>
        </w:rPr>
        <w:t>0.05) između upoređivanih uzoraka</w:t>
      </w:r>
      <w:r w:rsidRPr="00776A49">
        <w:rPr>
          <w:sz w:val="24"/>
          <w:szCs w:val="24"/>
          <w:lang w:val="sr-Latn-BA"/>
        </w:rPr>
        <w:t xml:space="preserve"> </w:t>
      </w:r>
      <w:r w:rsidRPr="00776A49">
        <w:rPr>
          <w:rFonts w:eastAsia="Calibri"/>
          <w:sz w:val="24"/>
          <w:szCs w:val="24"/>
          <w:lang w:val="sr-Latn-BA"/>
        </w:rPr>
        <w:t xml:space="preserve">M1.2 i M2.2, </w:t>
      </w:r>
      <w:r w:rsidRPr="00776A49">
        <w:rPr>
          <w:sz w:val="24"/>
          <w:szCs w:val="24"/>
          <w:lang w:val="sr-Latn-BA"/>
        </w:rPr>
        <w:t xml:space="preserve">serviranih sa vanilija </w:t>
      </w:r>
      <w:r w:rsidRPr="00776A49">
        <w:rPr>
          <w:rFonts w:eastAsia="Calibri"/>
          <w:sz w:val="24"/>
          <w:szCs w:val="24"/>
          <w:lang w:val="sr-Latn-BA"/>
        </w:rPr>
        <w:t>sladoled</w:t>
      </w:r>
      <w:r w:rsidRPr="00776A49">
        <w:rPr>
          <w:sz w:val="24"/>
          <w:szCs w:val="24"/>
          <w:lang w:val="sr-Latn-BA"/>
        </w:rPr>
        <w:t>om (temperature -10°C)</w:t>
      </w:r>
      <w:r w:rsidRPr="00776A49">
        <w:rPr>
          <w:rFonts w:eastAsia="Calibri"/>
          <w:sz w:val="24"/>
          <w:szCs w:val="24"/>
          <w:lang w:val="sr-Latn-BA"/>
        </w:rPr>
        <w:t>. Na osnovu toga su određeni parametri kvaliteta model uzorka proizvoda, slast (DM=40%) kao aritmetička sredina za upoređivane uzorke i kiselost 0.70%.</w:t>
      </w:r>
    </w:p>
    <w:p w:rsidR="003575C6" w:rsidRPr="00776A49" w:rsidRDefault="003575C6" w:rsidP="009322AF">
      <w:pPr>
        <w:jc w:val="both"/>
        <w:rPr>
          <w:lang w:val="sr-Latn-BA"/>
        </w:rPr>
      </w:pPr>
    </w:p>
    <w:p w:rsidR="003575C6" w:rsidRPr="00776A49" w:rsidRDefault="003575C6" w:rsidP="009322AF">
      <w:pPr>
        <w:jc w:val="both"/>
        <w:rPr>
          <w:sz w:val="24"/>
          <w:szCs w:val="24"/>
          <w:lang w:val="sr-Latn-BA"/>
        </w:rPr>
      </w:pPr>
      <w:r w:rsidRPr="00776A49">
        <w:rPr>
          <w:sz w:val="24"/>
          <w:szCs w:val="24"/>
          <w:lang w:val="sr-Latn-BA"/>
        </w:rPr>
        <w:t xml:space="preserve">Ključne riječi: </w:t>
      </w:r>
      <w:r w:rsidRPr="00776A49">
        <w:rPr>
          <w:rStyle w:val="hps"/>
          <w:sz w:val="24"/>
          <w:szCs w:val="24"/>
          <w:lang w:val="sr-Latn-BA"/>
        </w:rPr>
        <w:t>novi proizvod, senzorni testovi, potrošači</w:t>
      </w:r>
    </w:p>
    <w:p w:rsidR="005903E0" w:rsidRPr="00776A49" w:rsidRDefault="005903E0" w:rsidP="009322AF">
      <w:pPr>
        <w:jc w:val="center"/>
        <w:rPr>
          <w:b/>
          <w:sz w:val="22"/>
          <w:szCs w:val="22"/>
          <w:lang w:val="sr-Latn-BA"/>
        </w:rPr>
      </w:pPr>
    </w:p>
    <w:p w:rsidR="00C4196B" w:rsidRPr="00776A49" w:rsidRDefault="00C4196B" w:rsidP="009322AF">
      <w:pPr>
        <w:jc w:val="center"/>
        <w:rPr>
          <w:b/>
          <w:sz w:val="22"/>
          <w:szCs w:val="22"/>
          <w:lang w:val="sr-Latn-BA"/>
        </w:rPr>
      </w:pPr>
    </w:p>
    <w:p w:rsidR="00C4196B" w:rsidRPr="00776A49" w:rsidRDefault="00C4196B" w:rsidP="009322AF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BA"/>
        </w:rPr>
      </w:pPr>
      <w:r w:rsidRPr="00776A49">
        <w:rPr>
          <w:rStyle w:val="alt-edited"/>
          <w:b/>
          <w:sz w:val="28"/>
          <w:szCs w:val="28"/>
          <w:lang w:val="sr-Latn-BA"/>
        </w:rPr>
        <w:t xml:space="preserve">METHODOLOGY FOR </w:t>
      </w:r>
      <w:r w:rsidRPr="00776A49">
        <w:rPr>
          <w:b/>
          <w:sz w:val="28"/>
          <w:szCs w:val="28"/>
          <w:lang w:val="sr-Latn-BA"/>
        </w:rPr>
        <w:t xml:space="preserve">NEW PRODUCT’S QUALITY PARAMETERS </w:t>
      </w:r>
      <w:r w:rsidRPr="00776A49">
        <w:rPr>
          <w:rStyle w:val="alt-edited"/>
          <w:b/>
          <w:sz w:val="28"/>
          <w:szCs w:val="28"/>
          <w:lang w:val="sr-Latn-BA"/>
        </w:rPr>
        <w:t xml:space="preserve">DETERMINATION </w:t>
      </w:r>
      <w:r w:rsidRPr="00776A49">
        <w:rPr>
          <w:b/>
          <w:sz w:val="28"/>
          <w:szCs w:val="28"/>
          <w:lang w:val="sr-Latn-BA"/>
        </w:rPr>
        <w:t xml:space="preserve">USING DESCRIPTIVE AND </w:t>
      </w:r>
      <w:r w:rsidRPr="00776A49">
        <w:rPr>
          <w:rStyle w:val="alt-edited"/>
          <w:b/>
          <w:sz w:val="28"/>
          <w:szCs w:val="28"/>
          <w:lang w:val="sr-Latn-BA"/>
        </w:rPr>
        <w:t xml:space="preserve">DISCRIMINATORY </w:t>
      </w:r>
      <w:r w:rsidRPr="00776A49">
        <w:rPr>
          <w:b/>
          <w:sz w:val="28"/>
          <w:szCs w:val="28"/>
          <w:lang w:val="sr-Latn-BA"/>
        </w:rPr>
        <w:t>SENSORY TESTS</w:t>
      </w:r>
    </w:p>
    <w:p w:rsidR="00C4196B" w:rsidRPr="00776A49" w:rsidRDefault="00C4196B" w:rsidP="009322AF">
      <w:pPr>
        <w:jc w:val="center"/>
        <w:rPr>
          <w:lang w:val="sr-Latn-BA"/>
        </w:rPr>
      </w:pPr>
    </w:p>
    <w:p w:rsidR="00C4196B" w:rsidRPr="00776A49" w:rsidRDefault="00C4196B" w:rsidP="009322AF">
      <w:pPr>
        <w:jc w:val="center"/>
        <w:rPr>
          <w:vertAlign w:val="superscript"/>
          <w:lang w:val="sr-Latn-BA"/>
        </w:rPr>
      </w:pPr>
      <w:r w:rsidRPr="00776A49">
        <w:rPr>
          <w:lang w:val="sr-Latn-BA"/>
        </w:rPr>
        <w:t>Slavica Grujić</w:t>
      </w:r>
      <w:r w:rsidRPr="00776A49">
        <w:rPr>
          <w:vertAlign w:val="superscript"/>
          <w:lang w:val="sr-Latn-BA"/>
        </w:rPr>
        <w:t>1</w:t>
      </w:r>
      <w:r w:rsidRPr="00776A49">
        <w:rPr>
          <w:lang w:val="sr-Latn-BA"/>
        </w:rPr>
        <w:t>*, Božana Odžaković</w:t>
      </w:r>
      <w:r w:rsidRPr="00776A49">
        <w:rPr>
          <w:vertAlign w:val="superscript"/>
          <w:lang w:val="sr-Latn-BA"/>
        </w:rPr>
        <w:t>1</w:t>
      </w:r>
      <w:r w:rsidRPr="00776A49">
        <w:rPr>
          <w:lang w:val="sr-Latn-BA"/>
        </w:rPr>
        <w:t>, Slavica Marković</w:t>
      </w:r>
      <w:r w:rsidRPr="00776A49">
        <w:rPr>
          <w:vertAlign w:val="superscript"/>
          <w:lang w:val="sr-Latn-BA"/>
        </w:rPr>
        <w:t>1</w:t>
      </w:r>
    </w:p>
    <w:p w:rsidR="00C4196B" w:rsidRPr="00776A49" w:rsidRDefault="00C4196B" w:rsidP="009322AF">
      <w:pPr>
        <w:jc w:val="center"/>
        <w:rPr>
          <w:lang w:val="sr-Latn-BA"/>
        </w:rPr>
      </w:pPr>
    </w:p>
    <w:p w:rsidR="00C4196B" w:rsidRPr="00776A49" w:rsidRDefault="00C4196B" w:rsidP="009322AF">
      <w:pPr>
        <w:jc w:val="center"/>
        <w:rPr>
          <w:iCs/>
          <w:lang w:val="sr-Latn-BA"/>
        </w:rPr>
      </w:pPr>
      <w:r w:rsidRPr="00776A49">
        <w:rPr>
          <w:vertAlign w:val="superscript"/>
          <w:lang w:val="sr-Latn-BA"/>
        </w:rPr>
        <w:t>1</w:t>
      </w:r>
      <w:r w:rsidRPr="00776A49">
        <w:rPr>
          <w:iCs/>
          <w:lang w:val="sr-Latn-BA" w:eastAsia="en-GB"/>
        </w:rPr>
        <w:t xml:space="preserve">Faculty of Technology, </w:t>
      </w:r>
      <w:r w:rsidRPr="00776A49">
        <w:rPr>
          <w:iCs/>
          <w:lang w:val="sr-Latn-BA"/>
        </w:rPr>
        <w:t xml:space="preserve">University of Banja Luka, V.S. Stepanović 73, </w:t>
      </w:r>
    </w:p>
    <w:p w:rsidR="00C4196B" w:rsidRPr="00776A49" w:rsidRDefault="00C4196B" w:rsidP="009322AF">
      <w:pPr>
        <w:jc w:val="center"/>
        <w:rPr>
          <w:lang w:val="sr-Latn-BA"/>
        </w:rPr>
      </w:pPr>
      <w:r w:rsidRPr="00776A49">
        <w:rPr>
          <w:iCs/>
          <w:lang w:val="sr-Latn-BA"/>
        </w:rPr>
        <w:t xml:space="preserve">78000 Banja Luka, </w:t>
      </w:r>
      <w:r w:rsidRPr="00776A49">
        <w:rPr>
          <w:iCs/>
          <w:lang w:val="sr-Latn-BA" w:eastAsia="en-GB"/>
        </w:rPr>
        <w:t>Bosnia and Herzegovina,</w:t>
      </w:r>
      <w:r w:rsidRPr="00776A49">
        <w:rPr>
          <w:lang w:val="sr-Latn-BA"/>
        </w:rPr>
        <w:t xml:space="preserve"> *e-mail: </w:t>
      </w:r>
      <w:hyperlink r:id="rId8" w:history="1">
        <w:r w:rsidRPr="00776A49">
          <w:rPr>
            <w:rStyle w:val="Hyperlink"/>
            <w:lang w:val="sr-Latn-BA"/>
          </w:rPr>
          <w:t>grujicslavica@yahoo.com</w:t>
        </w:r>
      </w:hyperlink>
    </w:p>
    <w:p w:rsidR="00C4196B" w:rsidRPr="00776A49" w:rsidRDefault="00C4196B" w:rsidP="009322AF">
      <w:pPr>
        <w:rPr>
          <w:sz w:val="24"/>
          <w:szCs w:val="24"/>
          <w:lang w:val="sr-Latn-BA"/>
        </w:rPr>
      </w:pPr>
    </w:p>
    <w:p w:rsidR="00C4196B" w:rsidRPr="00776A49" w:rsidRDefault="007B1365" w:rsidP="009322AF">
      <w:pPr>
        <w:rPr>
          <w:b/>
          <w:sz w:val="24"/>
          <w:szCs w:val="24"/>
          <w:lang w:val="sr-Latn-BA"/>
        </w:rPr>
      </w:pPr>
      <w:r w:rsidRPr="00776A49">
        <w:rPr>
          <w:b/>
          <w:sz w:val="24"/>
          <w:szCs w:val="24"/>
          <w:lang w:val="sr-Latn-BA"/>
        </w:rPr>
        <w:t>Abstract</w:t>
      </w:r>
    </w:p>
    <w:p w:rsidR="00C4196B" w:rsidRPr="00776A49" w:rsidRDefault="00C4196B" w:rsidP="009322AF">
      <w:pPr>
        <w:jc w:val="both"/>
        <w:rPr>
          <w:rFonts w:eastAsia="Calibri"/>
          <w:color w:val="FF0000"/>
          <w:sz w:val="24"/>
          <w:szCs w:val="24"/>
          <w:lang w:val="sr-Latn-BA"/>
        </w:rPr>
      </w:pPr>
      <w:r w:rsidRPr="00776A49">
        <w:rPr>
          <w:sz w:val="24"/>
          <w:szCs w:val="24"/>
          <w:lang w:val="sr-Latn-BA"/>
        </w:rPr>
        <w:t xml:space="preserve">To ensure success in new product development, its quality must </w:t>
      </w:r>
      <w:r w:rsidRPr="00776A49">
        <w:rPr>
          <w:rStyle w:val="alt-edited"/>
          <w:sz w:val="24"/>
          <w:szCs w:val="24"/>
          <w:lang w:val="sr-Latn-BA"/>
        </w:rPr>
        <w:t>be harmonized with</w:t>
      </w:r>
      <w:r w:rsidRPr="00776A49">
        <w:rPr>
          <w:sz w:val="24"/>
          <w:szCs w:val="24"/>
          <w:lang w:val="sr-Latn-BA"/>
        </w:rPr>
        <w:t xml:space="preserve"> consumers’ expectations in target market. Descriptive and </w:t>
      </w:r>
      <w:r w:rsidRPr="00776A49">
        <w:rPr>
          <w:rStyle w:val="alt-edited"/>
          <w:sz w:val="24"/>
          <w:szCs w:val="24"/>
          <w:lang w:val="sr-Latn-BA"/>
        </w:rPr>
        <w:t>the discriminatory</w:t>
      </w:r>
      <w:r w:rsidRPr="00776A49">
        <w:rPr>
          <w:sz w:val="24"/>
          <w:szCs w:val="24"/>
          <w:lang w:val="sr-Latn-BA"/>
        </w:rPr>
        <w:t xml:space="preserve"> sensory tests are indispensable in </w:t>
      </w:r>
      <w:r w:rsidRPr="00776A49">
        <w:rPr>
          <w:rStyle w:val="alt-edited"/>
          <w:sz w:val="24"/>
          <w:szCs w:val="24"/>
          <w:lang w:val="sr-Latn-BA"/>
        </w:rPr>
        <w:t>these researches</w:t>
      </w:r>
      <w:r w:rsidRPr="00776A49">
        <w:rPr>
          <w:sz w:val="24"/>
          <w:szCs w:val="24"/>
          <w:lang w:val="sr-Latn-BA"/>
        </w:rPr>
        <w:t xml:space="preserve">. This paper presents a methodology of determining </w:t>
      </w:r>
      <w:r w:rsidRPr="00776A49">
        <w:rPr>
          <w:rStyle w:val="alt-edited"/>
          <w:sz w:val="24"/>
          <w:szCs w:val="24"/>
          <w:lang w:val="sr-Latn-BA"/>
        </w:rPr>
        <w:t>optimal ratio</w:t>
      </w:r>
      <w:r w:rsidRPr="00776A49">
        <w:rPr>
          <w:sz w:val="24"/>
          <w:szCs w:val="24"/>
          <w:lang w:val="sr-Latn-BA"/>
        </w:rPr>
        <w:t xml:space="preserve"> of sweetness and acidity </w:t>
      </w:r>
      <w:r w:rsidRPr="00776A49">
        <w:rPr>
          <w:rStyle w:val="alt-edited"/>
          <w:sz w:val="24"/>
          <w:szCs w:val="24"/>
          <w:lang w:val="sr-Latn-BA"/>
        </w:rPr>
        <w:t xml:space="preserve">of </w:t>
      </w:r>
      <w:r w:rsidRPr="00776A49">
        <w:rPr>
          <w:sz w:val="24"/>
          <w:szCs w:val="24"/>
          <w:lang w:val="sr-Latn-BA"/>
        </w:rPr>
        <w:t xml:space="preserve">fruit toppings with raspberry, delicious for consumption with ice cream or confectionery products. To determine intensity of new product sweetness (expressed as dry matter content, DM) and acidity, a quantitative descriptive sensory analysis of 6 model samples of fruit topping with raspberry (temperature </w:t>
      </w:r>
      <w:r w:rsidRPr="00776A49">
        <w:rPr>
          <w:rFonts w:eastAsia="Calibri"/>
          <w:sz w:val="24"/>
          <w:szCs w:val="24"/>
          <w:lang w:val="sr-Latn-BA"/>
        </w:rPr>
        <w:t>4-8°C</w:t>
      </w:r>
      <w:r w:rsidRPr="00776A49">
        <w:rPr>
          <w:sz w:val="24"/>
          <w:szCs w:val="24"/>
          <w:lang w:val="sr-Latn-BA"/>
        </w:rPr>
        <w:t xml:space="preserve">) and different total acidity (0.60%; 0.70%; 0.80%) were performed, </w:t>
      </w:r>
      <w:r w:rsidRPr="00776A49">
        <w:rPr>
          <w:rStyle w:val="alt-edited"/>
          <w:sz w:val="24"/>
          <w:szCs w:val="24"/>
          <w:lang w:val="sr-Latn-BA"/>
        </w:rPr>
        <w:t xml:space="preserve">of which </w:t>
      </w:r>
      <w:r w:rsidRPr="00776A49">
        <w:rPr>
          <w:sz w:val="24"/>
          <w:szCs w:val="24"/>
          <w:lang w:val="sr-Latn-BA"/>
        </w:rPr>
        <w:t xml:space="preserve">3 samples </w:t>
      </w:r>
      <w:r w:rsidRPr="00776A49">
        <w:rPr>
          <w:rStyle w:val="alt-edited"/>
          <w:sz w:val="24"/>
          <w:szCs w:val="24"/>
          <w:lang w:val="sr-Latn-BA"/>
        </w:rPr>
        <w:t>had</w:t>
      </w:r>
      <w:r w:rsidRPr="00776A49">
        <w:rPr>
          <w:sz w:val="24"/>
          <w:szCs w:val="24"/>
          <w:lang w:val="sr-Latn-BA"/>
        </w:rPr>
        <w:t xml:space="preserve"> 35% DM and 3 samples 45% DM. Frozen raspberries (35%), sugar, water and citric acid were used for the samples production. For further analysis and sweetness</w:t>
      </w:r>
      <w:r w:rsidRPr="00776A49">
        <w:rPr>
          <w:rStyle w:val="alt-edited"/>
          <w:sz w:val="24"/>
          <w:szCs w:val="24"/>
          <w:lang w:val="sr-Latn-BA"/>
        </w:rPr>
        <w:t xml:space="preserve"> defining</w:t>
      </w:r>
      <w:r w:rsidRPr="00776A49">
        <w:rPr>
          <w:sz w:val="24"/>
          <w:szCs w:val="24"/>
          <w:lang w:val="sr-Latn-BA"/>
        </w:rPr>
        <w:t xml:space="preserve">, samples M1.2 (less sweet </w:t>
      </w:r>
      <w:r w:rsidRPr="00776A49">
        <w:rPr>
          <w:sz w:val="24"/>
          <w:szCs w:val="24"/>
          <w:lang w:val="sr-Latn-BA"/>
        </w:rPr>
        <w:lastRenderedPageBreak/>
        <w:t xml:space="preserve">DM=35%) and M2.2 (more </w:t>
      </w:r>
      <w:r w:rsidRPr="00776A49">
        <w:rPr>
          <w:rStyle w:val="alt-edited"/>
          <w:sz w:val="24"/>
          <w:szCs w:val="24"/>
          <w:lang w:val="sr-Latn-BA"/>
        </w:rPr>
        <w:t>sweet</w:t>
      </w:r>
      <w:r w:rsidRPr="00776A49">
        <w:rPr>
          <w:sz w:val="24"/>
          <w:szCs w:val="24"/>
          <w:lang w:val="sr-Latn-BA"/>
        </w:rPr>
        <w:t xml:space="preserve"> DM=45%), with 0.70% acidity</w:t>
      </w:r>
      <w:r w:rsidRPr="00776A49">
        <w:rPr>
          <w:rStyle w:val="alt-edited"/>
          <w:sz w:val="24"/>
          <w:szCs w:val="24"/>
          <w:lang w:val="sr-Latn-BA"/>
        </w:rPr>
        <w:t xml:space="preserve"> were selected. </w:t>
      </w:r>
      <w:r w:rsidRPr="00776A49">
        <w:rPr>
          <w:sz w:val="24"/>
          <w:szCs w:val="24"/>
          <w:lang w:val="sr-Latn-BA"/>
        </w:rPr>
        <w:t>Using two-sided "Paired comparison test" for n=58 respondents, it was found that there wasn’t statistically significant differences (p</w:t>
      </w:r>
      <w:r w:rsidRPr="00776A49">
        <w:rPr>
          <w:sz w:val="24"/>
          <w:szCs w:val="24"/>
          <w:lang w:val="sr-Latn-BA"/>
        </w:rPr>
        <w:sym w:font="Symbol" w:char="F03E"/>
      </w:r>
      <w:r w:rsidRPr="00776A49">
        <w:rPr>
          <w:sz w:val="24"/>
          <w:szCs w:val="24"/>
          <w:lang w:val="sr-Latn-BA"/>
        </w:rPr>
        <w:t xml:space="preserve">0.05) between compared </w:t>
      </w:r>
      <w:r w:rsidRPr="00776A49">
        <w:rPr>
          <w:rStyle w:val="alt-edited"/>
          <w:sz w:val="24"/>
          <w:szCs w:val="24"/>
          <w:lang w:val="sr-Latn-BA"/>
        </w:rPr>
        <w:t>samples</w:t>
      </w:r>
      <w:r w:rsidRPr="00776A49">
        <w:rPr>
          <w:sz w:val="24"/>
          <w:szCs w:val="24"/>
          <w:lang w:val="sr-Latn-BA"/>
        </w:rPr>
        <w:t xml:space="preserve"> M1.2 and M2.2, served with vanilla ice cream (temperature -10°C). </w:t>
      </w:r>
      <w:r w:rsidRPr="00776A49">
        <w:rPr>
          <w:rStyle w:val="alt-edited"/>
          <w:sz w:val="24"/>
          <w:szCs w:val="24"/>
          <w:lang w:val="sr-Latn-BA"/>
        </w:rPr>
        <w:t>Based on this,</w:t>
      </w:r>
      <w:r w:rsidRPr="00776A49">
        <w:rPr>
          <w:sz w:val="24"/>
          <w:szCs w:val="24"/>
          <w:lang w:val="sr-Latn-BA"/>
        </w:rPr>
        <w:t xml:space="preserve"> product’s</w:t>
      </w:r>
      <w:r w:rsidRPr="00776A49">
        <w:rPr>
          <w:rStyle w:val="alt-edited"/>
          <w:sz w:val="24"/>
          <w:szCs w:val="24"/>
          <w:lang w:val="sr-Latn-BA"/>
        </w:rPr>
        <w:t xml:space="preserve"> </w:t>
      </w:r>
      <w:r w:rsidRPr="00776A49">
        <w:rPr>
          <w:sz w:val="24"/>
          <w:szCs w:val="24"/>
          <w:lang w:val="sr-Latn-BA"/>
        </w:rPr>
        <w:t xml:space="preserve">quality parameters, </w:t>
      </w:r>
      <w:r w:rsidRPr="00776A49">
        <w:rPr>
          <w:rStyle w:val="alt-edited"/>
          <w:sz w:val="24"/>
          <w:szCs w:val="24"/>
          <w:lang w:val="sr-Latn-BA"/>
        </w:rPr>
        <w:t>sweetness</w:t>
      </w:r>
      <w:r w:rsidRPr="00776A49">
        <w:rPr>
          <w:sz w:val="24"/>
          <w:szCs w:val="24"/>
          <w:lang w:val="sr-Latn-BA"/>
        </w:rPr>
        <w:t xml:space="preserve"> (DM=40%) </w:t>
      </w:r>
      <w:r w:rsidRPr="00776A49">
        <w:rPr>
          <w:rStyle w:val="alt-edited"/>
          <w:sz w:val="24"/>
          <w:szCs w:val="24"/>
          <w:lang w:val="sr-Latn-BA"/>
        </w:rPr>
        <w:t>as an arithmetic average</w:t>
      </w:r>
      <w:r w:rsidRPr="00776A49">
        <w:rPr>
          <w:sz w:val="24"/>
          <w:szCs w:val="24"/>
          <w:lang w:val="sr-Latn-BA"/>
        </w:rPr>
        <w:t xml:space="preserve"> of compared samples, and acidity 0.70%</w:t>
      </w:r>
      <w:r w:rsidRPr="00776A49">
        <w:rPr>
          <w:rStyle w:val="alt-edited"/>
          <w:sz w:val="24"/>
          <w:szCs w:val="24"/>
          <w:lang w:val="sr-Latn-BA"/>
        </w:rPr>
        <w:t xml:space="preserve"> were determined.</w:t>
      </w:r>
    </w:p>
    <w:p w:rsidR="00C4196B" w:rsidRPr="00776A49" w:rsidRDefault="00C4196B" w:rsidP="009322AF">
      <w:pPr>
        <w:widowControl/>
        <w:jc w:val="both"/>
        <w:rPr>
          <w:rStyle w:val="hps"/>
          <w:sz w:val="24"/>
          <w:szCs w:val="24"/>
          <w:lang w:val="sr-Latn-BA"/>
        </w:rPr>
      </w:pPr>
    </w:p>
    <w:p w:rsidR="00C4196B" w:rsidRPr="00776A49" w:rsidRDefault="00C4196B" w:rsidP="009322AF">
      <w:pPr>
        <w:widowControl/>
        <w:jc w:val="both"/>
        <w:rPr>
          <w:sz w:val="24"/>
          <w:szCs w:val="24"/>
          <w:lang w:val="sr-Latn-BA"/>
        </w:rPr>
      </w:pPr>
      <w:r w:rsidRPr="00776A49">
        <w:rPr>
          <w:sz w:val="24"/>
          <w:szCs w:val="24"/>
          <w:lang w:val="sr-Latn-BA"/>
        </w:rPr>
        <w:t xml:space="preserve">Key words: new product, </w:t>
      </w:r>
      <w:r w:rsidRPr="00776A49">
        <w:rPr>
          <w:rStyle w:val="hps"/>
          <w:sz w:val="24"/>
          <w:szCs w:val="24"/>
          <w:lang w:val="sr-Latn-BA"/>
        </w:rPr>
        <w:t>sensory</w:t>
      </w:r>
      <w:r w:rsidRPr="00776A49">
        <w:rPr>
          <w:sz w:val="24"/>
          <w:szCs w:val="24"/>
          <w:lang w:val="sr-Latn-BA"/>
        </w:rPr>
        <w:t xml:space="preserve"> </w:t>
      </w:r>
      <w:r w:rsidRPr="00776A49">
        <w:rPr>
          <w:rStyle w:val="hps"/>
          <w:sz w:val="24"/>
          <w:szCs w:val="24"/>
          <w:lang w:val="sr-Latn-BA"/>
        </w:rPr>
        <w:t xml:space="preserve">tests, consumers </w:t>
      </w:r>
    </w:p>
    <w:p w:rsidR="005903E0" w:rsidRPr="00776A49" w:rsidRDefault="005903E0" w:rsidP="009322AF">
      <w:pPr>
        <w:jc w:val="center"/>
        <w:rPr>
          <w:b/>
          <w:sz w:val="22"/>
          <w:szCs w:val="22"/>
          <w:lang w:val="sr-Latn-BA"/>
        </w:rPr>
      </w:pPr>
    </w:p>
    <w:p w:rsidR="00C4196B" w:rsidRPr="00776A49" w:rsidRDefault="00C4196B" w:rsidP="009322AF">
      <w:pPr>
        <w:jc w:val="center"/>
        <w:rPr>
          <w:b/>
          <w:sz w:val="22"/>
          <w:szCs w:val="22"/>
          <w:lang w:val="sr-Latn-BA"/>
        </w:rPr>
      </w:pPr>
    </w:p>
    <w:p w:rsidR="005903E0" w:rsidRPr="00776A49" w:rsidRDefault="005903E0" w:rsidP="009322AF">
      <w:pPr>
        <w:jc w:val="center"/>
        <w:rPr>
          <w:b/>
          <w:sz w:val="24"/>
          <w:szCs w:val="24"/>
          <w:lang w:val="sr-Latn-BA"/>
        </w:rPr>
      </w:pPr>
      <w:r w:rsidRPr="00776A49">
        <w:rPr>
          <w:b/>
          <w:sz w:val="24"/>
          <w:szCs w:val="24"/>
          <w:lang w:val="sr-Latn-BA"/>
        </w:rPr>
        <w:t>UVOD</w:t>
      </w:r>
    </w:p>
    <w:p w:rsidR="005903E0" w:rsidRPr="00776A49" w:rsidRDefault="005903E0" w:rsidP="009322AF">
      <w:pPr>
        <w:jc w:val="center"/>
        <w:rPr>
          <w:b/>
          <w:sz w:val="24"/>
          <w:szCs w:val="24"/>
          <w:lang w:val="sr-Latn-BA"/>
        </w:rPr>
      </w:pPr>
    </w:p>
    <w:p w:rsidR="004E0050" w:rsidRPr="00776A49" w:rsidRDefault="00F67B4F" w:rsidP="007E5AF9">
      <w:pPr>
        <w:jc w:val="both"/>
        <w:rPr>
          <w:sz w:val="24"/>
          <w:szCs w:val="24"/>
          <w:lang w:val="sr-Latn-BA"/>
        </w:rPr>
      </w:pPr>
      <w:r w:rsidRPr="00776A49">
        <w:rPr>
          <w:sz w:val="24"/>
          <w:szCs w:val="24"/>
          <w:lang w:val="sr-Latn-BA"/>
        </w:rPr>
        <w:t xml:space="preserve">Razvoj tehnike i tehnologije </w:t>
      </w:r>
      <w:r w:rsidR="000702DE" w:rsidRPr="00776A49">
        <w:rPr>
          <w:sz w:val="24"/>
          <w:szCs w:val="24"/>
          <w:lang w:val="sr-Latn-BA"/>
        </w:rPr>
        <w:t>unaprijedio je</w:t>
      </w:r>
      <w:r w:rsidRPr="00776A49">
        <w:rPr>
          <w:sz w:val="24"/>
          <w:szCs w:val="24"/>
          <w:lang w:val="sr-Latn-BA"/>
        </w:rPr>
        <w:t xml:space="preserve"> uslove prerade </w:t>
      </w:r>
      <w:r w:rsidR="009322AF" w:rsidRPr="00776A49">
        <w:rPr>
          <w:sz w:val="24"/>
          <w:szCs w:val="24"/>
          <w:lang w:val="sr-Latn-BA"/>
        </w:rPr>
        <w:t>hrane</w:t>
      </w:r>
      <w:r w:rsidRPr="00776A49">
        <w:rPr>
          <w:sz w:val="24"/>
          <w:szCs w:val="24"/>
          <w:lang w:val="sr-Latn-BA"/>
        </w:rPr>
        <w:t xml:space="preserve"> i omogućio  primjenu novih, savremenih metoda kontrole i upravljanja kvalitetom proizvoda, kao i razvoj novih proizvoda. Širenje tržišta i rušenje barijera u razmjeni roba nametnu</w:t>
      </w:r>
      <w:r w:rsidR="008B09FF" w:rsidRPr="00776A49">
        <w:rPr>
          <w:sz w:val="24"/>
          <w:szCs w:val="24"/>
          <w:lang w:val="sr-Latn-BA"/>
        </w:rPr>
        <w:t>l</w:t>
      </w:r>
      <w:r w:rsidR="00EB345D">
        <w:rPr>
          <w:sz w:val="24"/>
          <w:szCs w:val="24"/>
          <w:lang w:val="sr-Latn-BA"/>
        </w:rPr>
        <w:t>o</w:t>
      </w:r>
      <w:r w:rsidR="008B09FF" w:rsidRPr="00776A49">
        <w:rPr>
          <w:sz w:val="24"/>
          <w:szCs w:val="24"/>
          <w:lang w:val="sr-Latn-BA"/>
        </w:rPr>
        <w:t xml:space="preserve"> </w:t>
      </w:r>
      <w:r w:rsidR="00EB345D">
        <w:rPr>
          <w:sz w:val="24"/>
          <w:szCs w:val="24"/>
          <w:lang w:val="sr-Latn-BA"/>
        </w:rPr>
        <w:t>je</w:t>
      </w:r>
      <w:r w:rsidR="008B09FF" w:rsidRPr="00776A49">
        <w:rPr>
          <w:sz w:val="24"/>
          <w:szCs w:val="24"/>
          <w:lang w:val="sr-Latn-BA"/>
        </w:rPr>
        <w:t xml:space="preserve"> nova pravila u poslovanju</w:t>
      </w:r>
      <w:r w:rsidRPr="00776A49">
        <w:rPr>
          <w:sz w:val="24"/>
          <w:szCs w:val="24"/>
          <w:lang w:val="sr-Latn-BA"/>
        </w:rPr>
        <w:t xml:space="preserve">. </w:t>
      </w:r>
      <w:r w:rsidR="006C475E" w:rsidRPr="00776A49">
        <w:rPr>
          <w:sz w:val="24"/>
          <w:szCs w:val="24"/>
          <w:lang w:val="sr-Latn-BA"/>
        </w:rPr>
        <w:t>P</w:t>
      </w:r>
      <w:r w:rsidR="00246130" w:rsidRPr="00776A49">
        <w:rPr>
          <w:sz w:val="24"/>
          <w:szCs w:val="24"/>
          <w:lang w:val="sr-Latn-BA"/>
        </w:rPr>
        <w:t xml:space="preserve">otrošači </w:t>
      </w:r>
      <w:r w:rsidR="006C475E" w:rsidRPr="00776A49">
        <w:rPr>
          <w:sz w:val="24"/>
          <w:szCs w:val="24"/>
          <w:lang w:val="sr-Latn-BA"/>
        </w:rPr>
        <w:t xml:space="preserve">su </w:t>
      </w:r>
      <w:r w:rsidR="00246130" w:rsidRPr="00776A49">
        <w:rPr>
          <w:sz w:val="24"/>
          <w:szCs w:val="24"/>
          <w:lang w:val="sr-Latn-BA"/>
        </w:rPr>
        <w:t xml:space="preserve">postali snažna pokretačka snaga koja motiviše proizvođače i prodavce hrane da na tržištu nude proizvode koje potrošači žele kupiti, </w:t>
      </w:r>
      <w:r w:rsidR="008B09FF" w:rsidRPr="00776A49">
        <w:rPr>
          <w:sz w:val="24"/>
          <w:szCs w:val="24"/>
          <w:lang w:val="sr-Latn-BA"/>
        </w:rPr>
        <w:t xml:space="preserve">s tim da </w:t>
      </w:r>
      <w:r w:rsidR="00246130" w:rsidRPr="00776A49">
        <w:rPr>
          <w:sz w:val="24"/>
          <w:szCs w:val="24"/>
          <w:lang w:val="sr-Latn-BA"/>
        </w:rPr>
        <w:t xml:space="preserve">novi proizvodi kvalitetom i cijenom moraju biti konkurentni prizvodima koji su već prisutni na </w:t>
      </w:r>
      <w:r w:rsidR="00246130" w:rsidRPr="00452E6B">
        <w:rPr>
          <w:sz w:val="24"/>
          <w:szCs w:val="24"/>
          <w:lang w:val="sr-Latn-BA"/>
        </w:rPr>
        <w:t xml:space="preserve">tržištu </w:t>
      </w:r>
      <w:r w:rsidR="00EB4D19">
        <w:rPr>
          <w:sz w:val="24"/>
          <w:szCs w:val="24"/>
          <w:lang w:val="sr-Latn-BA"/>
        </w:rPr>
        <w:t>[</w:t>
      </w:r>
      <w:r w:rsidR="009E0314" w:rsidRPr="00452E6B">
        <w:rPr>
          <w:sz w:val="24"/>
          <w:szCs w:val="24"/>
          <w:lang w:val="sr-Latn-BA"/>
        </w:rPr>
        <w:t>1</w:t>
      </w:r>
      <w:r w:rsidR="00D324ED">
        <w:rPr>
          <w:sz w:val="24"/>
          <w:szCs w:val="24"/>
          <w:lang w:val="sr-Latn-BA"/>
        </w:rPr>
        <w:t>-</w:t>
      </w:r>
      <w:r w:rsidR="009E0314" w:rsidRPr="00452E6B">
        <w:rPr>
          <w:sz w:val="24"/>
          <w:szCs w:val="24"/>
          <w:lang w:val="sr-Latn-BA"/>
        </w:rPr>
        <w:t>3</w:t>
      </w:r>
      <w:r w:rsidR="00EB4D19">
        <w:rPr>
          <w:sz w:val="24"/>
          <w:szCs w:val="24"/>
          <w:lang w:val="sr-Latn-BA"/>
        </w:rPr>
        <w:t>]</w:t>
      </w:r>
      <w:r w:rsidR="00246130" w:rsidRPr="00452E6B">
        <w:rPr>
          <w:sz w:val="24"/>
          <w:szCs w:val="24"/>
          <w:lang w:val="sr-Latn-BA"/>
        </w:rPr>
        <w:t xml:space="preserve">. </w:t>
      </w:r>
      <w:r w:rsidRPr="00452E6B">
        <w:rPr>
          <w:sz w:val="24"/>
          <w:szCs w:val="24"/>
          <w:lang w:val="sr-Latn-BA"/>
        </w:rPr>
        <w:t xml:space="preserve">Da bi se to postiglo, neophodno je prikupljanje informacija sa tržišta ispitivanjem mišljenja ciljne grupe potrošača, stalnih ili povremenih korisnika vrste ili kategorije proizvoda koji je predmet </w:t>
      </w:r>
      <w:r w:rsidR="006C475E" w:rsidRPr="00452E6B">
        <w:rPr>
          <w:sz w:val="24"/>
          <w:szCs w:val="24"/>
          <w:lang w:val="sr-Latn-BA"/>
        </w:rPr>
        <w:t>razmatranja</w:t>
      </w:r>
      <w:r w:rsidRPr="00452E6B">
        <w:rPr>
          <w:sz w:val="24"/>
          <w:szCs w:val="24"/>
          <w:lang w:val="sr-Latn-BA"/>
        </w:rPr>
        <w:t xml:space="preserve">. </w:t>
      </w:r>
      <w:r w:rsidR="00322D61" w:rsidRPr="00452E6B">
        <w:rPr>
          <w:sz w:val="24"/>
          <w:szCs w:val="24"/>
          <w:lang w:val="sr-Latn-BA"/>
        </w:rPr>
        <w:t>Činjenica je da potrošači imaju mogućnost da biraju i kupuju proizvode koji će zadovoljiti njihove subjektivne standarde kvaliteta, i na taj način doprinijeti poslovanju preduzeća za čije proizvode se opredjele</w:t>
      </w:r>
      <w:r w:rsidR="00662E17" w:rsidRPr="00452E6B">
        <w:rPr>
          <w:sz w:val="24"/>
          <w:szCs w:val="24"/>
          <w:lang w:val="sr-Latn-BA"/>
        </w:rPr>
        <w:t xml:space="preserve"> </w:t>
      </w:r>
      <w:r w:rsidR="00EB4D19">
        <w:rPr>
          <w:sz w:val="24"/>
          <w:szCs w:val="24"/>
          <w:lang w:val="sr-Latn-BA"/>
        </w:rPr>
        <w:t>[</w:t>
      </w:r>
      <w:r w:rsidR="00061B05" w:rsidRPr="00452E6B">
        <w:rPr>
          <w:sz w:val="24"/>
          <w:szCs w:val="24"/>
          <w:lang w:val="sr-Latn-BA"/>
        </w:rPr>
        <w:t>4, 5</w:t>
      </w:r>
      <w:r w:rsidR="00EB4D19">
        <w:rPr>
          <w:sz w:val="24"/>
          <w:szCs w:val="24"/>
          <w:lang w:val="sr-Latn-BA"/>
        </w:rPr>
        <w:t>]</w:t>
      </w:r>
      <w:r w:rsidR="00322D61" w:rsidRPr="00452E6B">
        <w:rPr>
          <w:sz w:val="24"/>
          <w:szCs w:val="24"/>
          <w:lang w:val="sr-Latn-BA"/>
        </w:rPr>
        <w:t xml:space="preserve">. </w:t>
      </w:r>
      <w:r w:rsidR="004E0050" w:rsidRPr="00452E6B">
        <w:rPr>
          <w:sz w:val="24"/>
          <w:szCs w:val="24"/>
          <w:lang w:val="sr-Latn-BA"/>
        </w:rPr>
        <w:t xml:space="preserve">U toku razvoja novog prehrambenog proizvoda, senzorne metode analize </w:t>
      </w:r>
      <w:r w:rsidR="00F27DE4" w:rsidRPr="00452E6B">
        <w:rPr>
          <w:sz w:val="24"/>
          <w:szCs w:val="24"/>
          <w:lang w:val="sr-Latn-BA"/>
        </w:rPr>
        <w:t>m</w:t>
      </w:r>
      <w:r w:rsidR="004E0050" w:rsidRPr="00452E6B">
        <w:rPr>
          <w:sz w:val="24"/>
          <w:szCs w:val="24"/>
          <w:lang w:val="sr-Latn-BA"/>
        </w:rPr>
        <w:t>ogu se koristiti kao alat za identifikovanje potreba potrošača na ciljnom tržištu, za definisanje najvažnijih karakteristika kvaliteta novog prehrambenog proizvoda, za usaglašavanj</w:t>
      </w:r>
      <w:r w:rsidR="00F27DE4" w:rsidRPr="00452E6B">
        <w:rPr>
          <w:sz w:val="24"/>
          <w:szCs w:val="24"/>
          <w:lang w:val="sr-Latn-BA"/>
        </w:rPr>
        <w:t>e</w:t>
      </w:r>
      <w:r w:rsidR="004E0050" w:rsidRPr="00452E6B">
        <w:rPr>
          <w:sz w:val="24"/>
          <w:szCs w:val="24"/>
          <w:lang w:val="sr-Latn-BA"/>
        </w:rPr>
        <w:t xml:space="preserve"> parametara kvaliteta proizvoda sa identifikovanim potrebama na tržištu, </w:t>
      </w:r>
      <w:r w:rsidR="00F27DE4" w:rsidRPr="00452E6B">
        <w:rPr>
          <w:sz w:val="24"/>
          <w:szCs w:val="24"/>
          <w:lang w:val="sr-Latn-BA"/>
        </w:rPr>
        <w:t xml:space="preserve">ili </w:t>
      </w:r>
      <w:r w:rsidR="004E0050" w:rsidRPr="00452E6B">
        <w:rPr>
          <w:sz w:val="24"/>
          <w:szCs w:val="24"/>
          <w:lang w:val="sr-Latn-BA"/>
        </w:rPr>
        <w:t xml:space="preserve">za upoređivanje dostignutog nivoa kvaliteta sa </w:t>
      </w:r>
      <w:r w:rsidR="002E6397">
        <w:rPr>
          <w:sz w:val="24"/>
          <w:szCs w:val="24"/>
          <w:lang w:val="sr-Latn-BA"/>
        </w:rPr>
        <w:t xml:space="preserve">kvalitetom </w:t>
      </w:r>
      <w:r w:rsidR="004E0050" w:rsidRPr="00452E6B">
        <w:rPr>
          <w:sz w:val="24"/>
          <w:szCs w:val="24"/>
          <w:lang w:val="sr-Latn-BA"/>
        </w:rPr>
        <w:t>slični</w:t>
      </w:r>
      <w:r w:rsidR="002E6397">
        <w:rPr>
          <w:sz w:val="24"/>
          <w:szCs w:val="24"/>
          <w:lang w:val="sr-Latn-BA"/>
        </w:rPr>
        <w:t>h</w:t>
      </w:r>
      <w:r w:rsidR="004E0050" w:rsidRPr="00452E6B">
        <w:rPr>
          <w:sz w:val="24"/>
          <w:szCs w:val="24"/>
          <w:lang w:val="sr-Latn-BA"/>
        </w:rPr>
        <w:t xml:space="preserve"> proizvoda koji se nude na tržištu</w:t>
      </w:r>
      <w:r w:rsidR="008D142E" w:rsidRPr="00452E6B">
        <w:rPr>
          <w:sz w:val="24"/>
          <w:szCs w:val="24"/>
          <w:lang w:val="sr-Latn-BA"/>
        </w:rPr>
        <w:t xml:space="preserve">, a </w:t>
      </w:r>
      <w:r w:rsidR="00F27DE4" w:rsidRPr="00452E6B">
        <w:rPr>
          <w:sz w:val="24"/>
          <w:szCs w:val="24"/>
          <w:lang w:val="sr-Latn-BA"/>
        </w:rPr>
        <w:t>kao</w:t>
      </w:r>
      <w:r w:rsidR="008D142E" w:rsidRPr="00452E6B">
        <w:rPr>
          <w:sz w:val="24"/>
          <w:szCs w:val="24"/>
          <w:lang w:val="sr-Latn-BA"/>
        </w:rPr>
        <w:t xml:space="preserve"> rezultat </w:t>
      </w:r>
      <w:r w:rsidR="00F27DE4" w:rsidRPr="00452E6B">
        <w:rPr>
          <w:sz w:val="24"/>
          <w:szCs w:val="24"/>
          <w:lang w:val="sr-Latn-BA"/>
        </w:rPr>
        <w:t xml:space="preserve">se može očekivati </w:t>
      </w:r>
      <w:r w:rsidR="002E6397">
        <w:rPr>
          <w:sz w:val="24"/>
          <w:szCs w:val="24"/>
          <w:lang w:val="sr-Latn-BA"/>
        </w:rPr>
        <w:t xml:space="preserve">upravljanje kvalitetom i </w:t>
      </w:r>
      <w:r w:rsidR="004E0050" w:rsidRPr="00452E6B">
        <w:rPr>
          <w:sz w:val="24"/>
          <w:szCs w:val="24"/>
          <w:lang w:val="sr-Latn-BA"/>
        </w:rPr>
        <w:t xml:space="preserve">uspješan plasman i opstanak </w:t>
      </w:r>
      <w:r w:rsidR="00F27DE4" w:rsidRPr="00452E6B">
        <w:rPr>
          <w:sz w:val="24"/>
          <w:szCs w:val="24"/>
          <w:lang w:val="sr-Latn-BA"/>
        </w:rPr>
        <w:t>(</w:t>
      </w:r>
      <w:r w:rsidR="004E0050" w:rsidRPr="00452E6B">
        <w:rPr>
          <w:sz w:val="24"/>
          <w:szCs w:val="24"/>
          <w:lang w:val="sr-Latn-BA"/>
        </w:rPr>
        <w:t>novog</w:t>
      </w:r>
      <w:r w:rsidR="00F27DE4" w:rsidRPr="00452E6B">
        <w:rPr>
          <w:sz w:val="24"/>
          <w:szCs w:val="24"/>
          <w:lang w:val="sr-Latn-BA"/>
        </w:rPr>
        <w:t>)</w:t>
      </w:r>
      <w:r w:rsidR="004E0050" w:rsidRPr="00452E6B">
        <w:rPr>
          <w:sz w:val="24"/>
          <w:szCs w:val="24"/>
          <w:lang w:val="sr-Latn-BA"/>
        </w:rPr>
        <w:t xml:space="preserve"> proizvoda na tržištu </w:t>
      </w:r>
      <w:r w:rsidR="00EB4D19">
        <w:rPr>
          <w:sz w:val="24"/>
          <w:szCs w:val="24"/>
          <w:lang w:val="sr-Latn-BA"/>
        </w:rPr>
        <w:t>[</w:t>
      </w:r>
      <w:r w:rsidR="00061B05" w:rsidRPr="00452E6B">
        <w:rPr>
          <w:sz w:val="24"/>
          <w:szCs w:val="24"/>
          <w:lang w:val="sr-Latn-BA"/>
        </w:rPr>
        <w:t>5</w:t>
      </w:r>
      <w:r w:rsidR="00452E6B">
        <w:rPr>
          <w:sz w:val="24"/>
          <w:szCs w:val="24"/>
          <w:lang w:val="sr-Latn-BA"/>
        </w:rPr>
        <w:t>-</w:t>
      </w:r>
      <w:r w:rsidR="00061B05" w:rsidRPr="00452E6B">
        <w:rPr>
          <w:sz w:val="24"/>
          <w:szCs w:val="24"/>
          <w:lang w:val="sr-Latn-BA"/>
        </w:rPr>
        <w:t>7</w:t>
      </w:r>
      <w:r w:rsidR="00EB4D19">
        <w:rPr>
          <w:sz w:val="24"/>
          <w:szCs w:val="24"/>
          <w:lang w:val="sr-Latn-BA"/>
        </w:rPr>
        <w:t>]</w:t>
      </w:r>
      <w:r w:rsidR="004E0050" w:rsidRPr="00452E6B">
        <w:rPr>
          <w:sz w:val="24"/>
          <w:szCs w:val="24"/>
          <w:lang w:val="sr-Latn-BA"/>
        </w:rPr>
        <w:t xml:space="preserve">. Ako se senzorna analiza provodi u skladu sa standardnim postupcima i procedurama, dobija se kvantitativno izmjerena vrijednost svakog posmatranog senzornog svojstva i naučna ocjena dostignutog nivoa kvaliteta proizvoda </w:t>
      </w:r>
      <w:r w:rsidR="00EB4D19">
        <w:rPr>
          <w:sz w:val="24"/>
          <w:szCs w:val="24"/>
          <w:lang w:val="sr-Latn-BA"/>
        </w:rPr>
        <w:t>[</w:t>
      </w:r>
      <w:r w:rsidR="00FC6054" w:rsidRPr="00452E6B">
        <w:rPr>
          <w:sz w:val="24"/>
          <w:szCs w:val="24"/>
          <w:lang w:val="sr-Latn-BA"/>
        </w:rPr>
        <w:t>8</w:t>
      </w:r>
      <w:r w:rsidR="00452E6B">
        <w:rPr>
          <w:sz w:val="24"/>
          <w:szCs w:val="24"/>
          <w:lang w:val="sr-Latn-BA"/>
        </w:rPr>
        <w:t>-</w:t>
      </w:r>
      <w:r w:rsidR="00FC6054" w:rsidRPr="00452E6B">
        <w:rPr>
          <w:sz w:val="24"/>
          <w:szCs w:val="24"/>
          <w:lang w:val="sr-Latn-BA"/>
        </w:rPr>
        <w:t>11</w:t>
      </w:r>
      <w:r w:rsidR="00EB4D19">
        <w:rPr>
          <w:sz w:val="24"/>
          <w:szCs w:val="24"/>
          <w:lang w:val="sr-Latn-BA"/>
        </w:rPr>
        <w:t>]</w:t>
      </w:r>
      <w:r w:rsidR="004E0050" w:rsidRPr="00452E6B">
        <w:rPr>
          <w:sz w:val="24"/>
          <w:szCs w:val="24"/>
          <w:lang w:val="sr-Latn-BA"/>
        </w:rPr>
        <w:t>.</w:t>
      </w:r>
    </w:p>
    <w:p w:rsidR="00400546" w:rsidRDefault="00400546" w:rsidP="009322AF">
      <w:pPr>
        <w:jc w:val="both"/>
        <w:rPr>
          <w:b/>
          <w:sz w:val="24"/>
          <w:szCs w:val="24"/>
          <w:lang w:val="sr-Latn-BA"/>
        </w:rPr>
      </w:pPr>
    </w:p>
    <w:p w:rsidR="00491510" w:rsidRPr="00776A49" w:rsidRDefault="001E007D" w:rsidP="009322AF">
      <w:pPr>
        <w:jc w:val="both"/>
        <w:rPr>
          <w:sz w:val="24"/>
          <w:szCs w:val="24"/>
          <w:lang w:val="sr-Latn-BA"/>
        </w:rPr>
      </w:pPr>
      <w:r w:rsidRPr="00776A49">
        <w:rPr>
          <w:b/>
          <w:sz w:val="24"/>
          <w:szCs w:val="24"/>
          <w:lang w:val="sr-Latn-BA"/>
        </w:rPr>
        <w:t xml:space="preserve">Voće </w:t>
      </w:r>
      <w:r w:rsidRPr="00776A49">
        <w:rPr>
          <w:sz w:val="24"/>
          <w:szCs w:val="24"/>
          <w:lang w:val="sr-Latn-BA"/>
        </w:rPr>
        <w:t xml:space="preserve">ima važnu ulogu u ishrani ljudi kao izvor nutritivnih sastojaka, vitamina, minerala i vlakana, ima značajnu ulogu u očuvanju normalne funkcije organizma, ali i smanjnjenju rizika od razvoja nekih hroničnih i infektivnih oboljenja </w:t>
      </w:r>
      <w:r w:rsidRPr="00452E6B">
        <w:rPr>
          <w:sz w:val="24"/>
          <w:szCs w:val="24"/>
          <w:lang w:val="sr-Latn-BA"/>
        </w:rPr>
        <w:t xml:space="preserve">čovjeka </w:t>
      </w:r>
      <w:r w:rsidR="00EB4D19">
        <w:rPr>
          <w:sz w:val="24"/>
          <w:szCs w:val="24"/>
          <w:lang w:val="sr-Latn-BA"/>
        </w:rPr>
        <w:t>[</w:t>
      </w:r>
      <w:r w:rsidR="00FC6054" w:rsidRPr="00452E6B">
        <w:rPr>
          <w:sz w:val="24"/>
          <w:szCs w:val="24"/>
          <w:lang w:val="sr-Latn-BA"/>
        </w:rPr>
        <w:t>12</w:t>
      </w:r>
      <w:r w:rsidR="00452E6B" w:rsidRPr="00452E6B">
        <w:rPr>
          <w:sz w:val="24"/>
          <w:szCs w:val="24"/>
          <w:lang w:val="sr-Latn-BA"/>
        </w:rPr>
        <w:t>-</w:t>
      </w:r>
      <w:r w:rsidR="00327ED7" w:rsidRPr="00452E6B">
        <w:rPr>
          <w:sz w:val="24"/>
          <w:szCs w:val="24"/>
          <w:shd w:val="clear" w:color="auto" w:fill="FFFFFF"/>
          <w:lang w:val="sr-Latn-BA"/>
        </w:rPr>
        <w:t>14</w:t>
      </w:r>
      <w:r w:rsidR="00EB4D19">
        <w:rPr>
          <w:sz w:val="24"/>
          <w:szCs w:val="24"/>
          <w:lang w:val="sr-Latn-BA"/>
        </w:rPr>
        <w:t>]</w:t>
      </w:r>
      <w:r w:rsidRPr="00452E6B">
        <w:rPr>
          <w:bCs/>
          <w:sz w:val="24"/>
          <w:szCs w:val="24"/>
          <w:lang w:val="sr-Latn-BA"/>
        </w:rPr>
        <w:t xml:space="preserve">. </w:t>
      </w:r>
      <w:r w:rsidRPr="00452E6B">
        <w:rPr>
          <w:sz w:val="24"/>
          <w:szCs w:val="24"/>
          <w:lang w:val="sr-Latn-BA"/>
        </w:rPr>
        <w:t xml:space="preserve">Brojni </w:t>
      </w:r>
      <w:r w:rsidRPr="00452E6B">
        <w:rPr>
          <w:b/>
          <w:sz w:val="24"/>
          <w:szCs w:val="24"/>
          <w:lang w:val="sr-Latn-BA"/>
        </w:rPr>
        <w:t>proizvodi od voća</w:t>
      </w:r>
      <w:r w:rsidRPr="00452E6B">
        <w:rPr>
          <w:sz w:val="24"/>
          <w:szCs w:val="24"/>
          <w:lang w:val="sr-Latn-BA"/>
        </w:rPr>
        <w:t xml:space="preserve"> prisutni na tržištu, potvrda su dugogodišnje tradicija prerade voća. Njihov kvalitet zavisi od vrste i kvaliteta svježeg voća, ali i uslova prerade. Može se reći da potrošači zahtjevaju i očekuju da proizvodi od voća imaju lijep izgled, odgovarajući konzistenciju, boju specifičnu za proizvod, prijatan miris, aromu, sklad slasti i kiselosti, koja će doprinijeti zadovoljstvu i užitku u konzumiranju</w:t>
      </w:r>
      <w:r w:rsidR="005D14CF" w:rsidRPr="00452E6B">
        <w:rPr>
          <w:sz w:val="24"/>
          <w:szCs w:val="24"/>
          <w:lang w:val="sr-Latn-BA"/>
        </w:rPr>
        <w:t xml:space="preserve"> </w:t>
      </w:r>
      <w:r w:rsidR="00EB4D19">
        <w:rPr>
          <w:sz w:val="24"/>
          <w:szCs w:val="24"/>
          <w:lang w:val="sr-Latn-BA"/>
        </w:rPr>
        <w:t>[</w:t>
      </w:r>
      <w:r w:rsidR="004761A0" w:rsidRPr="00452E6B">
        <w:rPr>
          <w:color w:val="000000"/>
          <w:sz w:val="24"/>
          <w:szCs w:val="24"/>
          <w:lang w:val="sr-Latn-BA"/>
        </w:rPr>
        <w:t>15</w:t>
      </w:r>
      <w:r w:rsidR="00452E6B" w:rsidRPr="00452E6B">
        <w:rPr>
          <w:color w:val="000000"/>
          <w:sz w:val="24"/>
          <w:szCs w:val="24"/>
          <w:lang w:val="sr-Latn-BA"/>
        </w:rPr>
        <w:t>-</w:t>
      </w:r>
      <w:r w:rsidR="004761A0" w:rsidRPr="00452E6B">
        <w:rPr>
          <w:sz w:val="24"/>
          <w:szCs w:val="24"/>
          <w:lang w:val="sr-Latn-BA"/>
        </w:rPr>
        <w:t>17</w:t>
      </w:r>
      <w:r w:rsidR="00EB4D19">
        <w:rPr>
          <w:sz w:val="24"/>
          <w:szCs w:val="24"/>
          <w:lang w:val="sr-Latn-BA"/>
        </w:rPr>
        <w:t>]</w:t>
      </w:r>
      <w:r w:rsidRPr="00452E6B">
        <w:rPr>
          <w:sz w:val="24"/>
          <w:szCs w:val="24"/>
          <w:lang w:val="sr-Latn-BA"/>
        </w:rPr>
        <w:t>.</w:t>
      </w:r>
      <w:r w:rsidR="00D00270" w:rsidRPr="00452E6B">
        <w:rPr>
          <w:sz w:val="24"/>
          <w:szCs w:val="24"/>
          <w:lang w:val="sr-Latn-BA"/>
        </w:rPr>
        <w:t xml:space="preserve"> </w:t>
      </w:r>
      <w:r w:rsidR="00491510" w:rsidRPr="00452E6B">
        <w:rPr>
          <w:b/>
          <w:sz w:val="24"/>
          <w:szCs w:val="24"/>
          <w:lang w:val="sr-Latn-BA"/>
        </w:rPr>
        <w:t>Malin</w:t>
      </w:r>
      <w:r w:rsidR="00D00270" w:rsidRPr="00452E6B">
        <w:rPr>
          <w:b/>
          <w:sz w:val="24"/>
          <w:szCs w:val="24"/>
          <w:lang w:val="sr-Latn-BA"/>
        </w:rPr>
        <w:t>e</w:t>
      </w:r>
      <w:r w:rsidR="00491510" w:rsidRPr="00452E6B">
        <w:rPr>
          <w:sz w:val="24"/>
          <w:szCs w:val="24"/>
          <w:lang w:val="sr-Latn-BA"/>
        </w:rPr>
        <w:t xml:space="preserve"> se svrstava</w:t>
      </w:r>
      <w:r w:rsidR="00D00270" w:rsidRPr="00452E6B">
        <w:rPr>
          <w:sz w:val="24"/>
          <w:szCs w:val="24"/>
          <w:lang w:val="sr-Latn-BA"/>
        </w:rPr>
        <w:t>ju</w:t>
      </w:r>
      <w:r w:rsidR="00491510" w:rsidRPr="00452E6B">
        <w:rPr>
          <w:sz w:val="24"/>
          <w:szCs w:val="24"/>
          <w:lang w:val="sr-Latn-BA"/>
        </w:rPr>
        <w:t xml:space="preserve"> u grupu jagodastog voća</w:t>
      </w:r>
      <w:r w:rsidR="00D00270" w:rsidRPr="00452E6B">
        <w:rPr>
          <w:sz w:val="24"/>
          <w:szCs w:val="24"/>
          <w:lang w:val="sr-Latn-BA"/>
        </w:rPr>
        <w:t>,</w:t>
      </w:r>
      <w:r w:rsidRPr="00452E6B">
        <w:rPr>
          <w:sz w:val="24"/>
          <w:szCs w:val="24"/>
          <w:lang w:val="sr-Latn-BA"/>
        </w:rPr>
        <w:t xml:space="preserve"> koje ima visoku nutritivnu</w:t>
      </w:r>
      <w:r w:rsidR="00491510" w:rsidRPr="00452E6B">
        <w:rPr>
          <w:sz w:val="24"/>
          <w:szCs w:val="24"/>
          <w:lang w:val="sr-Latn-BA"/>
        </w:rPr>
        <w:t xml:space="preserve"> vrijednost</w:t>
      </w:r>
      <w:r w:rsidRPr="00452E6B">
        <w:rPr>
          <w:sz w:val="24"/>
          <w:szCs w:val="24"/>
          <w:lang w:val="sr-Latn-BA"/>
        </w:rPr>
        <w:t xml:space="preserve"> </w:t>
      </w:r>
      <w:r w:rsidR="00491510" w:rsidRPr="00452E6B">
        <w:rPr>
          <w:sz w:val="24"/>
          <w:szCs w:val="24"/>
          <w:lang w:val="sr-Latn-BA"/>
        </w:rPr>
        <w:t xml:space="preserve">i određena ljekovita svojstva </w:t>
      </w:r>
      <w:r w:rsidR="00EB4D19">
        <w:rPr>
          <w:sz w:val="24"/>
          <w:szCs w:val="24"/>
          <w:lang w:val="sr-Latn-BA"/>
        </w:rPr>
        <w:t>[</w:t>
      </w:r>
      <w:r w:rsidR="004761A0" w:rsidRPr="00452E6B">
        <w:rPr>
          <w:sz w:val="24"/>
          <w:szCs w:val="24"/>
          <w:lang w:val="sr-Latn-BA"/>
        </w:rPr>
        <w:t>18</w:t>
      </w:r>
      <w:r w:rsidR="00452E6B" w:rsidRPr="00452E6B">
        <w:rPr>
          <w:sz w:val="24"/>
          <w:szCs w:val="24"/>
          <w:lang w:val="sr-Latn-BA"/>
        </w:rPr>
        <w:t>-</w:t>
      </w:r>
      <w:r w:rsidR="004761A0" w:rsidRPr="00452E6B">
        <w:rPr>
          <w:sz w:val="24"/>
          <w:szCs w:val="24"/>
          <w:lang w:val="sr-Latn-BA"/>
        </w:rPr>
        <w:t>20</w:t>
      </w:r>
      <w:r w:rsidR="00EB4D19">
        <w:rPr>
          <w:sz w:val="24"/>
          <w:szCs w:val="24"/>
          <w:lang w:val="sr-Latn-BA"/>
        </w:rPr>
        <w:t>]</w:t>
      </w:r>
      <w:r w:rsidR="00491510" w:rsidRPr="00452E6B">
        <w:rPr>
          <w:sz w:val="24"/>
          <w:szCs w:val="24"/>
          <w:lang w:val="sr-Latn-BA"/>
        </w:rPr>
        <w:t>. Konzumiraju</w:t>
      </w:r>
      <w:r w:rsidR="00491510" w:rsidRPr="00776A49">
        <w:rPr>
          <w:sz w:val="24"/>
          <w:szCs w:val="24"/>
          <w:lang w:val="sr-Latn-BA"/>
        </w:rPr>
        <w:t xml:space="preserve"> se svježe i</w:t>
      </w:r>
      <w:r w:rsidR="00AE314C" w:rsidRPr="00776A49">
        <w:rPr>
          <w:sz w:val="24"/>
          <w:szCs w:val="24"/>
          <w:lang w:val="sr-Latn-BA"/>
        </w:rPr>
        <w:t>li</w:t>
      </w:r>
      <w:r w:rsidR="00D00270" w:rsidRPr="00776A49">
        <w:rPr>
          <w:sz w:val="24"/>
          <w:szCs w:val="24"/>
          <w:lang w:val="sr-Latn-BA"/>
        </w:rPr>
        <w:t xml:space="preserve"> pre</w:t>
      </w:r>
      <w:r w:rsidR="00491510" w:rsidRPr="00776A49">
        <w:rPr>
          <w:sz w:val="24"/>
          <w:szCs w:val="24"/>
          <w:lang w:val="sr-Latn-BA"/>
        </w:rPr>
        <w:t>rađene, kao sastojci različitih proizvoda.</w:t>
      </w:r>
      <w:r w:rsidRPr="00776A49">
        <w:rPr>
          <w:sz w:val="24"/>
          <w:szCs w:val="24"/>
          <w:lang w:val="sr-Latn-BA"/>
        </w:rPr>
        <w:t xml:space="preserve"> </w:t>
      </w:r>
    </w:p>
    <w:p w:rsidR="00400546" w:rsidRDefault="00400546" w:rsidP="00D00270">
      <w:pPr>
        <w:jc w:val="both"/>
        <w:rPr>
          <w:b/>
          <w:sz w:val="24"/>
          <w:szCs w:val="24"/>
          <w:lang w:val="sr-Latn-BA"/>
        </w:rPr>
      </w:pPr>
    </w:p>
    <w:p w:rsidR="00F25DA6" w:rsidRPr="00776A49" w:rsidRDefault="00AE314C" w:rsidP="00D00270">
      <w:pPr>
        <w:jc w:val="both"/>
        <w:rPr>
          <w:sz w:val="24"/>
          <w:szCs w:val="24"/>
          <w:lang w:val="sr-Latn-BA"/>
        </w:rPr>
      </w:pPr>
      <w:r w:rsidRPr="00776A49">
        <w:rPr>
          <w:b/>
          <w:sz w:val="24"/>
          <w:szCs w:val="24"/>
          <w:lang w:val="sr-Latn-BA"/>
        </w:rPr>
        <w:t>Voćni preliv</w:t>
      </w:r>
      <w:r w:rsidRPr="00776A49">
        <w:rPr>
          <w:sz w:val="24"/>
          <w:szCs w:val="24"/>
          <w:lang w:val="sr-Latn-BA"/>
        </w:rPr>
        <w:t xml:space="preserve"> je proizvod sa cijelim ili grubo usitnjenim plodovima voća, boje specifične za voće od kojeg je proizveden, prozračan, umjerene gustine i viskoznosti, umjereno slatkog i blago kiselkastog ukusa, namjenjen za dekoraciju sladoleda i sličnih poslastičarskih proizvoda kojima daje bogatstvo arome, osvježavajući slatko-kiselkast ukus i dodatni užitak u konzumiranju. Pripremljen kao gotov proizvod, mogao bi se koristiti direktno iz ambalaže, za dekorisanje deserta neposredno prije serviranja i konzumiranja, kao što je i </w:t>
      </w:r>
      <w:r w:rsidRPr="00452E6B">
        <w:rPr>
          <w:sz w:val="24"/>
          <w:szCs w:val="24"/>
          <w:lang w:val="sr-Latn-BA"/>
        </w:rPr>
        <w:t xml:space="preserve">uobičajeno </w:t>
      </w:r>
      <w:r w:rsidR="00EB4D19">
        <w:rPr>
          <w:sz w:val="24"/>
          <w:szCs w:val="24"/>
          <w:lang w:val="sr-Latn-BA"/>
        </w:rPr>
        <w:t>[</w:t>
      </w:r>
      <w:r w:rsidR="00567474" w:rsidRPr="00452E6B">
        <w:rPr>
          <w:sz w:val="24"/>
          <w:szCs w:val="24"/>
          <w:lang w:val="sr-Latn-BA"/>
        </w:rPr>
        <w:t xml:space="preserve">21, </w:t>
      </w:r>
      <w:r w:rsidR="00567474" w:rsidRPr="00452E6B">
        <w:rPr>
          <w:sz w:val="24"/>
          <w:szCs w:val="24"/>
          <w:lang w:val="sr-Latn-BA"/>
        </w:rPr>
        <w:lastRenderedPageBreak/>
        <w:t>22</w:t>
      </w:r>
      <w:r w:rsidR="00EB4D19">
        <w:rPr>
          <w:sz w:val="24"/>
          <w:szCs w:val="24"/>
          <w:lang w:val="sr-Latn-BA"/>
        </w:rPr>
        <w:t>]</w:t>
      </w:r>
      <w:r w:rsidRPr="00452E6B">
        <w:rPr>
          <w:sz w:val="24"/>
          <w:szCs w:val="24"/>
          <w:lang w:val="sr-Latn-BA"/>
        </w:rPr>
        <w:t>.</w:t>
      </w:r>
      <w:r w:rsidR="007E5AF9" w:rsidRPr="00452E6B">
        <w:rPr>
          <w:sz w:val="24"/>
          <w:szCs w:val="24"/>
          <w:lang w:val="sr-Latn-BA"/>
        </w:rPr>
        <w:t xml:space="preserve"> </w:t>
      </w:r>
      <w:r w:rsidRPr="00452E6B">
        <w:rPr>
          <w:sz w:val="24"/>
          <w:szCs w:val="24"/>
          <w:lang w:val="sr-Latn-BA"/>
        </w:rPr>
        <w:t>Kvalitet voćnih preliva</w:t>
      </w:r>
      <w:r w:rsidRPr="00776A49">
        <w:rPr>
          <w:sz w:val="24"/>
          <w:szCs w:val="24"/>
          <w:lang w:val="sr-Latn-BA"/>
        </w:rPr>
        <w:t xml:space="preserve"> najčešće se definiše na osnovu fizičko</w:t>
      </w:r>
      <w:r w:rsidR="00B66598">
        <w:rPr>
          <w:sz w:val="24"/>
          <w:szCs w:val="24"/>
          <w:lang w:val="sr-Latn-BA"/>
        </w:rPr>
        <w:t>-</w:t>
      </w:r>
      <w:r w:rsidRPr="00776A49">
        <w:rPr>
          <w:sz w:val="24"/>
          <w:szCs w:val="24"/>
          <w:lang w:val="sr-Latn-BA"/>
        </w:rPr>
        <w:t xml:space="preserve">hemijskih i senzornih svojstava. </w:t>
      </w:r>
      <w:r w:rsidR="00D00270" w:rsidRPr="00776A49">
        <w:rPr>
          <w:sz w:val="24"/>
          <w:szCs w:val="24"/>
          <w:lang w:val="sr-Latn-BA"/>
        </w:rPr>
        <w:t>Recepturom za izradu proizvoda definiše se količinski udio osnovnih sastojaka neophodnih za izradu proizvoda, a ispitivanjem i upoređivanjem parametara kvaliteta novog proizvoda u toku realizovanja pojedinih faza razvoja, modifikuju se i na kraju odeređuju osnovni pokazatelji kvaliteta koji će biti kontrolne tačke u toku proizvodnje</w:t>
      </w:r>
      <w:r w:rsidR="00F25DA6" w:rsidRPr="00776A49">
        <w:rPr>
          <w:sz w:val="24"/>
          <w:szCs w:val="24"/>
          <w:lang w:val="sr-Latn-BA"/>
        </w:rPr>
        <w:t>.</w:t>
      </w:r>
    </w:p>
    <w:p w:rsidR="00400546" w:rsidRDefault="00400546" w:rsidP="009322A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sr-Latn-BA"/>
        </w:rPr>
      </w:pPr>
    </w:p>
    <w:p w:rsidR="00C4196B" w:rsidRPr="00776A49" w:rsidRDefault="00C4196B" w:rsidP="009322A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sr-Latn-BA"/>
        </w:rPr>
      </w:pPr>
      <w:r w:rsidRPr="00776A49">
        <w:rPr>
          <w:rFonts w:eastAsia="Calibri"/>
          <w:sz w:val="24"/>
          <w:szCs w:val="24"/>
          <w:lang w:val="sr-Latn-BA"/>
        </w:rPr>
        <w:t xml:space="preserve">U ovom radu prikazana je metodologija određivanja optimalnog odnosa slasti i kiselosti modela voćnog preliva sa malinom, </w:t>
      </w:r>
      <w:r w:rsidR="00B214FA" w:rsidRPr="00776A49">
        <w:rPr>
          <w:rFonts w:eastAsia="Calibri"/>
          <w:sz w:val="24"/>
          <w:szCs w:val="24"/>
          <w:lang w:val="sr-Latn-BA"/>
        </w:rPr>
        <w:t xml:space="preserve">koji je </w:t>
      </w:r>
      <w:r w:rsidR="009B6717" w:rsidRPr="00776A49">
        <w:rPr>
          <w:rFonts w:eastAsia="Calibri"/>
          <w:sz w:val="24"/>
          <w:szCs w:val="24"/>
          <w:lang w:val="sr-Latn-BA"/>
        </w:rPr>
        <w:t xml:space="preserve">pogodan za </w:t>
      </w:r>
      <w:r w:rsidRPr="00776A49">
        <w:rPr>
          <w:rFonts w:eastAsia="Calibri"/>
          <w:sz w:val="24"/>
          <w:szCs w:val="24"/>
          <w:lang w:val="sr-Latn-BA"/>
        </w:rPr>
        <w:t xml:space="preserve">konzumiranje kao sastojak i dekoracija sladoleda ili poslastičarskih proizvoda. </w:t>
      </w:r>
    </w:p>
    <w:p w:rsidR="005903E0" w:rsidRPr="00776A49" w:rsidRDefault="005903E0" w:rsidP="009322AF">
      <w:pPr>
        <w:jc w:val="center"/>
        <w:rPr>
          <w:b/>
          <w:sz w:val="24"/>
          <w:szCs w:val="24"/>
          <w:lang w:val="sr-Latn-BA"/>
        </w:rPr>
      </w:pPr>
    </w:p>
    <w:p w:rsidR="005903E0" w:rsidRPr="00776A49" w:rsidRDefault="005903E0" w:rsidP="009322AF">
      <w:pPr>
        <w:jc w:val="center"/>
        <w:rPr>
          <w:b/>
          <w:sz w:val="24"/>
          <w:szCs w:val="24"/>
          <w:lang w:val="sr-Latn-BA"/>
        </w:rPr>
      </w:pPr>
    </w:p>
    <w:p w:rsidR="005903E0" w:rsidRPr="00776A49" w:rsidRDefault="005903E0" w:rsidP="009322AF">
      <w:pPr>
        <w:jc w:val="center"/>
        <w:rPr>
          <w:b/>
          <w:sz w:val="24"/>
          <w:szCs w:val="24"/>
          <w:lang w:val="sr-Latn-BA"/>
        </w:rPr>
      </w:pPr>
      <w:r w:rsidRPr="00776A49">
        <w:rPr>
          <w:b/>
          <w:sz w:val="24"/>
          <w:szCs w:val="24"/>
          <w:lang w:val="sr-Latn-BA"/>
        </w:rPr>
        <w:t>MATERIJAL I METODE RADA</w:t>
      </w:r>
    </w:p>
    <w:p w:rsidR="00F62262" w:rsidRPr="00776A49" w:rsidRDefault="00F62262" w:rsidP="004418F5">
      <w:p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</w:p>
    <w:p w:rsidR="005E5EBF" w:rsidRPr="00776A49" w:rsidRDefault="005E5EBF" w:rsidP="005E5EBF">
      <w:pPr>
        <w:jc w:val="both"/>
        <w:rPr>
          <w:sz w:val="24"/>
          <w:szCs w:val="24"/>
          <w:lang w:val="sr-Latn-BA"/>
        </w:rPr>
      </w:pPr>
      <w:r w:rsidRPr="00776A49">
        <w:rPr>
          <w:sz w:val="24"/>
          <w:szCs w:val="24"/>
          <w:lang w:val="sr-Latn-BA"/>
        </w:rPr>
        <w:t xml:space="preserve">Eksperimentalni dio ovog rada realizovan je na Tehnološkom fakultetu Univerziteta u Banjoj Luci, u Laboratoriji za senzornu analizu namirnica i Laboratoriji za analizu namirnica. </w:t>
      </w:r>
    </w:p>
    <w:p w:rsidR="005E5EBF" w:rsidRPr="00776A49" w:rsidRDefault="005E5EBF" w:rsidP="004418F5">
      <w:pPr>
        <w:autoSpaceDE w:val="0"/>
        <w:autoSpaceDN w:val="0"/>
        <w:adjustRightInd w:val="0"/>
        <w:jc w:val="both"/>
        <w:rPr>
          <w:b/>
          <w:sz w:val="24"/>
          <w:szCs w:val="24"/>
          <w:lang w:val="sr-Latn-BA"/>
        </w:rPr>
      </w:pPr>
    </w:p>
    <w:p w:rsidR="00F62262" w:rsidRPr="00776A49" w:rsidRDefault="00F62262" w:rsidP="004418F5">
      <w:pPr>
        <w:autoSpaceDE w:val="0"/>
        <w:autoSpaceDN w:val="0"/>
        <w:adjustRightInd w:val="0"/>
        <w:jc w:val="both"/>
        <w:rPr>
          <w:b/>
          <w:sz w:val="24"/>
          <w:szCs w:val="24"/>
          <w:lang w:val="sr-Latn-BA"/>
        </w:rPr>
      </w:pPr>
      <w:r w:rsidRPr="00776A49">
        <w:rPr>
          <w:b/>
          <w:sz w:val="24"/>
          <w:szCs w:val="24"/>
          <w:lang w:val="sr-Latn-BA"/>
        </w:rPr>
        <w:t>Materijal</w:t>
      </w:r>
    </w:p>
    <w:p w:rsidR="00E557A0" w:rsidRDefault="00E557A0" w:rsidP="004418F5">
      <w:p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</w:p>
    <w:p w:rsidR="00293E15" w:rsidRPr="00776A49" w:rsidRDefault="00630A04" w:rsidP="004418F5">
      <w:p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 w:rsidRPr="00776A49">
        <w:rPr>
          <w:sz w:val="24"/>
          <w:szCs w:val="24"/>
          <w:lang w:val="sr-Latn-BA"/>
        </w:rPr>
        <w:t xml:space="preserve">Kao </w:t>
      </w:r>
      <w:r w:rsidR="00F62262" w:rsidRPr="00776A49">
        <w:rPr>
          <w:sz w:val="24"/>
          <w:szCs w:val="24"/>
          <w:lang w:val="sr-Latn-BA"/>
        </w:rPr>
        <w:t>osnovni sastojci</w:t>
      </w:r>
      <w:r w:rsidRPr="00776A49">
        <w:rPr>
          <w:sz w:val="24"/>
          <w:szCs w:val="24"/>
          <w:lang w:val="sr-Latn-BA"/>
        </w:rPr>
        <w:t xml:space="preserve"> za izradu model uzoraka voćnih preliva korišten</w:t>
      </w:r>
      <w:r w:rsidR="00102884" w:rsidRPr="00776A49">
        <w:rPr>
          <w:sz w:val="24"/>
          <w:szCs w:val="24"/>
          <w:lang w:val="sr-Latn-BA"/>
        </w:rPr>
        <w:t xml:space="preserve">a je </w:t>
      </w:r>
      <w:r w:rsidRPr="00776A49">
        <w:rPr>
          <w:sz w:val="24"/>
          <w:szCs w:val="24"/>
          <w:lang w:val="sr-Latn-BA"/>
        </w:rPr>
        <w:t>smrznut</w:t>
      </w:r>
      <w:r w:rsidR="00102884" w:rsidRPr="00776A49">
        <w:rPr>
          <w:sz w:val="24"/>
          <w:szCs w:val="24"/>
          <w:lang w:val="sr-Latn-BA"/>
        </w:rPr>
        <w:t>a</w:t>
      </w:r>
      <w:r w:rsidRPr="00776A49">
        <w:rPr>
          <w:sz w:val="24"/>
          <w:szCs w:val="24"/>
          <w:lang w:val="sr-Latn-BA"/>
        </w:rPr>
        <w:t xml:space="preserve"> </w:t>
      </w:r>
      <w:r w:rsidR="00102884" w:rsidRPr="00776A49">
        <w:rPr>
          <w:sz w:val="24"/>
          <w:szCs w:val="24"/>
          <w:lang w:val="sr-Latn-BA"/>
        </w:rPr>
        <w:t>malina</w:t>
      </w:r>
      <w:r w:rsidR="00D65E3F" w:rsidRPr="00776A49">
        <w:rPr>
          <w:sz w:val="24"/>
          <w:szCs w:val="24"/>
          <w:lang w:val="sr-Latn-BA"/>
        </w:rPr>
        <w:t xml:space="preserve">, </w:t>
      </w:r>
      <w:r w:rsidRPr="00776A49">
        <w:rPr>
          <w:sz w:val="24"/>
          <w:szCs w:val="24"/>
          <w:lang w:val="sr-Latn-BA"/>
        </w:rPr>
        <w:t>cijeli plodovi, u rinfuznom pakovanju, nabavljeno na tržištu Bosne i Hercegovine</w:t>
      </w:r>
      <w:r w:rsidR="004418F5" w:rsidRPr="00776A49">
        <w:rPr>
          <w:sz w:val="24"/>
          <w:szCs w:val="24"/>
          <w:lang w:val="sr-Latn-BA"/>
        </w:rPr>
        <w:t xml:space="preserve">; </w:t>
      </w:r>
      <w:r w:rsidR="0001113E" w:rsidRPr="00776A49">
        <w:rPr>
          <w:sz w:val="24"/>
          <w:szCs w:val="24"/>
          <w:lang w:val="sr-Latn-BA"/>
        </w:rPr>
        <w:t>konzumni šećer</w:t>
      </w:r>
      <w:r w:rsidR="00293E15" w:rsidRPr="00776A49">
        <w:rPr>
          <w:sz w:val="24"/>
          <w:szCs w:val="24"/>
          <w:lang w:val="sr-Latn-BA"/>
        </w:rPr>
        <w:t>;</w:t>
      </w:r>
      <w:r w:rsidR="0001113E" w:rsidRPr="00776A49">
        <w:rPr>
          <w:sz w:val="24"/>
          <w:szCs w:val="24"/>
          <w:lang w:val="sr-Latn-BA"/>
        </w:rPr>
        <w:t xml:space="preserve"> limunkska kiselina (proizvođač Herkuntisland, Kina, pakuje MLADEGS PAK d.o.o. Prnjavor, B</w:t>
      </w:r>
      <w:r w:rsidR="00102884" w:rsidRPr="00776A49">
        <w:rPr>
          <w:sz w:val="24"/>
          <w:szCs w:val="24"/>
          <w:lang w:val="sr-Latn-BA"/>
        </w:rPr>
        <w:t>iH</w:t>
      </w:r>
      <w:r w:rsidR="0001113E" w:rsidRPr="00776A49">
        <w:rPr>
          <w:sz w:val="24"/>
          <w:szCs w:val="24"/>
          <w:lang w:val="sr-Latn-BA"/>
        </w:rPr>
        <w:t>)</w:t>
      </w:r>
      <w:r w:rsidR="00293E15" w:rsidRPr="00776A49">
        <w:rPr>
          <w:sz w:val="24"/>
          <w:szCs w:val="24"/>
          <w:lang w:val="sr-Latn-BA"/>
        </w:rPr>
        <w:t xml:space="preserve">, kupljeni u maloprodajnom objektu u Banjoj Luci; </w:t>
      </w:r>
      <w:r w:rsidR="0001113E" w:rsidRPr="00776A49">
        <w:rPr>
          <w:sz w:val="24"/>
          <w:szCs w:val="24"/>
          <w:lang w:val="sr-Latn-BA"/>
        </w:rPr>
        <w:t xml:space="preserve">i voda za piće iz sistema za javno snabdjevanje. </w:t>
      </w:r>
    </w:p>
    <w:p w:rsidR="000E2CFA" w:rsidRPr="00776A49" w:rsidRDefault="0001113E" w:rsidP="00BA0A61">
      <w:p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 w:rsidRPr="00776A49">
        <w:rPr>
          <w:sz w:val="24"/>
          <w:szCs w:val="24"/>
          <w:lang w:val="sr-Latn-BA"/>
        </w:rPr>
        <w:t xml:space="preserve">Model uzorci preliva sa voćem, za serviranje sa sladoledom pripremljeni su </w:t>
      </w:r>
      <w:r w:rsidR="00BA0A61" w:rsidRPr="00776A49">
        <w:rPr>
          <w:sz w:val="24"/>
          <w:szCs w:val="24"/>
          <w:lang w:val="sr-Latn-BA"/>
        </w:rPr>
        <w:t xml:space="preserve">kuhanjem u laboratorijskim uslovima, </w:t>
      </w:r>
      <w:r w:rsidRPr="00776A49">
        <w:rPr>
          <w:sz w:val="24"/>
          <w:szCs w:val="24"/>
          <w:lang w:val="sr-Latn-BA"/>
        </w:rPr>
        <w:t>prema osnovnoj recepturi,</w:t>
      </w:r>
      <w:r w:rsidR="00293E15" w:rsidRPr="00776A49">
        <w:rPr>
          <w:sz w:val="24"/>
          <w:szCs w:val="24"/>
          <w:lang w:val="sr-Latn-BA"/>
        </w:rPr>
        <w:t xml:space="preserve"> gdje je količina maline </w:t>
      </w:r>
      <w:r w:rsidR="00293E15" w:rsidRPr="00776A49">
        <w:rPr>
          <w:rFonts w:eastAsia="Calibri"/>
          <w:sz w:val="24"/>
          <w:szCs w:val="24"/>
          <w:lang w:val="sr-Latn-BA"/>
        </w:rPr>
        <w:t xml:space="preserve">(35%), </w:t>
      </w:r>
      <w:r w:rsidR="00293E15" w:rsidRPr="00776A49">
        <w:rPr>
          <w:sz w:val="24"/>
          <w:szCs w:val="24"/>
          <w:lang w:val="sr-Latn-BA"/>
        </w:rPr>
        <w:t>bila fiksna veličina, a količin</w:t>
      </w:r>
      <w:r w:rsidR="00BA0A61" w:rsidRPr="00776A49">
        <w:rPr>
          <w:sz w:val="24"/>
          <w:szCs w:val="24"/>
          <w:lang w:val="sr-Latn-BA"/>
        </w:rPr>
        <w:t>e</w:t>
      </w:r>
      <w:r w:rsidR="00293E15" w:rsidRPr="00776A49">
        <w:rPr>
          <w:sz w:val="24"/>
          <w:szCs w:val="24"/>
          <w:lang w:val="sr-Latn-BA"/>
        </w:rPr>
        <w:t xml:space="preserve"> </w:t>
      </w:r>
      <w:r w:rsidRPr="00776A49">
        <w:rPr>
          <w:rFonts w:eastAsia="Calibri"/>
          <w:sz w:val="24"/>
          <w:szCs w:val="24"/>
          <w:lang w:val="sr-Latn-BA"/>
        </w:rPr>
        <w:t>šećer</w:t>
      </w:r>
      <w:r w:rsidR="00293E15" w:rsidRPr="00776A49">
        <w:rPr>
          <w:rFonts w:eastAsia="Calibri"/>
          <w:sz w:val="24"/>
          <w:szCs w:val="24"/>
          <w:lang w:val="sr-Latn-BA"/>
        </w:rPr>
        <w:t>a</w:t>
      </w:r>
      <w:r w:rsidRPr="00776A49">
        <w:rPr>
          <w:rFonts w:eastAsia="Calibri"/>
          <w:sz w:val="24"/>
          <w:szCs w:val="24"/>
          <w:lang w:val="sr-Latn-BA"/>
        </w:rPr>
        <w:t>, vod</w:t>
      </w:r>
      <w:r w:rsidR="00293E15" w:rsidRPr="00776A49">
        <w:rPr>
          <w:rFonts w:eastAsia="Calibri"/>
          <w:sz w:val="24"/>
          <w:szCs w:val="24"/>
          <w:lang w:val="sr-Latn-BA"/>
        </w:rPr>
        <w:t>e</w:t>
      </w:r>
      <w:r w:rsidRPr="00776A49">
        <w:rPr>
          <w:rFonts w:eastAsia="Calibri"/>
          <w:sz w:val="24"/>
          <w:szCs w:val="24"/>
          <w:lang w:val="sr-Latn-BA"/>
        </w:rPr>
        <w:t xml:space="preserve"> i limunsk</w:t>
      </w:r>
      <w:r w:rsidR="00293E15" w:rsidRPr="00776A49">
        <w:rPr>
          <w:rFonts w:eastAsia="Calibri"/>
          <w:sz w:val="24"/>
          <w:szCs w:val="24"/>
          <w:lang w:val="sr-Latn-BA"/>
        </w:rPr>
        <w:t>e</w:t>
      </w:r>
      <w:r w:rsidRPr="00776A49">
        <w:rPr>
          <w:rFonts w:eastAsia="Calibri"/>
          <w:sz w:val="24"/>
          <w:szCs w:val="24"/>
          <w:lang w:val="sr-Latn-BA"/>
        </w:rPr>
        <w:t xml:space="preserve"> kiselin</w:t>
      </w:r>
      <w:r w:rsidR="00293E15" w:rsidRPr="00776A49">
        <w:rPr>
          <w:rFonts w:eastAsia="Calibri"/>
          <w:sz w:val="24"/>
          <w:szCs w:val="24"/>
          <w:lang w:val="sr-Latn-BA"/>
        </w:rPr>
        <w:t>e su bile promjenjive u zavisnosti od faze modelovanja kvaliteta uzoraka</w:t>
      </w:r>
      <w:r w:rsidR="00BA0A61" w:rsidRPr="00776A49">
        <w:rPr>
          <w:rFonts w:eastAsia="Calibri"/>
          <w:sz w:val="24"/>
          <w:szCs w:val="24"/>
          <w:lang w:val="sr-Latn-BA"/>
        </w:rPr>
        <w:t xml:space="preserve"> </w:t>
      </w:r>
      <w:r w:rsidR="00BA0A61" w:rsidRPr="00E557A0">
        <w:rPr>
          <w:rFonts w:eastAsia="Calibri"/>
          <w:sz w:val="24"/>
          <w:szCs w:val="24"/>
          <w:lang w:val="sr-Latn-BA"/>
        </w:rPr>
        <w:t>(</w:t>
      </w:r>
      <w:r w:rsidR="00F62262" w:rsidRPr="00E557A0">
        <w:rPr>
          <w:rFonts w:eastAsia="Calibri"/>
          <w:sz w:val="24"/>
          <w:szCs w:val="24"/>
          <w:lang w:val="sr-Latn-BA"/>
        </w:rPr>
        <w:t xml:space="preserve">tabela </w:t>
      </w:r>
      <w:r w:rsidR="00BA0A61" w:rsidRPr="00E557A0">
        <w:rPr>
          <w:rFonts w:eastAsia="Calibri"/>
          <w:sz w:val="24"/>
          <w:szCs w:val="24"/>
          <w:lang w:val="sr-Latn-BA"/>
        </w:rPr>
        <w:t>1</w:t>
      </w:r>
      <w:r w:rsidR="00BA0A61" w:rsidRPr="00776A49">
        <w:rPr>
          <w:rFonts w:eastAsia="Calibri"/>
          <w:sz w:val="24"/>
          <w:szCs w:val="24"/>
          <w:lang w:val="sr-Latn-BA"/>
        </w:rPr>
        <w:t>)</w:t>
      </w:r>
      <w:r w:rsidR="00293E15" w:rsidRPr="00776A49">
        <w:rPr>
          <w:rFonts w:eastAsia="Calibri"/>
          <w:sz w:val="24"/>
          <w:szCs w:val="24"/>
          <w:lang w:val="sr-Latn-BA"/>
        </w:rPr>
        <w:t xml:space="preserve">. </w:t>
      </w:r>
      <w:r w:rsidR="00102884" w:rsidRPr="00776A49">
        <w:rPr>
          <w:sz w:val="24"/>
          <w:szCs w:val="24"/>
          <w:lang w:val="sr-Latn-BA"/>
        </w:rPr>
        <w:t>U</w:t>
      </w:r>
      <w:r w:rsidR="00293E15" w:rsidRPr="00776A49">
        <w:rPr>
          <w:sz w:val="24"/>
          <w:szCs w:val="24"/>
          <w:lang w:val="sr-Latn-BA"/>
        </w:rPr>
        <w:t xml:space="preserve">zorci voćnog preliva pasterizovani su </w:t>
      </w:r>
      <w:r w:rsidRPr="00776A49">
        <w:rPr>
          <w:sz w:val="24"/>
          <w:szCs w:val="24"/>
          <w:lang w:val="sr-Latn-BA"/>
        </w:rPr>
        <w:t>i čuvan</w:t>
      </w:r>
      <w:r w:rsidR="00293E15" w:rsidRPr="00776A49">
        <w:rPr>
          <w:sz w:val="24"/>
          <w:szCs w:val="24"/>
          <w:lang w:val="sr-Latn-BA"/>
        </w:rPr>
        <w:t xml:space="preserve">i u hermetički zatvorenim </w:t>
      </w:r>
      <w:r w:rsidRPr="00776A49">
        <w:rPr>
          <w:sz w:val="24"/>
          <w:szCs w:val="24"/>
          <w:lang w:val="sr-Latn-BA"/>
        </w:rPr>
        <w:t>staklen</w:t>
      </w:r>
      <w:r w:rsidR="00293E15" w:rsidRPr="00776A49">
        <w:rPr>
          <w:sz w:val="24"/>
          <w:szCs w:val="24"/>
          <w:lang w:val="sr-Latn-BA"/>
        </w:rPr>
        <w:t>im</w:t>
      </w:r>
      <w:r w:rsidRPr="00776A49">
        <w:rPr>
          <w:sz w:val="24"/>
          <w:szCs w:val="24"/>
          <w:lang w:val="sr-Latn-BA"/>
        </w:rPr>
        <w:t xml:space="preserve"> tegl</w:t>
      </w:r>
      <w:r w:rsidR="00293E15" w:rsidRPr="00776A49">
        <w:rPr>
          <w:sz w:val="24"/>
          <w:szCs w:val="24"/>
          <w:lang w:val="sr-Latn-BA"/>
        </w:rPr>
        <w:t>ama</w:t>
      </w:r>
      <w:r w:rsidRPr="00776A49">
        <w:rPr>
          <w:sz w:val="24"/>
          <w:szCs w:val="24"/>
          <w:lang w:val="sr-Latn-BA"/>
        </w:rPr>
        <w:t xml:space="preserve"> zapremine 720 ml sa metalnim poklopcima sa Twist Off sistemom zatvaranja. </w:t>
      </w:r>
      <w:r w:rsidR="000E2CFA" w:rsidRPr="00776A49">
        <w:rPr>
          <w:sz w:val="24"/>
          <w:szCs w:val="24"/>
          <w:lang w:val="sr-Latn-BA"/>
        </w:rPr>
        <w:t xml:space="preserve">Ispitivanje kvaliteta model uzoraka voćnog preliva vršeno je najmanje 24 sata nakon proizvodnje, a uzorci su skladišteni u frižideru i servirani za analizu na temperatu od 4°C do 8°C. </w:t>
      </w:r>
    </w:p>
    <w:p w:rsidR="009058C4" w:rsidRPr="00776A49" w:rsidRDefault="009058C4" w:rsidP="009058C4">
      <w:p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 w:rsidRPr="00776A49">
        <w:rPr>
          <w:sz w:val="24"/>
          <w:szCs w:val="24"/>
          <w:lang w:val="sr-Latn-BA"/>
        </w:rPr>
        <w:t>Kako bi kvalitet proizvoda bio ocjenjen u uslovima što približnijim uobičajenom načinu konzumiranja, kao nosač za serviranje i ocjenu prihvatljivosti kvaliteta voćnog preliva korišten je mliječni sladoled sa aromom vanilije (temperature -10°C)</w:t>
      </w:r>
      <w:r w:rsidRPr="00776A49">
        <w:rPr>
          <w:rFonts w:eastAsia="Calibri"/>
          <w:sz w:val="24"/>
          <w:szCs w:val="24"/>
          <w:lang w:val="sr-Latn-BA"/>
        </w:rPr>
        <w:t xml:space="preserve">, </w:t>
      </w:r>
      <w:r w:rsidRPr="00776A49">
        <w:rPr>
          <w:sz w:val="24"/>
          <w:szCs w:val="24"/>
          <w:lang w:val="sr-Latn-BA"/>
        </w:rPr>
        <w:t xml:space="preserve">koji je obezbjedio Proizvođač iz Banje Luke. Definisan je odnos preliva i sladoleda (4 dijela sladoleda : 1 dio voćnog preliva). Uzorci su servirani u plastičnim bijelim čašicama (20 g sladoleda + 5 g voćnog preliva), i potreban pribor za rad, plastične bijele kašičice, voda za piće za ispiranje usta i regeneraciju čula, salveta, ocjenjivački list i olovka. </w:t>
      </w:r>
    </w:p>
    <w:p w:rsidR="00F62262" w:rsidRPr="00776A49" w:rsidRDefault="00F62262" w:rsidP="009951F0">
      <w:pPr>
        <w:jc w:val="both"/>
        <w:rPr>
          <w:b/>
          <w:sz w:val="24"/>
          <w:szCs w:val="24"/>
          <w:lang w:val="sr-Latn-BA"/>
        </w:rPr>
      </w:pPr>
    </w:p>
    <w:p w:rsidR="009951F0" w:rsidRPr="00776A49" w:rsidRDefault="009A49DB" w:rsidP="009951F0">
      <w:pPr>
        <w:jc w:val="both"/>
        <w:rPr>
          <w:b/>
          <w:sz w:val="24"/>
          <w:szCs w:val="24"/>
          <w:lang w:val="sr-Latn-BA"/>
        </w:rPr>
      </w:pPr>
      <w:r w:rsidRPr="00776A49">
        <w:rPr>
          <w:b/>
          <w:sz w:val="24"/>
          <w:szCs w:val="24"/>
          <w:lang w:val="sr-Latn-BA"/>
        </w:rPr>
        <w:t>Metodologija istraživanja</w:t>
      </w:r>
    </w:p>
    <w:p w:rsidR="00E557A0" w:rsidRDefault="00E557A0" w:rsidP="009951F0">
      <w:pPr>
        <w:jc w:val="both"/>
        <w:rPr>
          <w:sz w:val="24"/>
          <w:szCs w:val="24"/>
          <w:lang w:val="sr-Latn-BA"/>
        </w:rPr>
      </w:pPr>
    </w:p>
    <w:p w:rsidR="0001113E" w:rsidRPr="00776A49" w:rsidRDefault="009951F0" w:rsidP="009951F0">
      <w:pPr>
        <w:jc w:val="both"/>
        <w:rPr>
          <w:rFonts w:eastAsia="Calibri"/>
          <w:sz w:val="24"/>
          <w:szCs w:val="24"/>
          <w:lang w:val="sr-Latn-BA"/>
        </w:rPr>
      </w:pPr>
      <w:r w:rsidRPr="009F4740">
        <w:rPr>
          <w:sz w:val="24"/>
          <w:szCs w:val="24"/>
          <w:lang w:val="sr-Latn-BA"/>
        </w:rPr>
        <w:t xml:space="preserve">Za </w:t>
      </w:r>
      <w:r w:rsidRPr="009F4740">
        <w:rPr>
          <w:rFonts w:eastAsia="Calibri"/>
          <w:sz w:val="24"/>
          <w:szCs w:val="24"/>
          <w:lang w:val="sr-Latn-BA"/>
        </w:rPr>
        <w:t>kvantitativnu deskriptivnu senzornu analizu</w:t>
      </w:r>
      <w:r w:rsidRPr="009F4740">
        <w:rPr>
          <w:sz w:val="24"/>
          <w:szCs w:val="24"/>
          <w:lang w:val="sr-Latn-BA"/>
        </w:rPr>
        <w:t xml:space="preserve"> angažovano je 5 provjerenih i obučenih ocjenjivača, </w:t>
      </w:r>
      <w:r w:rsidR="00250186" w:rsidRPr="009F4740">
        <w:rPr>
          <w:sz w:val="24"/>
          <w:szCs w:val="24"/>
          <w:lang w:val="sr-Latn-BA"/>
        </w:rPr>
        <w:t xml:space="preserve">odabranih i uvježbanih za rad prema procedurama opisanim u standardu </w:t>
      </w:r>
      <w:r w:rsidR="00250186" w:rsidRPr="009F4740">
        <w:rPr>
          <w:sz w:val="24"/>
          <w:szCs w:val="24"/>
          <w:lang w:val="sr-Latn-CS"/>
        </w:rPr>
        <w:t>ISO</w:t>
      </w:r>
      <w:r w:rsidR="00250186" w:rsidRPr="00250186">
        <w:rPr>
          <w:sz w:val="24"/>
          <w:szCs w:val="24"/>
          <w:lang w:val="sr-Latn-CS"/>
        </w:rPr>
        <w:t xml:space="preserve"> 8586-2:1994. Sensory analysis-General guidance for the selection, traning and monitoring of </w:t>
      </w:r>
      <w:r w:rsidR="00250186" w:rsidRPr="00E557A0">
        <w:rPr>
          <w:sz w:val="24"/>
          <w:szCs w:val="24"/>
          <w:lang w:val="sr-Latn-CS"/>
        </w:rPr>
        <w:t>assessors</w:t>
      </w:r>
      <w:r w:rsidR="00EF7125">
        <w:rPr>
          <w:sz w:val="24"/>
          <w:szCs w:val="24"/>
          <w:lang w:val="sr-Latn-CS"/>
        </w:rPr>
        <w:t xml:space="preserve"> </w:t>
      </w:r>
      <w:r w:rsidR="00250186" w:rsidRPr="00E557A0">
        <w:rPr>
          <w:sz w:val="24"/>
          <w:szCs w:val="24"/>
          <w:lang w:val="sr-Latn-CS"/>
        </w:rPr>
        <w:t>- Part 2: Experts</w:t>
      </w:r>
      <w:r w:rsidR="00250186" w:rsidRPr="00E557A0">
        <w:rPr>
          <w:sz w:val="24"/>
          <w:szCs w:val="24"/>
          <w:lang w:val="sr-Latn-BA"/>
        </w:rPr>
        <w:t xml:space="preserve"> </w:t>
      </w:r>
      <w:r w:rsidR="00E557A0">
        <w:rPr>
          <w:sz w:val="24"/>
          <w:szCs w:val="24"/>
          <w:lang w:val="sr-Latn-BA"/>
        </w:rPr>
        <w:t>[</w:t>
      </w:r>
      <w:r w:rsidR="00250186" w:rsidRPr="00E557A0">
        <w:rPr>
          <w:sz w:val="24"/>
          <w:szCs w:val="24"/>
          <w:lang w:val="sr-Latn-BA"/>
        </w:rPr>
        <w:t>23</w:t>
      </w:r>
      <w:r w:rsidR="007B5D59">
        <w:rPr>
          <w:sz w:val="24"/>
          <w:szCs w:val="24"/>
          <w:lang w:val="sr-Latn-BA"/>
        </w:rPr>
        <w:t>]</w:t>
      </w:r>
      <w:r w:rsidR="00250186" w:rsidRPr="00E557A0">
        <w:rPr>
          <w:sz w:val="24"/>
          <w:szCs w:val="24"/>
          <w:lang w:val="sr-Latn-BA"/>
        </w:rPr>
        <w:t xml:space="preserve">. Ocjenjivači su radili </w:t>
      </w:r>
      <w:r w:rsidRPr="00E557A0">
        <w:rPr>
          <w:sz w:val="24"/>
          <w:szCs w:val="24"/>
          <w:lang w:val="sr-Latn-BA"/>
        </w:rPr>
        <w:t xml:space="preserve">komisijski, </w:t>
      </w:r>
      <w:r w:rsidR="00250186" w:rsidRPr="00E557A0">
        <w:rPr>
          <w:sz w:val="24"/>
          <w:szCs w:val="24"/>
          <w:lang w:val="sr-Latn-BA"/>
        </w:rPr>
        <w:t xml:space="preserve">usaglašavanjem stavova o kvalitetu </w:t>
      </w:r>
      <w:r w:rsidRPr="00E557A0">
        <w:rPr>
          <w:sz w:val="24"/>
          <w:szCs w:val="24"/>
          <w:lang w:val="sr-Latn-BA"/>
        </w:rPr>
        <w:t xml:space="preserve">metodom konsenzusa </w:t>
      </w:r>
      <w:r w:rsidR="00EB4D19">
        <w:rPr>
          <w:sz w:val="24"/>
          <w:szCs w:val="24"/>
          <w:lang w:val="sr-Latn-BA"/>
        </w:rPr>
        <w:t>[</w:t>
      </w:r>
      <w:r w:rsidR="00250186" w:rsidRPr="00E557A0">
        <w:rPr>
          <w:sz w:val="24"/>
          <w:szCs w:val="24"/>
          <w:lang w:val="sr-Latn-BA"/>
        </w:rPr>
        <w:t>2</w:t>
      </w:r>
      <w:r w:rsidR="00F26DF0" w:rsidRPr="00E557A0">
        <w:rPr>
          <w:sz w:val="24"/>
          <w:szCs w:val="24"/>
          <w:lang w:val="sr-Latn-BA"/>
        </w:rPr>
        <w:t>4</w:t>
      </w:r>
      <w:r w:rsidR="007B5D59">
        <w:rPr>
          <w:sz w:val="24"/>
          <w:szCs w:val="24"/>
          <w:lang w:val="sr-Latn-BA"/>
        </w:rPr>
        <w:t>]</w:t>
      </w:r>
      <w:r w:rsidRPr="00E557A0">
        <w:rPr>
          <w:sz w:val="24"/>
          <w:szCs w:val="24"/>
          <w:lang w:val="sr-Latn-BA"/>
        </w:rPr>
        <w:t xml:space="preserve">. </w:t>
      </w:r>
      <w:r w:rsidRPr="00E557A0">
        <w:rPr>
          <w:rFonts w:eastAsia="Calibri"/>
          <w:sz w:val="24"/>
          <w:szCs w:val="24"/>
          <w:lang w:val="sr-Latn-BA"/>
        </w:rPr>
        <w:t>I</w:t>
      </w:r>
      <w:r w:rsidR="000245DF" w:rsidRPr="00E557A0">
        <w:rPr>
          <w:rFonts w:eastAsia="Calibri"/>
          <w:sz w:val="24"/>
          <w:szCs w:val="24"/>
          <w:lang w:val="sr-Latn-BA"/>
        </w:rPr>
        <w:t>spitan je</w:t>
      </w:r>
      <w:r w:rsidR="00C4196B" w:rsidRPr="00E557A0">
        <w:rPr>
          <w:rFonts w:eastAsia="Calibri"/>
          <w:sz w:val="24"/>
          <w:szCs w:val="24"/>
          <w:lang w:val="sr-Latn-BA"/>
        </w:rPr>
        <w:t xml:space="preserve"> kvalitet 6 model uzoraka voćnog preliva sa malinom (temperature 4-8°C) različite ukupne kiselosti (0.60%; 0.70%; 0.80%), od kojih su 3 uzorka sa 35% DM, a 3 uzorka sa 45% DM</w:t>
      </w:r>
      <w:r w:rsidRPr="00E557A0">
        <w:rPr>
          <w:rFonts w:eastAsia="Calibri"/>
          <w:sz w:val="24"/>
          <w:szCs w:val="24"/>
          <w:lang w:val="sr-Latn-BA"/>
        </w:rPr>
        <w:t xml:space="preserve"> (</w:t>
      </w:r>
      <w:r w:rsidR="00F62262" w:rsidRPr="00E557A0">
        <w:rPr>
          <w:rFonts w:eastAsia="Calibri"/>
          <w:sz w:val="24"/>
          <w:szCs w:val="24"/>
          <w:lang w:val="sr-Latn-BA"/>
        </w:rPr>
        <w:t>t</w:t>
      </w:r>
      <w:r w:rsidRPr="00E557A0">
        <w:rPr>
          <w:rFonts w:eastAsia="Calibri"/>
          <w:sz w:val="24"/>
          <w:szCs w:val="24"/>
          <w:lang w:val="sr-Latn-BA"/>
        </w:rPr>
        <w:t>abela 1)</w:t>
      </w:r>
      <w:r w:rsidR="000245DF" w:rsidRPr="00E557A0">
        <w:rPr>
          <w:rFonts w:eastAsia="Calibri"/>
          <w:sz w:val="24"/>
          <w:szCs w:val="24"/>
          <w:lang w:val="sr-Latn-BA"/>
        </w:rPr>
        <w:t>. Određen je intenzitet slasti (izražen kao sadržaj suve materije</w:t>
      </w:r>
      <w:r w:rsidR="00EF7125">
        <w:rPr>
          <w:rFonts w:eastAsia="Calibri"/>
          <w:sz w:val="24"/>
          <w:szCs w:val="24"/>
          <w:lang w:val="sr-Latn-BA"/>
        </w:rPr>
        <w:t xml:space="preserve"> -</w:t>
      </w:r>
      <w:r w:rsidR="000245DF" w:rsidRPr="00E557A0">
        <w:rPr>
          <w:rFonts w:eastAsia="Calibri"/>
          <w:sz w:val="24"/>
          <w:szCs w:val="24"/>
          <w:lang w:val="sr-Latn-BA"/>
        </w:rPr>
        <w:t xml:space="preserve"> DM) i kiselosti </w:t>
      </w:r>
      <w:r w:rsidRPr="00E557A0">
        <w:rPr>
          <w:rFonts w:eastAsia="Calibri"/>
          <w:sz w:val="24"/>
          <w:szCs w:val="24"/>
          <w:lang w:val="sr-Latn-BA"/>
        </w:rPr>
        <w:t>2 model uzor</w:t>
      </w:r>
      <w:r w:rsidR="000245DF" w:rsidRPr="00E557A0">
        <w:rPr>
          <w:rFonts w:eastAsia="Calibri"/>
          <w:sz w:val="24"/>
          <w:szCs w:val="24"/>
          <w:lang w:val="sr-Latn-BA"/>
        </w:rPr>
        <w:t>ka novog proizvoda, o kojim će</w:t>
      </w:r>
      <w:r w:rsidR="000245DF" w:rsidRPr="00776A49">
        <w:rPr>
          <w:rFonts w:eastAsia="Calibri"/>
          <w:sz w:val="24"/>
          <w:szCs w:val="24"/>
          <w:lang w:val="sr-Latn-BA"/>
        </w:rPr>
        <w:t xml:space="preserve"> odabrani predstavnici potrošača dati svoje mišljenje</w:t>
      </w:r>
      <w:r w:rsidR="00C4196B" w:rsidRPr="00776A49">
        <w:rPr>
          <w:rFonts w:eastAsia="Calibri"/>
          <w:sz w:val="24"/>
          <w:szCs w:val="24"/>
          <w:lang w:val="sr-Latn-BA"/>
        </w:rPr>
        <w:t xml:space="preserve">. </w:t>
      </w:r>
    </w:p>
    <w:p w:rsidR="009951F0" w:rsidRPr="00776A49" w:rsidRDefault="00C4196B" w:rsidP="009951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sr-Latn-BA"/>
        </w:rPr>
      </w:pPr>
      <w:r w:rsidRPr="00776A49">
        <w:rPr>
          <w:rFonts w:eastAsia="Calibri"/>
          <w:sz w:val="24"/>
          <w:szCs w:val="24"/>
          <w:lang w:val="sr-Latn-BA"/>
        </w:rPr>
        <w:lastRenderedPageBreak/>
        <w:t>Za dalju analizu</w:t>
      </w:r>
      <w:r w:rsidR="000245DF" w:rsidRPr="00776A49">
        <w:rPr>
          <w:rFonts w:eastAsia="Calibri"/>
          <w:sz w:val="24"/>
          <w:szCs w:val="24"/>
          <w:lang w:val="sr-Latn-BA"/>
        </w:rPr>
        <w:t xml:space="preserve"> </w:t>
      </w:r>
      <w:r w:rsidR="00632FA8" w:rsidRPr="00776A49">
        <w:rPr>
          <w:sz w:val="24"/>
          <w:szCs w:val="24"/>
          <w:lang w:val="sr-Latn-BA"/>
        </w:rPr>
        <w:t xml:space="preserve">prihvatljivosti kvaliteta modela proizvoda </w:t>
      </w:r>
      <w:r w:rsidR="000245DF" w:rsidRPr="00776A49">
        <w:rPr>
          <w:rFonts w:eastAsia="Calibri"/>
          <w:sz w:val="24"/>
          <w:szCs w:val="24"/>
          <w:lang w:val="sr-Latn-BA"/>
        </w:rPr>
        <w:t xml:space="preserve">i definisanje intenziteta slasti primjenom dvosmjernog „Testa poređenja u parovima“ </w:t>
      </w:r>
      <w:r w:rsidR="00250186">
        <w:rPr>
          <w:rFonts w:eastAsia="Calibri"/>
          <w:sz w:val="24"/>
          <w:szCs w:val="24"/>
          <w:lang w:val="sr-Latn-BA"/>
        </w:rPr>
        <w:t xml:space="preserve">prema proceduri propisanoj </w:t>
      </w:r>
      <w:r w:rsidR="00250186" w:rsidRPr="00D324ED">
        <w:rPr>
          <w:rFonts w:eastAsia="Calibri"/>
          <w:sz w:val="24"/>
          <w:szCs w:val="24"/>
          <w:lang w:val="sr-Latn-BA"/>
        </w:rPr>
        <w:t xml:space="preserve">standardom </w:t>
      </w:r>
      <w:r w:rsidR="009951F0" w:rsidRPr="00D324ED">
        <w:rPr>
          <w:rFonts w:eastAsia="Calibri"/>
          <w:sz w:val="24"/>
          <w:szCs w:val="24"/>
          <w:lang w:val="sr-Latn-BA"/>
        </w:rPr>
        <w:t>ISO 5495:2005</w:t>
      </w:r>
      <w:r w:rsidR="001A2B57" w:rsidRPr="00D324ED">
        <w:rPr>
          <w:sz w:val="24"/>
          <w:szCs w:val="24"/>
          <w:lang w:val="sr-Latn-BA"/>
        </w:rPr>
        <w:t xml:space="preserve"> Sensory analysis - Methodology - Paired comparison test</w:t>
      </w:r>
      <w:r w:rsidR="00250186" w:rsidRPr="00D324ED">
        <w:rPr>
          <w:sz w:val="24"/>
          <w:szCs w:val="24"/>
          <w:lang w:val="sr-Latn-BA"/>
        </w:rPr>
        <w:t xml:space="preserve"> </w:t>
      </w:r>
      <w:r w:rsidR="00EB4D19" w:rsidRPr="00D324ED">
        <w:rPr>
          <w:sz w:val="24"/>
          <w:szCs w:val="24"/>
          <w:lang w:val="sr-Latn-BA"/>
        </w:rPr>
        <w:t>[</w:t>
      </w:r>
      <w:r w:rsidR="00250186" w:rsidRPr="00D324ED">
        <w:rPr>
          <w:sz w:val="24"/>
          <w:szCs w:val="24"/>
          <w:lang w:val="sr-Latn-BA"/>
        </w:rPr>
        <w:t>2</w:t>
      </w:r>
      <w:r w:rsidR="00792EF8" w:rsidRPr="00D324ED">
        <w:rPr>
          <w:sz w:val="24"/>
          <w:szCs w:val="24"/>
          <w:lang w:val="sr-Latn-BA"/>
        </w:rPr>
        <w:t>5</w:t>
      </w:r>
      <w:r w:rsidR="007B5D59" w:rsidRPr="00D324ED">
        <w:rPr>
          <w:sz w:val="24"/>
          <w:szCs w:val="24"/>
          <w:lang w:val="sr-Latn-BA"/>
        </w:rPr>
        <w:t>]</w:t>
      </w:r>
      <w:r w:rsidR="009951F0" w:rsidRPr="00776A49">
        <w:rPr>
          <w:rFonts w:eastAsia="Calibri"/>
          <w:sz w:val="24"/>
          <w:szCs w:val="24"/>
          <w:lang w:val="sr-Latn-BA"/>
        </w:rPr>
        <w:t xml:space="preserve"> </w:t>
      </w:r>
      <w:r w:rsidR="00632FA8" w:rsidRPr="00776A49">
        <w:rPr>
          <w:rFonts w:eastAsia="Calibri"/>
          <w:sz w:val="24"/>
          <w:szCs w:val="24"/>
          <w:lang w:val="sr-Latn-BA"/>
        </w:rPr>
        <w:t xml:space="preserve">obaveznim </w:t>
      </w:r>
      <w:r w:rsidR="00632FA8" w:rsidRPr="00776A49">
        <w:rPr>
          <w:sz w:val="24"/>
          <w:szCs w:val="24"/>
          <w:lang w:val="sr-Latn-BA"/>
        </w:rPr>
        <w:t xml:space="preserve">izborom jednog od dva ponuđena uzorka, </w:t>
      </w:r>
      <w:r w:rsidR="000245DF" w:rsidRPr="00776A49">
        <w:rPr>
          <w:rFonts w:eastAsia="Calibri"/>
          <w:sz w:val="24"/>
          <w:szCs w:val="24"/>
          <w:lang w:val="sr-Latn-BA"/>
        </w:rPr>
        <w:t xml:space="preserve">angažovano je </w:t>
      </w:r>
      <w:r w:rsidRPr="00776A49">
        <w:rPr>
          <w:rFonts w:eastAsia="Calibri"/>
          <w:sz w:val="24"/>
          <w:szCs w:val="24"/>
          <w:lang w:val="sr-Latn-BA"/>
        </w:rPr>
        <w:t xml:space="preserve"> </w:t>
      </w:r>
      <w:r w:rsidRPr="009F4740">
        <w:rPr>
          <w:rFonts w:eastAsia="Calibri"/>
          <w:sz w:val="24"/>
          <w:szCs w:val="24"/>
          <w:lang w:val="sr-Latn-BA"/>
        </w:rPr>
        <w:t>58 ispitanika</w:t>
      </w:r>
      <w:r w:rsidR="009951F0" w:rsidRPr="009F4740">
        <w:rPr>
          <w:rFonts w:eastAsia="Calibri"/>
          <w:sz w:val="24"/>
          <w:szCs w:val="24"/>
          <w:lang w:val="sr-Latn-BA"/>
        </w:rPr>
        <w:t>,</w:t>
      </w:r>
      <w:r w:rsidR="009951F0" w:rsidRPr="009F4740">
        <w:rPr>
          <w:sz w:val="24"/>
          <w:szCs w:val="24"/>
          <w:lang w:val="sr-Latn-BA"/>
        </w:rPr>
        <w:t xml:space="preserve"> studenti</w:t>
      </w:r>
      <w:r w:rsidR="009951F0" w:rsidRPr="00776A49">
        <w:rPr>
          <w:sz w:val="24"/>
          <w:szCs w:val="24"/>
          <w:lang w:val="sr-Latn-BA"/>
        </w:rPr>
        <w:t xml:space="preserve"> i kolege sa Tehnološkog fakulteta Univerziteta u Banjoj Luci, koji vole i konzumiraju voćne prelive sa sladoledom</w:t>
      </w:r>
      <w:r w:rsidR="009951F0" w:rsidRPr="00776A49">
        <w:rPr>
          <w:rFonts w:eastAsia="Calibri"/>
          <w:sz w:val="24"/>
          <w:szCs w:val="24"/>
          <w:lang w:val="sr-Latn-BA"/>
        </w:rPr>
        <w:t xml:space="preserve">. Na osnovu rezultata testa određeni su parametri kvaliteta slasti i kiselosti model uzorka voćnog preliva sa malinom. </w:t>
      </w:r>
    </w:p>
    <w:p w:rsidR="0001113E" w:rsidRPr="00776A49" w:rsidRDefault="006322C7" w:rsidP="009322AF">
      <w:pPr>
        <w:jc w:val="both"/>
        <w:rPr>
          <w:sz w:val="24"/>
          <w:szCs w:val="24"/>
          <w:lang w:val="sr-Latn-BA"/>
        </w:rPr>
      </w:pPr>
      <w:r w:rsidRPr="00776A49">
        <w:rPr>
          <w:sz w:val="24"/>
          <w:szCs w:val="24"/>
          <w:lang w:val="sr-Latn-BA"/>
        </w:rPr>
        <w:t>O</w:t>
      </w:r>
      <w:r w:rsidR="0001113E" w:rsidRPr="00776A49">
        <w:rPr>
          <w:sz w:val="24"/>
          <w:szCs w:val="24"/>
          <w:lang w:val="sr-Latn-BA"/>
        </w:rPr>
        <w:t>cjenjivači su na početku ispitivanja upoznati sa očekivanim karakteristikama kvaliteta i namjenom proizvoda, a naglašeno je da odaberu uzorak koji im se više dopada u pogledu sklada slasti voćnog preliva i sladoleda sa kojim će se koristiti, uz napomenu da ne obraćaju pažnju na to što je preliv tečne konzistencije, da je to model proizvoda za koji će se u narednom eksperimentu definisati viskozitet.</w:t>
      </w:r>
    </w:p>
    <w:p w:rsidR="00084A17" w:rsidRPr="00776A49" w:rsidRDefault="0001113E" w:rsidP="009322AF">
      <w:pPr>
        <w:jc w:val="both"/>
        <w:rPr>
          <w:sz w:val="24"/>
          <w:szCs w:val="24"/>
          <w:lang w:val="sr-Latn-BA"/>
        </w:rPr>
      </w:pPr>
      <w:r w:rsidRPr="00776A49">
        <w:rPr>
          <w:sz w:val="24"/>
          <w:szCs w:val="24"/>
          <w:lang w:val="sr-Latn-BA"/>
        </w:rPr>
        <w:t>Sadržaj suve materije voća i voćnih preliva određivan je refraktometrijski na temperaturi 20</w:t>
      </w:r>
      <w:r w:rsidRPr="00776A49">
        <w:rPr>
          <w:sz w:val="24"/>
          <w:szCs w:val="24"/>
          <w:lang w:val="sr-Latn-BA"/>
        </w:rPr>
        <w:sym w:font="Symbol" w:char="F0B0"/>
      </w:r>
      <w:r w:rsidRPr="00776A49">
        <w:rPr>
          <w:sz w:val="24"/>
          <w:szCs w:val="24"/>
          <w:lang w:val="sr-Latn-BA"/>
        </w:rPr>
        <w:t>C</w:t>
      </w:r>
      <w:r w:rsidR="006322C7" w:rsidRPr="00776A49">
        <w:rPr>
          <w:sz w:val="24"/>
          <w:szCs w:val="24"/>
          <w:lang w:val="sr-Latn-BA"/>
        </w:rPr>
        <w:t xml:space="preserve"> (</w:t>
      </w:r>
      <w:r w:rsidR="005E5EBF" w:rsidRPr="00776A49">
        <w:rPr>
          <w:sz w:val="24"/>
          <w:szCs w:val="24"/>
          <w:lang w:val="sr-Latn-BA"/>
        </w:rPr>
        <w:t>Refraktometar, proizvođača LEICA</w:t>
      </w:r>
      <w:r w:rsidR="006322C7" w:rsidRPr="00776A49">
        <w:rPr>
          <w:sz w:val="24"/>
          <w:szCs w:val="24"/>
          <w:lang w:val="sr-Latn-BA"/>
        </w:rPr>
        <w:t>)</w:t>
      </w:r>
      <w:r w:rsidRPr="00776A49">
        <w:rPr>
          <w:sz w:val="24"/>
          <w:szCs w:val="24"/>
          <w:lang w:val="sr-Latn-BA"/>
        </w:rPr>
        <w:t>.</w:t>
      </w:r>
      <w:r w:rsidR="006322C7" w:rsidRPr="00776A49">
        <w:rPr>
          <w:sz w:val="24"/>
          <w:szCs w:val="24"/>
          <w:lang w:val="sr-Latn-BA"/>
        </w:rPr>
        <w:t xml:space="preserve"> U</w:t>
      </w:r>
      <w:r w:rsidRPr="00776A49">
        <w:rPr>
          <w:sz w:val="24"/>
          <w:szCs w:val="24"/>
          <w:lang w:val="sr-Latn-BA"/>
        </w:rPr>
        <w:t>kupn</w:t>
      </w:r>
      <w:r w:rsidR="006322C7" w:rsidRPr="00776A49">
        <w:rPr>
          <w:sz w:val="24"/>
          <w:szCs w:val="24"/>
          <w:lang w:val="sr-Latn-BA"/>
        </w:rPr>
        <w:t>a</w:t>
      </w:r>
      <w:r w:rsidRPr="00776A49">
        <w:rPr>
          <w:sz w:val="24"/>
          <w:szCs w:val="24"/>
          <w:lang w:val="sr-Latn-BA"/>
        </w:rPr>
        <w:t xml:space="preserve"> kiselosti </w:t>
      </w:r>
      <w:r w:rsidR="006322C7" w:rsidRPr="00776A49">
        <w:rPr>
          <w:sz w:val="24"/>
          <w:szCs w:val="24"/>
          <w:lang w:val="sr-Latn-BA"/>
        </w:rPr>
        <w:t xml:space="preserve">u proizvodu određena je titracijom sa 0.1 M rastvorom NaOH i </w:t>
      </w:r>
      <w:r w:rsidRPr="00776A49">
        <w:rPr>
          <w:sz w:val="24"/>
          <w:szCs w:val="24"/>
          <w:lang w:val="sr-Latn-BA"/>
        </w:rPr>
        <w:t>izražene kao % limunske kiseline</w:t>
      </w:r>
      <w:r w:rsidR="006322C7" w:rsidRPr="00776A49">
        <w:rPr>
          <w:sz w:val="24"/>
          <w:szCs w:val="24"/>
          <w:lang w:val="sr-Latn-BA"/>
        </w:rPr>
        <w:t>.</w:t>
      </w:r>
      <w:r w:rsidRPr="00776A49">
        <w:rPr>
          <w:sz w:val="24"/>
          <w:szCs w:val="24"/>
          <w:lang w:val="sr-Latn-BA"/>
        </w:rPr>
        <w:t xml:space="preserve"> </w:t>
      </w:r>
    </w:p>
    <w:p w:rsidR="0023342B" w:rsidRPr="00776A49" w:rsidRDefault="0023342B" w:rsidP="009322A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6A49">
        <w:rPr>
          <w:rFonts w:ascii="Times New Roman" w:hAnsi="Times New Roman"/>
          <w:sz w:val="24"/>
          <w:szCs w:val="24"/>
        </w:rPr>
        <w:t>Da bi se mogli lakše uporediti ispitivani model uzorci voćnog preliva, određen je odnos slasti i kiselosti</w:t>
      </w:r>
      <w:r w:rsidR="00E12FB9">
        <w:rPr>
          <w:rFonts w:ascii="Times New Roman" w:hAnsi="Times New Roman"/>
          <w:sz w:val="24"/>
          <w:szCs w:val="24"/>
        </w:rPr>
        <w:t xml:space="preserve"> (S/K)</w:t>
      </w:r>
      <w:r w:rsidRPr="00776A49">
        <w:rPr>
          <w:rFonts w:ascii="Times New Roman" w:hAnsi="Times New Roman"/>
          <w:sz w:val="24"/>
          <w:szCs w:val="24"/>
        </w:rPr>
        <w:t xml:space="preserve">, dijeljenjem ustanovljenih vrijednosti suve materije i kiselosti za svaki ispitivani </w:t>
      </w:r>
      <w:r w:rsidRPr="00D324ED">
        <w:rPr>
          <w:rFonts w:ascii="Times New Roman" w:hAnsi="Times New Roman"/>
          <w:sz w:val="24"/>
          <w:szCs w:val="24"/>
        </w:rPr>
        <w:t>uzorak</w:t>
      </w:r>
      <w:r w:rsidR="00F62262" w:rsidRPr="00D324ED">
        <w:rPr>
          <w:rFonts w:ascii="Times New Roman" w:hAnsi="Times New Roman"/>
          <w:sz w:val="24"/>
          <w:szCs w:val="24"/>
        </w:rPr>
        <w:t xml:space="preserve"> (tabela 1)</w:t>
      </w:r>
      <w:r w:rsidRPr="00D324ED">
        <w:rPr>
          <w:rFonts w:ascii="Times New Roman" w:hAnsi="Times New Roman"/>
          <w:sz w:val="24"/>
          <w:szCs w:val="24"/>
        </w:rPr>
        <w:t>.</w:t>
      </w:r>
    </w:p>
    <w:p w:rsidR="005903E0" w:rsidRPr="00776A49" w:rsidRDefault="005903E0" w:rsidP="009322AF">
      <w:pPr>
        <w:jc w:val="both"/>
        <w:rPr>
          <w:sz w:val="24"/>
          <w:szCs w:val="24"/>
          <w:lang w:val="sr-Latn-BA"/>
        </w:rPr>
      </w:pPr>
    </w:p>
    <w:p w:rsidR="00D324ED" w:rsidRDefault="00D324ED" w:rsidP="009322AF">
      <w:pPr>
        <w:jc w:val="center"/>
        <w:rPr>
          <w:b/>
          <w:sz w:val="24"/>
          <w:szCs w:val="24"/>
          <w:lang w:val="sr-Latn-BA"/>
        </w:rPr>
      </w:pPr>
    </w:p>
    <w:p w:rsidR="005903E0" w:rsidRPr="00776A49" w:rsidRDefault="005903E0" w:rsidP="009322AF">
      <w:pPr>
        <w:jc w:val="center"/>
        <w:rPr>
          <w:b/>
          <w:sz w:val="24"/>
          <w:szCs w:val="24"/>
          <w:lang w:val="sr-Latn-BA"/>
        </w:rPr>
      </w:pPr>
      <w:r w:rsidRPr="00776A49">
        <w:rPr>
          <w:b/>
          <w:sz w:val="24"/>
          <w:szCs w:val="24"/>
          <w:lang w:val="sr-Latn-BA"/>
        </w:rPr>
        <w:t>REZULTATI I DISKUSIJA</w:t>
      </w:r>
    </w:p>
    <w:p w:rsidR="005903E0" w:rsidRPr="00776A49" w:rsidRDefault="005903E0" w:rsidP="009322AF">
      <w:pPr>
        <w:jc w:val="center"/>
        <w:rPr>
          <w:sz w:val="24"/>
          <w:szCs w:val="24"/>
          <w:lang w:val="sr-Latn-BA"/>
        </w:rPr>
      </w:pPr>
    </w:p>
    <w:p w:rsidR="00BA41AC" w:rsidRPr="00776A49" w:rsidRDefault="00494EC7" w:rsidP="00BA41AC">
      <w:p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 w:rsidRPr="00776A49">
        <w:rPr>
          <w:sz w:val="24"/>
          <w:szCs w:val="24"/>
          <w:lang w:val="sr-Latn-BA"/>
        </w:rPr>
        <w:t>Ponuda proizvoda od voća na tržištu veoma je raznovrsna. Proizvode se u različitim oblicima, nijansama ukusa, arome, teksture, nutritivnog sastava, kao i roka trajanja</w:t>
      </w:r>
      <w:r w:rsidRPr="00776A49">
        <w:rPr>
          <w:iCs/>
          <w:sz w:val="24"/>
          <w:szCs w:val="24"/>
          <w:lang w:val="sr-Latn-BA"/>
        </w:rPr>
        <w:t>.</w:t>
      </w:r>
      <w:r w:rsidR="005F52D6" w:rsidRPr="00776A49">
        <w:rPr>
          <w:sz w:val="24"/>
          <w:szCs w:val="24"/>
          <w:lang w:val="sr-Latn-BA"/>
        </w:rPr>
        <w:t xml:space="preserve"> Voćni preliv je želirani proizvod sa cijelim ili grubo usitnjenim plodovima voća, boje specifične za voće od kojeg je proizveden, prozračan, umjerene gustine i viskoznosti, umjereno slatkog i blago kiselkastog ukusa. </w:t>
      </w:r>
      <w:r w:rsidR="00BA41AC" w:rsidRPr="006F12CE">
        <w:rPr>
          <w:sz w:val="24"/>
          <w:szCs w:val="24"/>
          <w:lang w:val="sr-Latn-BA"/>
        </w:rPr>
        <w:t>Prv</w:t>
      </w:r>
      <w:r w:rsidR="000B3254" w:rsidRPr="006F12CE">
        <w:rPr>
          <w:sz w:val="24"/>
          <w:szCs w:val="24"/>
          <w:lang w:val="sr-Latn-BA"/>
        </w:rPr>
        <w:t>e aktivnost</w:t>
      </w:r>
      <w:r w:rsidR="006F12CE" w:rsidRPr="006F12CE">
        <w:rPr>
          <w:sz w:val="24"/>
          <w:szCs w:val="24"/>
          <w:lang w:val="sr-Latn-BA"/>
        </w:rPr>
        <w:t>i</w:t>
      </w:r>
      <w:r w:rsidR="000B3254" w:rsidRPr="006F12CE">
        <w:rPr>
          <w:sz w:val="24"/>
          <w:szCs w:val="24"/>
          <w:lang w:val="sr-Latn-BA"/>
        </w:rPr>
        <w:t xml:space="preserve"> u razvoju novog proizvoda uključuj</w:t>
      </w:r>
      <w:r w:rsidR="006F12CE" w:rsidRPr="006F12CE">
        <w:rPr>
          <w:sz w:val="24"/>
          <w:szCs w:val="24"/>
          <w:lang w:val="sr-Latn-BA"/>
        </w:rPr>
        <w:t>u</w:t>
      </w:r>
      <w:r w:rsidR="00BA41AC" w:rsidRPr="006F12CE">
        <w:rPr>
          <w:sz w:val="24"/>
          <w:szCs w:val="24"/>
          <w:lang w:val="sr-Latn-BA"/>
        </w:rPr>
        <w:t xml:space="preserve"> definisan</w:t>
      </w:r>
      <w:r w:rsidR="006F12CE" w:rsidRPr="006F12CE">
        <w:rPr>
          <w:sz w:val="24"/>
          <w:szCs w:val="24"/>
          <w:lang w:val="sr-Latn-BA"/>
        </w:rPr>
        <w:t>je</w:t>
      </w:r>
      <w:r w:rsidR="00BA41AC" w:rsidRPr="006F12CE">
        <w:rPr>
          <w:sz w:val="24"/>
          <w:szCs w:val="24"/>
          <w:lang w:val="sr-Latn-BA"/>
        </w:rPr>
        <w:t xml:space="preserve"> paramet</w:t>
      </w:r>
      <w:r w:rsidR="006F12CE" w:rsidRPr="006F12CE">
        <w:rPr>
          <w:sz w:val="24"/>
          <w:szCs w:val="24"/>
          <w:lang w:val="sr-Latn-BA"/>
        </w:rPr>
        <w:t>a</w:t>
      </w:r>
      <w:r w:rsidR="00BA41AC" w:rsidRPr="006F12CE">
        <w:rPr>
          <w:sz w:val="24"/>
          <w:szCs w:val="24"/>
          <w:lang w:val="sr-Latn-BA"/>
        </w:rPr>
        <w:t>r</w:t>
      </w:r>
      <w:r w:rsidR="006F12CE" w:rsidRPr="006F12CE">
        <w:rPr>
          <w:sz w:val="24"/>
          <w:szCs w:val="24"/>
          <w:lang w:val="sr-Latn-BA"/>
        </w:rPr>
        <w:t>a</w:t>
      </w:r>
      <w:r w:rsidR="00BA41AC" w:rsidRPr="006F12CE">
        <w:rPr>
          <w:sz w:val="24"/>
          <w:szCs w:val="24"/>
          <w:lang w:val="sr-Latn-BA"/>
        </w:rPr>
        <w:t xml:space="preserve"> kvaliteta gotovog proizvoda,</w:t>
      </w:r>
      <w:r w:rsidR="00BA41AC" w:rsidRPr="00776A49">
        <w:rPr>
          <w:sz w:val="24"/>
          <w:szCs w:val="24"/>
          <w:lang w:val="sr-Latn-BA"/>
        </w:rPr>
        <w:t xml:space="preserve"> koje bi trebalo postići u toku kreiranja novog proizvoda. </w:t>
      </w:r>
      <w:r w:rsidR="006F12CE">
        <w:rPr>
          <w:sz w:val="24"/>
          <w:szCs w:val="24"/>
          <w:lang w:val="sr-Latn-BA"/>
        </w:rPr>
        <w:t>Postavljeni su zahtjevi za i</w:t>
      </w:r>
      <w:r w:rsidR="00BA41AC" w:rsidRPr="00776A49">
        <w:rPr>
          <w:sz w:val="24"/>
          <w:szCs w:val="24"/>
          <w:lang w:val="sr-Latn-BA"/>
        </w:rPr>
        <w:t>ntenzitet boje i koncetracij</w:t>
      </w:r>
      <w:r w:rsidR="006F12CE">
        <w:rPr>
          <w:sz w:val="24"/>
          <w:szCs w:val="24"/>
          <w:lang w:val="sr-Latn-BA"/>
        </w:rPr>
        <w:t>u</w:t>
      </w:r>
      <w:r w:rsidR="00BA41AC" w:rsidRPr="00776A49">
        <w:rPr>
          <w:sz w:val="24"/>
          <w:szCs w:val="24"/>
          <w:lang w:val="sr-Latn-BA"/>
        </w:rPr>
        <w:t xml:space="preserve"> arome u voćnom prelivu</w:t>
      </w:r>
      <w:r w:rsidR="006F12CE">
        <w:rPr>
          <w:sz w:val="24"/>
          <w:szCs w:val="24"/>
          <w:lang w:val="sr-Latn-BA"/>
        </w:rPr>
        <w:t>, da</w:t>
      </w:r>
      <w:r w:rsidR="00BA41AC" w:rsidRPr="00776A49">
        <w:rPr>
          <w:sz w:val="24"/>
          <w:szCs w:val="24"/>
          <w:lang w:val="sr-Latn-BA"/>
        </w:rPr>
        <w:t xml:space="preserve"> moraju biti takvi, da se stiče utisak da proizvod sadrži dovoljnu količinu svježeg zrelog voća od kojeg je proizveden i da je prijatan za konzumiranje sa desertom. Osim navedenog, za uspješno kreiranje voćnog preliva potrebno je postići skladan odnos slasti i kiselosti, tako da se u ustima u toku konzumiranja sa desertom obezbjedi sladunjav, ali ne i presladak </w:t>
      </w:r>
      <w:r w:rsidR="006F12CE">
        <w:rPr>
          <w:sz w:val="24"/>
          <w:szCs w:val="24"/>
          <w:lang w:val="sr-Latn-BA"/>
        </w:rPr>
        <w:t>ukus</w:t>
      </w:r>
      <w:r w:rsidR="00BA41AC" w:rsidRPr="00776A49">
        <w:rPr>
          <w:sz w:val="24"/>
          <w:szCs w:val="24"/>
          <w:lang w:val="sr-Latn-BA"/>
        </w:rPr>
        <w:t xml:space="preserve">, a kiselost da </w:t>
      </w:r>
      <w:r w:rsidR="006F12CE">
        <w:rPr>
          <w:sz w:val="24"/>
          <w:szCs w:val="24"/>
          <w:lang w:val="sr-Latn-BA"/>
        </w:rPr>
        <w:t>bude prijatna i</w:t>
      </w:r>
      <w:r w:rsidR="00BA41AC" w:rsidRPr="00776A49">
        <w:rPr>
          <w:sz w:val="24"/>
          <w:szCs w:val="24"/>
          <w:lang w:val="sr-Latn-BA"/>
        </w:rPr>
        <w:t xml:space="preserve"> osvježavajuć</w:t>
      </w:r>
      <w:r w:rsidR="006F12CE">
        <w:rPr>
          <w:sz w:val="24"/>
          <w:szCs w:val="24"/>
          <w:lang w:val="sr-Latn-BA"/>
        </w:rPr>
        <w:t>a</w:t>
      </w:r>
      <w:r w:rsidR="00BA41AC" w:rsidRPr="00776A49">
        <w:rPr>
          <w:sz w:val="24"/>
          <w:szCs w:val="24"/>
          <w:lang w:val="sr-Latn-BA"/>
        </w:rPr>
        <w:t>, kao i voće od kojeg je proizveden.</w:t>
      </w:r>
    </w:p>
    <w:p w:rsidR="00E72BB7" w:rsidRPr="00776A49" w:rsidRDefault="00E72BB7" w:rsidP="009322AF">
      <w:pPr>
        <w:pStyle w:val="ListParagraph"/>
        <w:tabs>
          <w:tab w:val="left" w:pos="180"/>
          <w:tab w:val="left" w:pos="270"/>
          <w:tab w:val="left" w:pos="45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930531" w:rsidRPr="00185D3A" w:rsidRDefault="00550615" w:rsidP="00185D3A">
      <w:pPr>
        <w:pStyle w:val="ListParagraph"/>
        <w:tabs>
          <w:tab w:val="left" w:pos="180"/>
          <w:tab w:val="left" w:pos="270"/>
          <w:tab w:val="left" w:pos="45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6A49">
        <w:rPr>
          <w:rFonts w:ascii="Times New Roman" w:hAnsi="Times New Roman"/>
          <w:sz w:val="24"/>
          <w:szCs w:val="24"/>
        </w:rPr>
        <w:t xml:space="preserve">U toku realizovanja eksperimentalnog dijela ovog rada napravljena je serija model uzoraka </w:t>
      </w:r>
      <w:r w:rsidRPr="00185D3A">
        <w:rPr>
          <w:rFonts w:ascii="Times New Roman" w:hAnsi="Times New Roman"/>
          <w:sz w:val="24"/>
          <w:szCs w:val="24"/>
        </w:rPr>
        <w:t>preliva sa malinom, kako bi se odredila optimalna vrijednost za slast i kiselost proizvoda, koji bi se koristio sa sladoledom.</w:t>
      </w:r>
      <w:r w:rsidR="00A553B6" w:rsidRPr="00185D3A">
        <w:rPr>
          <w:rFonts w:ascii="Times New Roman" w:hAnsi="Times New Roman"/>
          <w:sz w:val="24"/>
          <w:szCs w:val="24"/>
        </w:rPr>
        <w:t xml:space="preserve"> </w:t>
      </w:r>
      <w:r w:rsidR="00494EC7" w:rsidRPr="00185D3A">
        <w:rPr>
          <w:rFonts w:ascii="Times New Roman" w:hAnsi="Times New Roman"/>
          <w:b/>
          <w:sz w:val="24"/>
          <w:szCs w:val="24"/>
        </w:rPr>
        <w:t xml:space="preserve">Prvi dio </w:t>
      </w:r>
      <w:r w:rsidR="00A553B6" w:rsidRPr="00B008D3">
        <w:rPr>
          <w:rFonts w:ascii="Times New Roman" w:hAnsi="Times New Roman"/>
          <w:b/>
          <w:sz w:val="24"/>
          <w:szCs w:val="24"/>
        </w:rPr>
        <w:t>i</w:t>
      </w:r>
      <w:r w:rsidR="005F52D6" w:rsidRPr="00B008D3">
        <w:rPr>
          <w:rFonts w:ascii="Times New Roman" w:hAnsi="Times New Roman"/>
          <w:b/>
          <w:sz w:val="24"/>
          <w:szCs w:val="24"/>
        </w:rPr>
        <w:t>straživanja</w:t>
      </w:r>
      <w:r w:rsidR="005F52D6" w:rsidRPr="00185D3A">
        <w:rPr>
          <w:rFonts w:ascii="Times New Roman" w:hAnsi="Times New Roman"/>
          <w:sz w:val="24"/>
          <w:szCs w:val="24"/>
        </w:rPr>
        <w:t xml:space="preserve"> </w:t>
      </w:r>
      <w:r w:rsidR="00494EC7" w:rsidRPr="00185D3A">
        <w:rPr>
          <w:rFonts w:ascii="Times New Roman" w:hAnsi="Times New Roman"/>
          <w:sz w:val="24"/>
          <w:szCs w:val="24"/>
        </w:rPr>
        <w:t>sastojao se u izradi (u laboratorijskim uslovima) serije model uzoraka voćnog preliva različite slasti i kiselosti. Kvalitet svakog model uzorka ispitan je primjenom senzornih metoda i fizičko-hemijskih metoda analize. Nakon toga, od proizvedenih model uzoraka, odabrani su uzorci sa relativno najboljim svojstvima kvaliteta.</w:t>
      </w:r>
      <w:r w:rsidR="00185D3A" w:rsidRPr="00185D3A">
        <w:rPr>
          <w:rFonts w:ascii="Times New Roman" w:hAnsi="Times New Roman"/>
          <w:sz w:val="24"/>
          <w:szCs w:val="24"/>
        </w:rPr>
        <w:t xml:space="preserve"> </w:t>
      </w:r>
      <w:r w:rsidR="00930531" w:rsidRPr="00185D3A">
        <w:rPr>
          <w:rFonts w:ascii="Times New Roman" w:hAnsi="Times New Roman"/>
          <w:sz w:val="24"/>
          <w:szCs w:val="24"/>
        </w:rPr>
        <w:t xml:space="preserve">Prethodnim istraživanjima određeno je da udio voća, smrznute maline u ukupnoj količini proizvoda bude 35%, a variranjem odnosa količine šećera i limunske kiseline modelovan je </w:t>
      </w:r>
      <w:r w:rsidR="009005D5" w:rsidRPr="00185D3A">
        <w:rPr>
          <w:rFonts w:ascii="Times New Roman" w:hAnsi="Times New Roman"/>
          <w:sz w:val="24"/>
          <w:szCs w:val="24"/>
        </w:rPr>
        <w:t xml:space="preserve">intenzitet </w:t>
      </w:r>
      <w:r w:rsidR="00930531" w:rsidRPr="00185D3A">
        <w:rPr>
          <w:rFonts w:ascii="Times New Roman" w:hAnsi="Times New Roman"/>
          <w:sz w:val="24"/>
          <w:szCs w:val="24"/>
        </w:rPr>
        <w:t>sla</w:t>
      </w:r>
      <w:r w:rsidR="009005D5" w:rsidRPr="00185D3A">
        <w:rPr>
          <w:rFonts w:ascii="Times New Roman" w:hAnsi="Times New Roman"/>
          <w:sz w:val="24"/>
          <w:szCs w:val="24"/>
        </w:rPr>
        <w:t>tkog</w:t>
      </w:r>
      <w:r w:rsidR="00930531" w:rsidRPr="00185D3A">
        <w:rPr>
          <w:rFonts w:ascii="Times New Roman" w:hAnsi="Times New Roman"/>
          <w:sz w:val="24"/>
          <w:szCs w:val="24"/>
        </w:rPr>
        <w:t xml:space="preserve"> i kise</w:t>
      </w:r>
      <w:r w:rsidR="009005D5" w:rsidRPr="00185D3A">
        <w:rPr>
          <w:rFonts w:ascii="Times New Roman" w:hAnsi="Times New Roman"/>
          <w:sz w:val="24"/>
          <w:szCs w:val="24"/>
        </w:rPr>
        <w:t>log</w:t>
      </w:r>
      <w:r w:rsidR="00930531" w:rsidRPr="00185D3A">
        <w:rPr>
          <w:rFonts w:ascii="Times New Roman" w:hAnsi="Times New Roman"/>
          <w:sz w:val="24"/>
          <w:szCs w:val="24"/>
        </w:rPr>
        <w:t xml:space="preserve"> ukusa i njihov međusobni odnos.</w:t>
      </w:r>
    </w:p>
    <w:p w:rsidR="00380241" w:rsidRPr="00185D3A" w:rsidRDefault="00380241" w:rsidP="0038024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sr-Latn-BA"/>
        </w:rPr>
      </w:pPr>
    </w:p>
    <w:p w:rsidR="00380241" w:rsidRPr="00D324ED" w:rsidRDefault="00380241" w:rsidP="00380241">
      <w:pPr>
        <w:jc w:val="both"/>
        <w:rPr>
          <w:sz w:val="24"/>
          <w:szCs w:val="24"/>
          <w:lang w:val="sr-Latn-BA"/>
        </w:rPr>
      </w:pPr>
      <w:r w:rsidRPr="009F4740">
        <w:rPr>
          <w:sz w:val="24"/>
          <w:szCs w:val="24"/>
          <w:lang w:val="sr-Latn-BA"/>
        </w:rPr>
        <w:t>Senzorne metode analize mogu se koristiti za svakodnevnu kontrolu kvaliteta, u toku razvoja i poboljšanja kvaliteta</w:t>
      </w:r>
      <w:r w:rsidRPr="00D324ED">
        <w:rPr>
          <w:sz w:val="24"/>
          <w:szCs w:val="24"/>
          <w:lang w:val="sr-Latn-BA"/>
        </w:rPr>
        <w:t xml:space="preserve"> proizvoda ili za ispitivanje  prihvatljivosti kvaliteta proizvoda na tržištu </w:t>
      </w:r>
      <w:r w:rsidR="00C52350" w:rsidRPr="00D324ED">
        <w:rPr>
          <w:sz w:val="24"/>
          <w:szCs w:val="24"/>
          <w:lang w:val="sr-Latn-BA"/>
        </w:rPr>
        <w:t>[</w:t>
      </w:r>
      <w:r w:rsidR="00792EF8" w:rsidRPr="00D324ED">
        <w:rPr>
          <w:sz w:val="24"/>
          <w:szCs w:val="24"/>
          <w:lang w:val="sr-Latn-BA"/>
        </w:rPr>
        <w:t>2</w:t>
      </w:r>
      <w:r w:rsidR="00313AC1" w:rsidRPr="00D324ED">
        <w:rPr>
          <w:sz w:val="24"/>
          <w:szCs w:val="24"/>
          <w:lang w:val="sr-Latn-BA"/>
        </w:rPr>
        <w:t>6</w:t>
      </w:r>
      <w:r w:rsidR="00792EF8" w:rsidRPr="00D324ED">
        <w:rPr>
          <w:sz w:val="24"/>
          <w:szCs w:val="24"/>
          <w:lang w:val="sr-Latn-BA"/>
        </w:rPr>
        <w:t>-32</w:t>
      </w:r>
      <w:r w:rsidR="00D97F93" w:rsidRPr="00D324ED">
        <w:rPr>
          <w:sz w:val="24"/>
          <w:szCs w:val="24"/>
          <w:lang w:val="sr-Latn-BA"/>
        </w:rPr>
        <w:t>]</w:t>
      </w:r>
      <w:r w:rsidRPr="00D324ED">
        <w:rPr>
          <w:sz w:val="24"/>
          <w:szCs w:val="24"/>
          <w:lang w:val="sr-Latn-BA"/>
        </w:rPr>
        <w:t xml:space="preserve">. Testovi razlika i deskriptivni senzorni testovi su neizostavni u tim istraživanjima. Deskriptivni senzorni testovi se koriste za kvalitativnu i kvantitativnu analizu i ocjenu kvaliteta jednog ili više </w:t>
      </w:r>
      <w:r w:rsidR="00B008D3" w:rsidRPr="00D324ED">
        <w:rPr>
          <w:sz w:val="24"/>
          <w:szCs w:val="24"/>
          <w:lang w:val="sr-Latn-BA"/>
        </w:rPr>
        <w:t xml:space="preserve">odabranih senzornih svojstava </w:t>
      </w:r>
      <w:r w:rsidRPr="00D324ED">
        <w:rPr>
          <w:sz w:val="24"/>
          <w:szCs w:val="24"/>
          <w:lang w:val="sr-Latn-BA"/>
        </w:rPr>
        <w:t>prehrambenih proizvoda</w:t>
      </w:r>
      <w:r w:rsidR="00B008D3" w:rsidRPr="00D324ED">
        <w:rPr>
          <w:sz w:val="24"/>
          <w:szCs w:val="24"/>
          <w:lang w:val="sr-Latn-BA"/>
        </w:rPr>
        <w:t>, uz</w:t>
      </w:r>
      <w:r w:rsidR="00B008D3">
        <w:rPr>
          <w:sz w:val="24"/>
          <w:szCs w:val="24"/>
          <w:lang w:val="sr-Latn-BA"/>
        </w:rPr>
        <w:t xml:space="preserve"> </w:t>
      </w:r>
      <w:r w:rsidR="00B008D3" w:rsidRPr="00D324ED">
        <w:rPr>
          <w:sz w:val="24"/>
          <w:szCs w:val="24"/>
          <w:lang w:val="sr-Latn-BA"/>
        </w:rPr>
        <w:lastRenderedPageBreak/>
        <w:t>korištenje odgovarajućih atributa z</w:t>
      </w:r>
      <w:r w:rsidRPr="00D324ED">
        <w:rPr>
          <w:sz w:val="24"/>
          <w:szCs w:val="24"/>
          <w:lang w:val="sr-Latn-BA"/>
        </w:rPr>
        <w:t xml:space="preserve">a detaljan opis kvaliteta </w:t>
      </w:r>
      <w:r w:rsidR="00C52350" w:rsidRPr="00D324ED">
        <w:rPr>
          <w:sz w:val="24"/>
          <w:szCs w:val="24"/>
          <w:lang w:val="sr-Latn-BA"/>
        </w:rPr>
        <w:t>[</w:t>
      </w:r>
      <w:r w:rsidR="00C367C7" w:rsidRPr="00D324ED">
        <w:rPr>
          <w:sz w:val="24"/>
          <w:szCs w:val="24"/>
          <w:lang w:val="sr-Latn-BA"/>
        </w:rPr>
        <w:t>3, 6, 33</w:t>
      </w:r>
      <w:r w:rsidR="00B008D3" w:rsidRPr="00D324ED">
        <w:rPr>
          <w:sz w:val="24"/>
          <w:szCs w:val="24"/>
          <w:lang w:val="sr-Latn-BA"/>
        </w:rPr>
        <w:t xml:space="preserve">, </w:t>
      </w:r>
      <w:r w:rsidR="00C367C7" w:rsidRPr="00D324ED">
        <w:rPr>
          <w:sz w:val="24"/>
          <w:szCs w:val="24"/>
          <w:lang w:val="sr-Latn-BA"/>
        </w:rPr>
        <w:t>34</w:t>
      </w:r>
      <w:r w:rsidR="00D97F93" w:rsidRPr="00D324ED">
        <w:rPr>
          <w:sz w:val="24"/>
          <w:szCs w:val="24"/>
          <w:lang w:val="sr-Latn-BA"/>
        </w:rPr>
        <w:t>]</w:t>
      </w:r>
      <w:r w:rsidRPr="00D324ED">
        <w:rPr>
          <w:sz w:val="24"/>
          <w:szCs w:val="24"/>
          <w:lang w:val="sr-Latn-BA"/>
        </w:rPr>
        <w:t>.</w:t>
      </w:r>
    </w:p>
    <w:p w:rsidR="005A694B" w:rsidRPr="00D324ED" w:rsidRDefault="005A694B" w:rsidP="005A694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sr-Latn-BA"/>
        </w:rPr>
      </w:pPr>
    </w:p>
    <w:p w:rsidR="005A694B" w:rsidRPr="00776A49" w:rsidRDefault="005A694B" w:rsidP="005A694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sr-Latn-BA"/>
        </w:rPr>
      </w:pPr>
      <w:r w:rsidRPr="00D324ED">
        <w:rPr>
          <w:rFonts w:eastAsia="Calibri"/>
          <w:sz w:val="24"/>
          <w:szCs w:val="24"/>
          <w:lang w:val="sr-Latn-BA"/>
        </w:rPr>
        <w:t>Da bi se odredio intenzitet slasti (izražen kao sadržaj suve materije - DM) i kiselosti novog proizvoda, izvršena je kvantitativna deskriptivna senzorna analiza kvaliteta 6 model uzoraka voćnog preliva sa malinom (temperature 4-8°C) različite ukupne kiselosti (0.60%; 0.70%; 0.80%), od kojih su bila 3 uzorka bila manje slatka sa 35% DM, a 3 uzorka više slatka sa 45% DM (tabela 1). Ustanovljeno je da n</w:t>
      </w:r>
      <w:r w:rsidRPr="00D324ED">
        <w:rPr>
          <w:sz w:val="24"/>
          <w:szCs w:val="24"/>
          <w:lang w:val="sr-Latn-BA"/>
        </w:rPr>
        <w:t xml:space="preserve">edovoljna kiselost preliva </w:t>
      </w:r>
      <w:r w:rsidRPr="00D324ED">
        <w:rPr>
          <w:rFonts w:eastAsia="Calibri"/>
          <w:sz w:val="24"/>
          <w:szCs w:val="24"/>
          <w:lang w:val="sr-Latn-BA"/>
        </w:rPr>
        <w:t>(0.60%)</w:t>
      </w:r>
      <w:r w:rsidRPr="00D324ED">
        <w:rPr>
          <w:sz w:val="24"/>
          <w:szCs w:val="24"/>
          <w:lang w:val="sr-Latn-BA"/>
        </w:rPr>
        <w:t xml:space="preserve"> utiče na</w:t>
      </w:r>
      <w:r w:rsidRPr="00776A49">
        <w:rPr>
          <w:sz w:val="24"/>
          <w:szCs w:val="24"/>
          <w:lang w:val="sr-Latn-BA"/>
        </w:rPr>
        <w:t xml:space="preserve"> formiranje bljutavog utiska, čak i ako su ostala senzorna svojstva u optimalnim, očekivanim vrijednostima, a previsoka kiselost proizvoda (</w:t>
      </w:r>
      <w:r w:rsidRPr="00776A49">
        <w:rPr>
          <w:rFonts w:eastAsia="Calibri"/>
          <w:sz w:val="24"/>
          <w:szCs w:val="24"/>
          <w:lang w:val="sr-Latn-BA"/>
        </w:rPr>
        <w:t>0.80%)</w:t>
      </w:r>
      <w:r w:rsidRPr="00776A49">
        <w:rPr>
          <w:sz w:val="24"/>
          <w:szCs w:val="24"/>
          <w:lang w:val="sr-Latn-BA"/>
        </w:rPr>
        <w:t xml:space="preserve"> daje neprijatan utisak jer stišće usta (astingencija), asocira na zeleno, nedovoljno zrelo voće i umanjuje želju za daljim konzumiranjem proizvoda ili u potpunosti odbija potrošače. </w:t>
      </w:r>
    </w:p>
    <w:p w:rsidR="00260C00" w:rsidRDefault="00260C00" w:rsidP="005A694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sr-Latn-BA"/>
        </w:rPr>
      </w:pPr>
    </w:p>
    <w:p w:rsidR="005A694B" w:rsidRPr="00776A49" w:rsidRDefault="005A694B" w:rsidP="005A694B">
      <w:p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 w:rsidRPr="00776A49">
        <w:rPr>
          <w:rFonts w:eastAsia="Calibri"/>
          <w:sz w:val="24"/>
          <w:szCs w:val="24"/>
          <w:lang w:val="sr-Latn-BA"/>
        </w:rPr>
        <w:t xml:space="preserve">Za dalju analizu i definisanje intenziteta slasti odabrani su uzorci </w:t>
      </w:r>
      <w:r w:rsidRPr="00776A49">
        <w:rPr>
          <w:rFonts w:eastAsia="Calibri"/>
          <w:b/>
          <w:sz w:val="24"/>
          <w:szCs w:val="24"/>
          <w:lang w:val="sr-Latn-BA"/>
        </w:rPr>
        <w:t>M1.2</w:t>
      </w:r>
      <w:r w:rsidRPr="00776A49">
        <w:rPr>
          <w:rFonts w:eastAsia="Calibri"/>
          <w:sz w:val="24"/>
          <w:szCs w:val="24"/>
          <w:lang w:val="sr-Latn-BA"/>
        </w:rPr>
        <w:t xml:space="preserve"> (manje sladak DM=35%) i </w:t>
      </w:r>
      <w:r w:rsidRPr="00776A49">
        <w:rPr>
          <w:rFonts w:eastAsia="Calibri"/>
          <w:b/>
          <w:sz w:val="24"/>
          <w:szCs w:val="24"/>
          <w:lang w:val="sr-Latn-BA"/>
        </w:rPr>
        <w:t>M2.2</w:t>
      </w:r>
      <w:r w:rsidRPr="00776A49">
        <w:rPr>
          <w:rFonts w:eastAsia="Calibri"/>
          <w:sz w:val="24"/>
          <w:szCs w:val="24"/>
          <w:lang w:val="sr-Latn-BA"/>
        </w:rPr>
        <w:t xml:space="preserve"> (više sladak DM=45%) sa 0.70% kiselosti, </w:t>
      </w:r>
      <w:r w:rsidRPr="00776A49">
        <w:rPr>
          <w:sz w:val="24"/>
          <w:szCs w:val="24"/>
          <w:lang w:val="sr-Latn-BA"/>
        </w:rPr>
        <w:t xml:space="preserve">koji će biti predstavljeni ciljnoj grupi potrošača za ocjenu dopadljivosti. </w:t>
      </w:r>
    </w:p>
    <w:p w:rsidR="00380241" w:rsidRPr="00776A49" w:rsidRDefault="00380241" w:rsidP="0038024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sr-Latn-BA"/>
        </w:rPr>
      </w:pPr>
    </w:p>
    <w:p w:rsidR="00380241" w:rsidRPr="00C81CF7" w:rsidRDefault="00380241" w:rsidP="00380241">
      <w:pPr>
        <w:ind w:left="993" w:hanging="993"/>
        <w:jc w:val="both"/>
        <w:rPr>
          <w:rFonts w:eastAsia="Calibri"/>
          <w:lang w:val="sr-Latn-BA"/>
        </w:rPr>
      </w:pPr>
      <w:r w:rsidRPr="00C81CF7">
        <w:rPr>
          <w:rFonts w:eastAsia="Calibri"/>
          <w:lang w:val="sr-Latn-BA"/>
        </w:rPr>
        <w:t xml:space="preserve">Tabela 1. Parametri kvaliteta uzoraka voćnog preliva sa malinom </w:t>
      </w:r>
    </w:p>
    <w:p w:rsidR="00380241" w:rsidRPr="00C81CF7" w:rsidRDefault="00380241" w:rsidP="00380241">
      <w:pPr>
        <w:ind w:left="993" w:hanging="993"/>
        <w:jc w:val="both"/>
        <w:rPr>
          <w:rFonts w:eastAsia="Calibri"/>
          <w:lang w:val="sr-Latn-BA"/>
        </w:rPr>
      </w:pPr>
      <w:r w:rsidRPr="00C81CF7">
        <w:rPr>
          <w:rFonts w:eastAsia="Calibri"/>
          <w:lang w:val="sr-Latn-BA"/>
        </w:rPr>
        <w:t xml:space="preserve">Table 1. Quality </w:t>
      </w:r>
      <w:r w:rsidR="003B3B4F" w:rsidRPr="00C81CF7">
        <w:rPr>
          <w:rStyle w:val="shorttext"/>
          <w:lang w:val="sr-Latn-BA"/>
        </w:rPr>
        <w:t xml:space="preserve">parameters of fruit </w:t>
      </w:r>
      <w:r w:rsidR="003B3B4F" w:rsidRPr="00C81CF7">
        <w:rPr>
          <w:rStyle w:val="alt-edited"/>
          <w:lang w:val="sr-Latn-BA"/>
        </w:rPr>
        <w:t>topping</w:t>
      </w:r>
      <w:r w:rsidR="003B3B4F" w:rsidRPr="00C81CF7">
        <w:rPr>
          <w:rFonts w:eastAsia="Calibri"/>
          <w:lang w:val="sr-Latn-BA"/>
        </w:rPr>
        <w:t xml:space="preserve"> </w:t>
      </w:r>
      <w:r w:rsidRPr="00C81CF7">
        <w:rPr>
          <w:rFonts w:eastAsia="Calibri"/>
          <w:lang w:val="sr-Latn-BA"/>
        </w:rPr>
        <w:t xml:space="preserve">with </w:t>
      </w:r>
      <w:r w:rsidRPr="00C81CF7">
        <w:rPr>
          <w:lang w:val="sr-Latn-BA"/>
        </w:rPr>
        <w:t>raspberry</w:t>
      </w:r>
      <w:r w:rsidR="003B3B4F" w:rsidRPr="00C81CF7">
        <w:rPr>
          <w:rStyle w:val="shorttext"/>
          <w:lang w:val="sr-Latn-BA"/>
        </w:rPr>
        <w:t xml:space="preserve"> samples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1835"/>
        <w:gridCol w:w="1834"/>
        <w:gridCol w:w="1835"/>
      </w:tblGrid>
      <w:tr w:rsidR="00380241" w:rsidRPr="00776A49" w:rsidTr="007C0291">
        <w:tc>
          <w:tcPr>
            <w:tcW w:w="1834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Oznaka uzorka/</w:t>
            </w:r>
          </w:p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Sample code</w:t>
            </w:r>
          </w:p>
        </w:tc>
        <w:tc>
          <w:tcPr>
            <w:tcW w:w="1835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Suva materija/</w:t>
            </w:r>
          </w:p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lang w:val="sr-Latn-BA"/>
              </w:rPr>
              <w:t xml:space="preserve">Dry matter </w:t>
            </w:r>
          </w:p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(%)</w:t>
            </w:r>
          </w:p>
        </w:tc>
        <w:tc>
          <w:tcPr>
            <w:tcW w:w="1834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Kiselost/</w:t>
            </w:r>
          </w:p>
          <w:p w:rsidR="00380241" w:rsidRPr="00776A49" w:rsidRDefault="00380241" w:rsidP="007C0291">
            <w:pPr>
              <w:jc w:val="center"/>
              <w:rPr>
                <w:rFonts w:eastAsia="Calibri"/>
                <w:vertAlign w:val="superscript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Acidity</w:t>
            </w:r>
            <w:r w:rsidRPr="00776A49">
              <w:rPr>
                <w:rFonts w:eastAsia="Calibri"/>
                <w:vertAlign w:val="superscript"/>
                <w:lang w:val="sr-Latn-BA"/>
              </w:rPr>
              <w:t>1</w:t>
            </w:r>
          </w:p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(%)</w:t>
            </w:r>
          </w:p>
        </w:tc>
        <w:tc>
          <w:tcPr>
            <w:tcW w:w="1835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vertAlign w:val="superscript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S/K</w:t>
            </w:r>
            <w:r w:rsidRPr="00776A49">
              <w:rPr>
                <w:rFonts w:eastAsia="Calibri"/>
                <w:vertAlign w:val="superscript"/>
                <w:lang w:val="sr-Latn-BA"/>
              </w:rPr>
              <w:t>2</w:t>
            </w:r>
          </w:p>
        </w:tc>
      </w:tr>
      <w:tr w:rsidR="00380241" w:rsidRPr="00776A49" w:rsidTr="007C0291">
        <w:trPr>
          <w:trHeight w:val="340"/>
        </w:trPr>
        <w:tc>
          <w:tcPr>
            <w:tcW w:w="1834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 xml:space="preserve">M 1.1   </w:t>
            </w:r>
          </w:p>
        </w:tc>
        <w:tc>
          <w:tcPr>
            <w:tcW w:w="1835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35.0</w:t>
            </w:r>
          </w:p>
        </w:tc>
        <w:tc>
          <w:tcPr>
            <w:tcW w:w="1834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0.60</w:t>
            </w:r>
          </w:p>
        </w:tc>
        <w:tc>
          <w:tcPr>
            <w:tcW w:w="1835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58.3</w:t>
            </w:r>
          </w:p>
        </w:tc>
      </w:tr>
      <w:tr w:rsidR="00380241" w:rsidRPr="00776A49" w:rsidTr="007C0291">
        <w:trPr>
          <w:trHeight w:val="340"/>
        </w:trPr>
        <w:tc>
          <w:tcPr>
            <w:tcW w:w="1834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b/>
                <w:lang w:val="sr-Latn-BA"/>
              </w:rPr>
            </w:pPr>
            <w:r w:rsidRPr="00776A49">
              <w:rPr>
                <w:rFonts w:eastAsia="Calibri"/>
                <w:b/>
                <w:lang w:val="sr-Latn-BA"/>
              </w:rPr>
              <w:t xml:space="preserve">M 1.2   </w:t>
            </w:r>
          </w:p>
        </w:tc>
        <w:tc>
          <w:tcPr>
            <w:tcW w:w="1835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b/>
                <w:lang w:val="sr-Latn-BA"/>
              </w:rPr>
            </w:pPr>
            <w:r w:rsidRPr="00776A49">
              <w:rPr>
                <w:rFonts w:eastAsia="Calibri"/>
                <w:b/>
                <w:lang w:val="sr-Latn-BA"/>
              </w:rPr>
              <w:t>35.0</w:t>
            </w:r>
          </w:p>
        </w:tc>
        <w:tc>
          <w:tcPr>
            <w:tcW w:w="1834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b/>
                <w:lang w:val="sr-Latn-BA"/>
              </w:rPr>
            </w:pPr>
            <w:r w:rsidRPr="00776A49">
              <w:rPr>
                <w:rFonts w:eastAsia="Calibri"/>
                <w:b/>
                <w:lang w:val="sr-Latn-BA"/>
              </w:rPr>
              <w:t>0.70</w:t>
            </w:r>
          </w:p>
        </w:tc>
        <w:tc>
          <w:tcPr>
            <w:tcW w:w="1835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b/>
                <w:lang w:val="sr-Latn-BA"/>
              </w:rPr>
            </w:pPr>
            <w:r w:rsidRPr="00776A49">
              <w:rPr>
                <w:rFonts w:eastAsia="Calibri"/>
                <w:b/>
                <w:lang w:val="sr-Latn-BA"/>
              </w:rPr>
              <w:t>50.0</w:t>
            </w:r>
          </w:p>
        </w:tc>
      </w:tr>
      <w:tr w:rsidR="00380241" w:rsidRPr="00776A49" w:rsidTr="007C0291">
        <w:trPr>
          <w:trHeight w:val="340"/>
        </w:trPr>
        <w:tc>
          <w:tcPr>
            <w:tcW w:w="1834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 xml:space="preserve">M 1.3   </w:t>
            </w:r>
          </w:p>
        </w:tc>
        <w:tc>
          <w:tcPr>
            <w:tcW w:w="1835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35.0</w:t>
            </w:r>
          </w:p>
        </w:tc>
        <w:tc>
          <w:tcPr>
            <w:tcW w:w="1834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0.80</w:t>
            </w:r>
          </w:p>
        </w:tc>
        <w:tc>
          <w:tcPr>
            <w:tcW w:w="1835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43.8</w:t>
            </w:r>
          </w:p>
        </w:tc>
      </w:tr>
      <w:tr w:rsidR="00380241" w:rsidRPr="00776A49" w:rsidTr="007C0291">
        <w:trPr>
          <w:trHeight w:val="340"/>
        </w:trPr>
        <w:tc>
          <w:tcPr>
            <w:tcW w:w="1834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 xml:space="preserve">M 2.1   </w:t>
            </w:r>
          </w:p>
        </w:tc>
        <w:tc>
          <w:tcPr>
            <w:tcW w:w="1835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45.0</w:t>
            </w:r>
          </w:p>
        </w:tc>
        <w:tc>
          <w:tcPr>
            <w:tcW w:w="1834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0.60</w:t>
            </w:r>
          </w:p>
        </w:tc>
        <w:tc>
          <w:tcPr>
            <w:tcW w:w="1835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75.0</w:t>
            </w:r>
          </w:p>
        </w:tc>
      </w:tr>
      <w:tr w:rsidR="00380241" w:rsidRPr="00776A49" w:rsidTr="007C0291">
        <w:trPr>
          <w:trHeight w:val="340"/>
        </w:trPr>
        <w:tc>
          <w:tcPr>
            <w:tcW w:w="1834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b/>
                <w:lang w:val="sr-Latn-BA"/>
              </w:rPr>
            </w:pPr>
            <w:r w:rsidRPr="00776A49">
              <w:rPr>
                <w:rFonts w:eastAsia="Calibri"/>
                <w:b/>
                <w:lang w:val="sr-Latn-BA"/>
              </w:rPr>
              <w:t xml:space="preserve">M 2.2   </w:t>
            </w:r>
          </w:p>
        </w:tc>
        <w:tc>
          <w:tcPr>
            <w:tcW w:w="1835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b/>
                <w:lang w:val="sr-Latn-BA"/>
              </w:rPr>
            </w:pPr>
            <w:r w:rsidRPr="00776A49">
              <w:rPr>
                <w:rFonts w:eastAsia="Calibri"/>
                <w:b/>
                <w:lang w:val="sr-Latn-BA"/>
              </w:rPr>
              <w:t>45.0</w:t>
            </w:r>
          </w:p>
        </w:tc>
        <w:tc>
          <w:tcPr>
            <w:tcW w:w="1834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b/>
                <w:lang w:val="sr-Latn-BA"/>
              </w:rPr>
            </w:pPr>
            <w:r w:rsidRPr="00776A49">
              <w:rPr>
                <w:rFonts w:eastAsia="Calibri"/>
                <w:b/>
                <w:lang w:val="sr-Latn-BA"/>
              </w:rPr>
              <w:t>0.70</w:t>
            </w:r>
          </w:p>
        </w:tc>
        <w:tc>
          <w:tcPr>
            <w:tcW w:w="1835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b/>
                <w:lang w:val="sr-Latn-BA"/>
              </w:rPr>
            </w:pPr>
            <w:r w:rsidRPr="00776A49">
              <w:rPr>
                <w:rFonts w:eastAsia="Calibri"/>
                <w:b/>
                <w:lang w:val="sr-Latn-BA"/>
              </w:rPr>
              <w:t>64.3</w:t>
            </w:r>
          </w:p>
        </w:tc>
      </w:tr>
      <w:tr w:rsidR="00380241" w:rsidRPr="00776A49" w:rsidTr="007C0291">
        <w:trPr>
          <w:trHeight w:val="340"/>
        </w:trPr>
        <w:tc>
          <w:tcPr>
            <w:tcW w:w="1834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 xml:space="preserve">M 2.3   </w:t>
            </w:r>
          </w:p>
        </w:tc>
        <w:tc>
          <w:tcPr>
            <w:tcW w:w="1835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45.0</w:t>
            </w:r>
          </w:p>
        </w:tc>
        <w:tc>
          <w:tcPr>
            <w:tcW w:w="1834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0.80</w:t>
            </w:r>
          </w:p>
        </w:tc>
        <w:tc>
          <w:tcPr>
            <w:tcW w:w="1835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lang w:val="sr-Latn-BA"/>
              </w:rPr>
            </w:pPr>
            <w:r w:rsidRPr="00776A49">
              <w:rPr>
                <w:rFonts w:eastAsia="Calibri"/>
                <w:lang w:val="sr-Latn-BA"/>
              </w:rPr>
              <w:t>56.3</w:t>
            </w:r>
          </w:p>
        </w:tc>
      </w:tr>
      <w:tr w:rsidR="00380241" w:rsidRPr="00776A49" w:rsidTr="007C0291">
        <w:trPr>
          <w:trHeight w:val="340"/>
        </w:trPr>
        <w:tc>
          <w:tcPr>
            <w:tcW w:w="1834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b/>
                <w:lang w:val="sr-Latn-BA"/>
              </w:rPr>
            </w:pPr>
            <w:r w:rsidRPr="00776A49">
              <w:rPr>
                <w:rFonts w:eastAsia="Calibri"/>
                <w:b/>
                <w:lang w:val="sr-Latn-BA"/>
              </w:rPr>
              <w:t xml:space="preserve">M 3   </w:t>
            </w:r>
          </w:p>
        </w:tc>
        <w:tc>
          <w:tcPr>
            <w:tcW w:w="1835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b/>
                <w:lang w:val="sr-Latn-BA"/>
              </w:rPr>
            </w:pPr>
            <w:r w:rsidRPr="00776A49">
              <w:rPr>
                <w:rFonts w:eastAsia="Calibri"/>
                <w:b/>
                <w:lang w:val="sr-Latn-BA"/>
              </w:rPr>
              <w:t>40.0</w:t>
            </w:r>
          </w:p>
        </w:tc>
        <w:tc>
          <w:tcPr>
            <w:tcW w:w="1834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b/>
                <w:lang w:val="sr-Latn-BA"/>
              </w:rPr>
            </w:pPr>
            <w:r w:rsidRPr="00776A49">
              <w:rPr>
                <w:rFonts w:eastAsia="Calibri"/>
                <w:b/>
                <w:lang w:val="sr-Latn-BA"/>
              </w:rPr>
              <w:t>0.70</w:t>
            </w:r>
          </w:p>
        </w:tc>
        <w:tc>
          <w:tcPr>
            <w:tcW w:w="1835" w:type="dxa"/>
            <w:vAlign w:val="center"/>
          </w:tcPr>
          <w:p w:rsidR="00380241" w:rsidRPr="00776A49" w:rsidRDefault="00380241" w:rsidP="007C0291">
            <w:pPr>
              <w:jc w:val="center"/>
              <w:rPr>
                <w:rFonts w:eastAsia="Calibri"/>
                <w:b/>
                <w:lang w:val="sr-Latn-BA"/>
              </w:rPr>
            </w:pPr>
            <w:r w:rsidRPr="00776A49">
              <w:rPr>
                <w:rFonts w:eastAsia="Calibri"/>
                <w:b/>
                <w:lang w:val="sr-Latn-BA"/>
              </w:rPr>
              <w:t>57.1</w:t>
            </w:r>
          </w:p>
        </w:tc>
      </w:tr>
    </w:tbl>
    <w:p w:rsidR="00380241" w:rsidRPr="00776A49" w:rsidRDefault="00380241" w:rsidP="00380241">
      <w:pPr>
        <w:ind w:left="284" w:hanging="176"/>
        <w:rPr>
          <w:rFonts w:eastAsia="Calibri"/>
          <w:lang w:val="sr-Latn-BA"/>
        </w:rPr>
      </w:pPr>
      <w:r w:rsidRPr="00776A49">
        <w:rPr>
          <w:rFonts w:eastAsia="Calibri"/>
          <w:vertAlign w:val="superscript"/>
          <w:lang w:val="sr-Latn-BA"/>
        </w:rPr>
        <w:t xml:space="preserve">1 </w:t>
      </w:r>
      <w:r w:rsidRPr="00776A49">
        <w:rPr>
          <w:rFonts w:eastAsia="Calibri"/>
          <w:lang w:val="sr-Latn-BA"/>
        </w:rPr>
        <w:t>Kiselost  proizvoda izražena kao % limunske kiseline/ Acidity of product expressed as % of citric acid</w:t>
      </w:r>
    </w:p>
    <w:p w:rsidR="00380241" w:rsidRPr="00776A49" w:rsidRDefault="00380241" w:rsidP="00380241">
      <w:pPr>
        <w:autoSpaceDE w:val="0"/>
        <w:autoSpaceDN w:val="0"/>
        <w:adjustRightInd w:val="0"/>
        <w:ind w:left="108"/>
        <w:jc w:val="both"/>
        <w:rPr>
          <w:lang w:val="sr-Latn-BA"/>
        </w:rPr>
      </w:pPr>
      <w:r w:rsidRPr="00776A49">
        <w:rPr>
          <w:rFonts w:eastAsia="Calibri"/>
          <w:vertAlign w:val="superscript"/>
          <w:lang w:val="sr-Latn-BA"/>
        </w:rPr>
        <w:t xml:space="preserve">2 </w:t>
      </w:r>
      <w:r w:rsidRPr="00776A49">
        <w:rPr>
          <w:rFonts w:eastAsia="Calibri"/>
          <w:lang w:val="sr-Latn-BA"/>
        </w:rPr>
        <w:t xml:space="preserve">S/K= Odnos suve materije i kiselosti u uzorku/ Relation between </w:t>
      </w:r>
      <w:r w:rsidRPr="00776A49">
        <w:rPr>
          <w:lang w:val="sr-Latn-BA"/>
        </w:rPr>
        <w:t>dry matter and acidity in sample</w:t>
      </w:r>
    </w:p>
    <w:p w:rsidR="00380241" w:rsidRPr="00776A49" w:rsidRDefault="00380241" w:rsidP="00380241">
      <w:pPr>
        <w:autoSpaceDE w:val="0"/>
        <w:autoSpaceDN w:val="0"/>
        <w:adjustRightInd w:val="0"/>
        <w:jc w:val="both"/>
        <w:rPr>
          <w:rFonts w:eastAsia="Calibri"/>
          <w:lang w:val="sr-Latn-BA"/>
        </w:rPr>
      </w:pPr>
    </w:p>
    <w:p w:rsidR="00494EC7" w:rsidRPr="00776A49" w:rsidRDefault="00C4606E" w:rsidP="00C4606E">
      <w:pPr>
        <w:jc w:val="both"/>
        <w:rPr>
          <w:sz w:val="24"/>
          <w:szCs w:val="24"/>
          <w:lang w:val="sr-Latn-BA"/>
        </w:rPr>
      </w:pPr>
      <w:r w:rsidRPr="009F4740">
        <w:rPr>
          <w:sz w:val="24"/>
          <w:szCs w:val="24"/>
          <w:lang w:val="sr-Latn-BA"/>
        </w:rPr>
        <w:t>Testovima razlika</w:t>
      </w:r>
      <w:r w:rsidRPr="00776A49">
        <w:rPr>
          <w:sz w:val="24"/>
          <w:szCs w:val="24"/>
          <w:lang w:val="sr-Latn-BA"/>
        </w:rPr>
        <w:t xml:space="preserve"> se ispituje postojanje uočljive razlike u jednom ili više svojstava između standardnih i ispitivanih uzoraka. Koriste se i za ispitivanje prihvatljivosti kvaliteta jednog u </w:t>
      </w:r>
      <w:r w:rsidRPr="00D324ED">
        <w:rPr>
          <w:sz w:val="24"/>
          <w:szCs w:val="24"/>
          <w:lang w:val="sr-Latn-BA"/>
        </w:rPr>
        <w:t>odnosu na drugi, nepoznati uzorak, kao i za ispitivanja mišljenja potrošača, i slično</w:t>
      </w:r>
      <w:r w:rsidR="003C0591" w:rsidRPr="00D324ED">
        <w:rPr>
          <w:sz w:val="24"/>
          <w:szCs w:val="24"/>
          <w:lang w:val="sr-Latn-BA"/>
        </w:rPr>
        <w:t xml:space="preserve"> </w:t>
      </w:r>
      <w:r w:rsidR="00C52350" w:rsidRPr="00D324ED">
        <w:rPr>
          <w:sz w:val="24"/>
          <w:szCs w:val="24"/>
          <w:lang w:val="sr-Latn-BA"/>
        </w:rPr>
        <w:t>[</w:t>
      </w:r>
      <w:r w:rsidR="00C367C7" w:rsidRPr="00D324ED">
        <w:rPr>
          <w:sz w:val="24"/>
          <w:szCs w:val="24"/>
          <w:lang w:val="sr-Latn-BA"/>
        </w:rPr>
        <w:t>3,</w:t>
      </w:r>
      <w:r w:rsidR="003C0591" w:rsidRPr="00D324ED">
        <w:rPr>
          <w:sz w:val="24"/>
          <w:szCs w:val="24"/>
          <w:lang w:val="sr-Latn-BA"/>
        </w:rPr>
        <w:t xml:space="preserve"> </w:t>
      </w:r>
      <w:r w:rsidR="00C367C7" w:rsidRPr="00D324ED">
        <w:rPr>
          <w:sz w:val="24"/>
          <w:szCs w:val="24"/>
          <w:lang w:val="sr-Latn-BA"/>
        </w:rPr>
        <w:t>27, 35</w:t>
      </w:r>
      <w:r w:rsidR="00D97F93" w:rsidRPr="00D324ED">
        <w:rPr>
          <w:sz w:val="24"/>
          <w:szCs w:val="24"/>
          <w:lang w:val="sr-Latn-BA"/>
        </w:rPr>
        <w:t>]</w:t>
      </w:r>
      <w:r w:rsidRPr="00D324ED">
        <w:rPr>
          <w:sz w:val="24"/>
          <w:szCs w:val="24"/>
          <w:lang w:val="sr-Latn-BA"/>
        </w:rPr>
        <w:t xml:space="preserve">. </w:t>
      </w:r>
      <w:r w:rsidR="00494EC7" w:rsidRPr="00D324ED">
        <w:rPr>
          <w:b/>
          <w:sz w:val="24"/>
          <w:szCs w:val="24"/>
          <w:lang w:val="sr-Latn-BA"/>
        </w:rPr>
        <w:t xml:space="preserve">Drugi dio </w:t>
      </w:r>
      <w:r w:rsidR="00494EC7" w:rsidRPr="00D324ED">
        <w:rPr>
          <w:sz w:val="24"/>
          <w:szCs w:val="24"/>
          <w:lang w:val="sr-Latn-BA"/>
        </w:rPr>
        <w:t xml:space="preserve">eksperimnetalnog dijela ovog </w:t>
      </w:r>
      <w:r w:rsidR="005F52D6" w:rsidRPr="00D324ED">
        <w:rPr>
          <w:sz w:val="24"/>
          <w:szCs w:val="24"/>
          <w:lang w:val="sr-Latn-BA"/>
        </w:rPr>
        <w:t xml:space="preserve">ostraživanja </w:t>
      </w:r>
      <w:r w:rsidR="00494EC7" w:rsidRPr="00D324ED">
        <w:rPr>
          <w:sz w:val="24"/>
          <w:szCs w:val="24"/>
          <w:lang w:val="sr-Latn-BA"/>
        </w:rPr>
        <w:t>sastojao se u ispitivanju</w:t>
      </w:r>
      <w:r w:rsidR="00494EC7" w:rsidRPr="00776A49">
        <w:rPr>
          <w:sz w:val="24"/>
          <w:szCs w:val="24"/>
          <w:lang w:val="sr-Latn-BA"/>
        </w:rPr>
        <w:t xml:space="preserve"> prihvatljivosti kvaliteta </w:t>
      </w:r>
      <w:r w:rsidRPr="00776A49">
        <w:rPr>
          <w:sz w:val="24"/>
          <w:szCs w:val="24"/>
          <w:lang w:val="sr-Latn-BA"/>
        </w:rPr>
        <w:t xml:space="preserve">2 </w:t>
      </w:r>
      <w:r w:rsidR="00494EC7" w:rsidRPr="00776A49">
        <w:rPr>
          <w:sz w:val="24"/>
          <w:szCs w:val="24"/>
          <w:lang w:val="sr-Latn-BA"/>
        </w:rPr>
        <w:t>modela voćnih preliva</w:t>
      </w:r>
      <w:r w:rsidR="003A1BD1" w:rsidRPr="00776A49">
        <w:rPr>
          <w:sz w:val="24"/>
          <w:szCs w:val="24"/>
          <w:lang w:val="sr-Latn-BA"/>
        </w:rPr>
        <w:t xml:space="preserve"> (</w:t>
      </w:r>
      <w:r w:rsidR="003A1BD1" w:rsidRPr="00776A49">
        <w:rPr>
          <w:rFonts w:eastAsia="Calibri"/>
          <w:b/>
          <w:sz w:val="24"/>
          <w:szCs w:val="24"/>
          <w:lang w:val="sr-Latn-BA"/>
        </w:rPr>
        <w:t>M1.2</w:t>
      </w:r>
      <w:r w:rsidR="003A1BD1" w:rsidRPr="00776A49">
        <w:rPr>
          <w:rFonts w:eastAsia="Calibri"/>
          <w:sz w:val="24"/>
          <w:szCs w:val="24"/>
          <w:lang w:val="sr-Latn-BA"/>
        </w:rPr>
        <w:t xml:space="preserve"> i </w:t>
      </w:r>
      <w:r w:rsidR="003A1BD1" w:rsidRPr="00776A49">
        <w:rPr>
          <w:rFonts w:eastAsia="Calibri"/>
          <w:b/>
          <w:sz w:val="24"/>
          <w:szCs w:val="24"/>
          <w:lang w:val="sr-Latn-BA"/>
        </w:rPr>
        <w:t>M2.2</w:t>
      </w:r>
      <w:r w:rsidR="003A1BD1" w:rsidRPr="00776A49">
        <w:rPr>
          <w:rFonts w:eastAsia="Calibri"/>
          <w:sz w:val="24"/>
          <w:szCs w:val="24"/>
          <w:lang w:val="sr-Latn-BA"/>
        </w:rPr>
        <w:t>)</w:t>
      </w:r>
      <w:r w:rsidR="00494EC7" w:rsidRPr="00776A49">
        <w:rPr>
          <w:sz w:val="24"/>
          <w:szCs w:val="24"/>
          <w:lang w:val="sr-Latn-BA"/>
        </w:rPr>
        <w:t xml:space="preserve"> u skladu sa njihovom namjenom, na sladoledu (temperature -10°C) kao jednom od deserta sa kojim se voćni preliv može koristit kao sastojak.</w:t>
      </w:r>
    </w:p>
    <w:p w:rsidR="003B55E3" w:rsidRPr="00776A49" w:rsidRDefault="003B55E3" w:rsidP="009322A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139DD" w:rsidRPr="00776A49" w:rsidRDefault="003B55E3" w:rsidP="006139DD">
      <w:pPr>
        <w:jc w:val="both"/>
        <w:rPr>
          <w:sz w:val="24"/>
          <w:szCs w:val="24"/>
          <w:lang w:val="sr-Latn-BA"/>
        </w:rPr>
      </w:pPr>
      <w:r w:rsidRPr="003A5FBB">
        <w:rPr>
          <w:sz w:val="24"/>
          <w:szCs w:val="24"/>
          <w:lang w:val="sr-Latn-BA"/>
        </w:rPr>
        <w:t>Slast proizvoda</w:t>
      </w:r>
      <w:r w:rsidRPr="00776A49">
        <w:rPr>
          <w:sz w:val="24"/>
          <w:szCs w:val="24"/>
          <w:lang w:val="sr-Latn-BA"/>
        </w:rPr>
        <w:t xml:space="preserve"> treba da bude takva da je prijatna i skladna sa desertom (sladoledom od vanilije) sa kojim se konzumira. Ako slast nije dovoljna i skladna, dobija se prazan, pomalo vodnjikav utisak, kao da je preliv napravljen sa nedovoljnom količinom voća i ne sladi u ustima. Sa druge strane, ako je preliv presladak, on postaje neprijatan, dominira</w:t>
      </w:r>
      <w:r w:rsidR="00FE3E98" w:rsidRPr="00776A49">
        <w:rPr>
          <w:sz w:val="24"/>
          <w:szCs w:val="24"/>
          <w:lang w:val="sr-Latn-BA"/>
        </w:rPr>
        <w:t xml:space="preserve"> u odnosu na ostale sastojke</w:t>
      </w:r>
      <w:r w:rsidRPr="00776A49">
        <w:rPr>
          <w:sz w:val="24"/>
          <w:szCs w:val="24"/>
          <w:lang w:val="sr-Latn-BA"/>
        </w:rPr>
        <w:t>, lijepi se po površini jezika i unutrašnjosti usta i na taj način onemogućava užitak u prepoznavanju ostalih svojstava proizvoda. Upravo zbog ovakve greške u kvalitetu, veliki broj potrošača izbjegava konzumiranje voćnih preliva, jer im je sam naziv proizvoda asocijacija na presladak i prekiseo, sirupast proizvod.</w:t>
      </w:r>
      <w:r w:rsidR="00FE3E98" w:rsidRPr="00776A49">
        <w:rPr>
          <w:sz w:val="24"/>
          <w:szCs w:val="24"/>
          <w:lang w:val="sr-Latn-BA"/>
        </w:rPr>
        <w:t xml:space="preserve"> </w:t>
      </w:r>
      <w:r w:rsidRPr="00776A49">
        <w:rPr>
          <w:sz w:val="24"/>
          <w:szCs w:val="24"/>
          <w:lang w:val="sr-Latn-BA"/>
        </w:rPr>
        <w:t xml:space="preserve">Da bi se mogli lakše uporediti ispitivani </w:t>
      </w:r>
      <w:r w:rsidRPr="00D324ED">
        <w:rPr>
          <w:sz w:val="24"/>
          <w:szCs w:val="24"/>
          <w:lang w:val="sr-Latn-BA"/>
        </w:rPr>
        <w:t xml:space="preserve">model uzorci voćnog preliva, </w:t>
      </w:r>
      <w:r w:rsidR="00FE3E98" w:rsidRPr="00D324ED">
        <w:rPr>
          <w:sz w:val="24"/>
          <w:szCs w:val="24"/>
          <w:lang w:val="sr-Latn-BA"/>
        </w:rPr>
        <w:t xml:space="preserve">računskim putem </w:t>
      </w:r>
      <w:r w:rsidRPr="00D324ED">
        <w:rPr>
          <w:sz w:val="24"/>
          <w:szCs w:val="24"/>
          <w:lang w:val="sr-Latn-BA"/>
        </w:rPr>
        <w:t>određen je odnos slasti i kiselosti,</w:t>
      </w:r>
      <w:r w:rsidRPr="00776A49">
        <w:rPr>
          <w:sz w:val="24"/>
          <w:szCs w:val="24"/>
          <w:lang w:val="sr-Latn-BA"/>
        </w:rPr>
        <w:t xml:space="preserve"> dijeljenjem ustanovljenih vrijednosti </w:t>
      </w:r>
      <w:r w:rsidR="00FE3E98" w:rsidRPr="00776A49">
        <w:rPr>
          <w:sz w:val="24"/>
          <w:szCs w:val="24"/>
          <w:lang w:val="sr-Latn-BA"/>
        </w:rPr>
        <w:t xml:space="preserve">za </w:t>
      </w:r>
      <w:r w:rsidRPr="00776A49">
        <w:rPr>
          <w:sz w:val="24"/>
          <w:szCs w:val="24"/>
          <w:lang w:val="sr-Latn-BA"/>
        </w:rPr>
        <w:t>suv</w:t>
      </w:r>
      <w:r w:rsidR="00FE3E98" w:rsidRPr="00776A49">
        <w:rPr>
          <w:sz w:val="24"/>
          <w:szCs w:val="24"/>
          <w:lang w:val="sr-Latn-BA"/>
        </w:rPr>
        <w:t>u</w:t>
      </w:r>
      <w:r w:rsidRPr="00776A49">
        <w:rPr>
          <w:sz w:val="24"/>
          <w:szCs w:val="24"/>
          <w:lang w:val="sr-Latn-BA"/>
        </w:rPr>
        <w:t xml:space="preserve"> materij</w:t>
      </w:r>
      <w:r w:rsidR="00FE3E98" w:rsidRPr="00776A49">
        <w:rPr>
          <w:sz w:val="24"/>
          <w:szCs w:val="24"/>
          <w:lang w:val="sr-Latn-BA"/>
        </w:rPr>
        <w:t>u</w:t>
      </w:r>
      <w:r w:rsidRPr="00776A49">
        <w:rPr>
          <w:sz w:val="24"/>
          <w:szCs w:val="24"/>
          <w:lang w:val="sr-Latn-BA"/>
        </w:rPr>
        <w:t xml:space="preserve"> i kiselosti za svaki ispitivani uzorak (tabela 1).</w:t>
      </w:r>
      <w:r w:rsidR="00FE3E98" w:rsidRPr="00776A49">
        <w:rPr>
          <w:sz w:val="24"/>
          <w:szCs w:val="24"/>
          <w:lang w:val="sr-Latn-BA"/>
        </w:rPr>
        <w:t xml:space="preserve"> </w:t>
      </w:r>
    </w:p>
    <w:p w:rsidR="005B028B" w:rsidRDefault="005B028B" w:rsidP="006139DD">
      <w:pPr>
        <w:jc w:val="both"/>
        <w:rPr>
          <w:b/>
          <w:sz w:val="24"/>
          <w:szCs w:val="24"/>
          <w:lang w:val="sr-Latn-BA"/>
        </w:rPr>
      </w:pPr>
    </w:p>
    <w:p w:rsidR="006139DD" w:rsidRPr="00776A49" w:rsidRDefault="006139DD" w:rsidP="006139DD">
      <w:pPr>
        <w:jc w:val="both"/>
        <w:rPr>
          <w:sz w:val="24"/>
          <w:szCs w:val="24"/>
          <w:lang w:val="sr-Latn-BA"/>
        </w:rPr>
      </w:pPr>
      <w:r w:rsidRPr="003A5FBB">
        <w:rPr>
          <w:sz w:val="24"/>
          <w:szCs w:val="24"/>
          <w:lang w:val="sr-Latn-BA"/>
        </w:rPr>
        <w:t>Sladoled</w:t>
      </w:r>
      <w:r w:rsidRPr="00776A49">
        <w:rPr>
          <w:sz w:val="24"/>
          <w:szCs w:val="24"/>
          <w:lang w:val="sr-Latn-BA"/>
        </w:rPr>
        <w:t xml:space="preserve"> je na tržištu veoma cijenjen proizvod, ne samo zbog posebnog užitka koji pruža u toku konzumiranja, već i zbog hranjive vrijednosti koja zavisi od vrste i odnosa sastojaka  kori</w:t>
      </w:r>
      <w:r w:rsidR="0046324E">
        <w:rPr>
          <w:sz w:val="24"/>
          <w:szCs w:val="24"/>
          <w:lang w:val="sr-Latn-BA"/>
        </w:rPr>
        <w:t>š</w:t>
      </w:r>
      <w:r w:rsidRPr="00776A49">
        <w:rPr>
          <w:sz w:val="24"/>
          <w:szCs w:val="24"/>
          <w:lang w:val="sr-Latn-BA"/>
        </w:rPr>
        <w:t>te</w:t>
      </w:r>
      <w:r w:rsidR="0046324E">
        <w:rPr>
          <w:sz w:val="24"/>
          <w:szCs w:val="24"/>
          <w:lang w:val="sr-Latn-BA"/>
        </w:rPr>
        <w:t>nih</w:t>
      </w:r>
      <w:r w:rsidRPr="00776A49">
        <w:rPr>
          <w:sz w:val="24"/>
          <w:szCs w:val="24"/>
          <w:lang w:val="sr-Latn-BA"/>
        </w:rPr>
        <w:t xml:space="preserve"> u procesu proizodnje. U kombinaciji sa voćnim prelivom, sladoled se može </w:t>
      </w:r>
      <w:r w:rsidR="0046324E">
        <w:rPr>
          <w:sz w:val="24"/>
          <w:szCs w:val="24"/>
          <w:lang w:val="sr-Latn-BA"/>
        </w:rPr>
        <w:t>tretirati</w:t>
      </w:r>
      <w:r w:rsidRPr="00776A49">
        <w:rPr>
          <w:sz w:val="24"/>
          <w:szCs w:val="24"/>
          <w:lang w:val="sr-Latn-BA"/>
        </w:rPr>
        <w:t xml:space="preserve"> kao proizvod prijatnih senzornih svojstava i odgovarajućeg nutritivnog sastava.</w:t>
      </w:r>
    </w:p>
    <w:p w:rsidR="003B55E3" w:rsidRPr="00776A49" w:rsidRDefault="003B55E3" w:rsidP="00FE3E98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B55E3" w:rsidRPr="00776A49" w:rsidRDefault="003B55E3" w:rsidP="009322AF">
      <w:pPr>
        <w:jc w:val="both"/>
        <w:rPr>
          <w:sz w:val="24"/>
          <w:szCs w:val="24"/>
          <w:lang w:val="sr-Latn-BA"/>
        </w:rPr>
      </w:pPr>
      <w:r w:rsidRPr="00776A49">
        <w:rPr>
          <w:sz w:val="24"/>
          <w:szCs w:val="24"/>
          <w:lang w:val="sr-Latn-BA"/>
        </w:rPr>
        <w:t xml:space="preserve">Za </w:t>
      </w:r>
      <w:r w:rsidRPr="00776A49">
        <w:rPr>
          <w:b/>
          <w:sz w:val="24"/>
          <w:szCs w:val="24"/>
          <w:lang w:val="sr-Latn-BA"/>
        </w:rPr>
        <w:t xml:space="preserve">uzorak M1 </w:t>
      </w:r>
      <w:r w:rsidRPr="00776A49">
        <w:rPr>
          <w:sz w:val="24"/>
          <w:szCs w:val="24"/>
          <w:lang w:val="sr-Latn-BA"/>
        </w:rPr>
        <w:t xml:space="preserve">voćnog preliva sa malinom (suva materija 35 %, kiselost  0,70 %, S/K 50,0), deskriptivnom senzornom analizom ustanovljeno je da ima lijepu, čistu crvenu nijansu boje koja potiče iz plodova maline. </w:t>
      </w:r>
      <w:r w:rsidR="00FE3E98" w:rsidRPr="00776A49">
        <w:rPr>
          <w:sz w:val="24"/>
          <w:szCs w:val="24"/>
          <w:lang w:val="sr-Latn-BA"/>
        </w:rPr>
        <w:t>Slast je ocjenjena kao nedovoljna u kombinaciji sa sladoledom, davao je prazan i pomalo vodnjikav utisak, tako da je preliv tokom degustacije imao nedovoljnu slast, a k</w:t>
      </w:r>
      <w:r w:rsidRPr="00776A49">
        <w:rPr>
          <w:sz w:val="24"/>
          <w:szCs w:val="24"/>
          <w:lang w:val="sr-Latn-BA"/>
        </w:rPr>
        <w:t xml:space="preserve">iselost preliva je </w:t>
      </w:r>
      <w:r w:rsidR="00FE3E98" w:rsidRPr="00776A49">
        <w:rPr>
          <w:sz w:val="24"/>
          <w:szCs w:val="24"/>
          <w:lang w:val="sr-Latn-BA"/>
        </w:rPr>
        <w:t xml:space="preserve">bila </w:t>
      </w:r>
      <w:r w:rsidRPr="00776A49">
        <w:rPr>
          <w:sz w:val="24"/>
          <w:szCs w:val="24"/>
          <w:lang w:val="sr-Latn-BA"/>
        </w:rPr>
        <w:t>jače izražena, neprijat</w:t>
      </w:r>
      <w:r w:rsidR="00FE3E98" w:rsidRPr="00776A49">
        <w:rPr>
          <w:sz w:val="24"/>
          <w:szCs w:val="24"/>
          <w:lang w:val="sr-Latn-BA"/>
        </w:rPr>
        <w:t>n</w:t>
      </w:r>
      <w:r w:rsidRPr="00776A49">
        <w:rPr>
          <w:sz w:val="24"/>
          <w:szCs w:val="24"/>
          <w:lang w:val="sr-Latn-BA"/>
        </w:rPr>
        <w:t>a</w:t>
      </w:r>
      <w:r w:rsidR="005F47A6">
        <w:rPr>
          <w:sz w:val="24"/>
          <w:szCs w:val="24"/>
          <w:lang w:val="sr-Latn-BA"/>
        </w:rPr>
        <w:t>,</w:t>
      </w:r>
      <w:r w:rsidR="00FE3E98" w:rsidRPr="00776A49">
        <w:rPr>
          <w:sz w:val="24"/>
          <w:szCs w:val="24"/>
          <w:lang w:val="sr-Latn-BA"/>
        </w:rPr>
        <w:t xml:space="preserve"> da</w:t>
      </w:r>
      <w:r w:rsidRPr="00776A49">
        <w:rPr>
          <w:sz w:val="24"/>
          <w:szCs w:val="24"/>
          <w:lang w:val="sr-Latn-BA"/>
        </w:rPr>
        <w:t xml:space="preserve"> stišće usta i umanjuje želju za daljim konzumiranjem proizvoda. </w:t>
      </w:r>
    </w:p>
    <w:p w:rsidR="005B028B" w:rsidRDefault="005B028B" w:rsidP="009322AF">
      <w:pPr>
        <w:jc w:val="both"/>
        <w:rPr>
          <w:sz w:val="24"/>
          <w:szCs w:val="24"/>
          <w:lang w:val="sr-Latn-BA"/>
        </w:rPr>
      </w:pPr>
    </w:p>
    <w:p w:rsidR="003B55E3" w:rsidRPr="00776A49" w:rsidRDefault="003B55E3" w:rsidP="009322AF">
      <w:pPr>
        <w:jc w:val="both"/>
        <w:rPr>
          <w:sz w:val="24"/>
          <w:szCs w:val="24"/>
          <w:lang w:val="sr-Latn-BA"/>
        </w:rPr>
      </w:pPr>
      <w:r w:rsidRPr="00776A49">
        <w:rPr>
          <w:sz w:val="24"/>
          <w:szCs w:val="24"/>
          <w:lang w:val="sr-Latn-BA"/>
        </w:rPr>
        <w:t>Za</w:t>
      </w:r>
      <w:r w:rsidRPr="00776A49">
        <w:rPr>
          <w:b/>
          <w:sz w:val="24"/>
          <w:szCs w:val="24"/>
          <w:lang w:val="sr-Latn-BA"/>
        </w:rPr>
        <w:t xml:space="preserve"> uzorak M2, </w:t>
      </w:r>
      <w:r w:rsidRPr="00776A49">
        <w:rPr>
          <w:sz w:val="24"/>
          <w:szCs w:val="24"/>
          <w:lang w:val="sr-Latn-BA"/>
        </w:rPr>
        <w:t xml:space="preserve">voćni preliv sa malinom (suva materija 45 %, kiselost 0,70 %, S/K 64,30), deskriptivnom senzornom analizom je ustanovljeno </w:t>
      </w:r>
      <w:r w:rsidR="003A1BD1" w:rsidRPr="00776A49">
        <w:rPr>
          <w:sz w:val="24"/>
          <w:szCs w:val="24"/>
          <w:lang w:val="sr-Latn-BA"/>
        </w:rPr>
        <w:t xml:space="preserve">da </w:t>
      </w:r>
      <w:r w:rsidRPr="00776A49">
        <w:rPr>
          <w:sz w:val="24"/>
          <w:szCs w:val="24"/>
          <w:lang w:val="sr-Latn-BA"/>
        </w:rPr>
        <w:t>ima lijepu</w:t>
      </w:r>
      <w:r w:rsidR="003A1BD1" w:rsidRPr="00776A49">
        <w:rPr>
          <w:sz w:val="24"/>
          <w:szCs w:val="24"/>
          <w:lang w:val="sr-Latn-BA"/>
        </w:rPr>
        <w:t>,</w:t>
      </w:r>
      <w:r w:rsidRPr="00776A49">
        <w:rPr>
          <w:sz w:val="24"/>
          <w:szCs w:val="24"/>
          <w:lang w:val="sr-Latn-BA"/>
        </w:rPr>
        <w:t xml:space="preserve"> čistu crvenu nijansu boje. Kiselost preliva je manje izražena, </w:t>
      </w:r>
      <w:r w:rsidR="003A1BD1" w:rsidRPr="00776A49">
        <w:rPr>
          <w:sz w:val="24"/>
          <w:szCs w:val="24"/>
          <w:lang w:val="sr-Latn-BA"/>
        </w:rPr>
        <w:t>zbog dominirajućeg utiska slasti</w:t>
      </w:r>
      <w:r w:rsidR="0032605C" w:rsidRPr="00776A49">
        <w:rPr>
          <w:sz w:val="24"/>
          <w:szCs w:val="24"/>
          <w:lang w:val="sr-Latn-BA"/>
        </w:rPr>
        <w:t>, pa je dava</w:t>
      </w:r>
      <w:r w:rsidR="005F47A6">
        <w:rPr>
          <w:sz w:val="24"/>
          <w:szCs w:val="24"/>
          <w:lang w:val="sr-Latn-BA"/>
        </w:rPr>
        <w:t>o</w:t>
      </w:r>
      <w:r w:rsidR="0032605C" w:rsidRPr="00776A49">
        <w:rPr>
          <w:sz w:val="24"/>
          <w:szCs w:val="24"/>
          <w:lang w:val="sr-Latn-BA"/>
        </w:rPr>
        <w:t xml:space="preserve"> utisak </w:t>
      </w:r>
      <w:r w:rsidRPr="00776A49">
        <w:rPr>
          <w:sz w:val="24"/>
          <w:szCs w:val="24"/>
          <w:lang w:val="sr-Latn-BA"/>
        </w:rPr>
        <w:t xml:space="preserve"> bljutavog ukusa</w:t>
      </w:r>
      <w:r w:rsidR="0032605C" w:rsidRPr="00776A49">
        <w:rPr>
          <w:sz w:val="24"/>
          <w:szCs w:val="24"/>
          <w:lang w:val="sr-Latn-BA"/>
        </w:rPr>
        <w:t xml:space="preserve">. Međutim, </w:t>
      </w:r>
      <w:r w:rsidRPr="00776A49">
        <w:rPr>
          <w:sz w:val="24"/>
          <w:szCs w:val="24"/>
          <w:lang w:val="sr-Latn-BA"/>
        </w:rPr>
        <w:t xml:space="preserve">slast </w:t>
      </w:r>
      <w:r w:rsidR="0032605C" w:rsidRPr="00776A49">
        <w:rPr>
          <w:sz w:val="24"/>
          <w:szCs w:val="24"/>
          <w:lang w:val="sr-Latn-BA"/>
        </w:rPr>
        <w:t xml:space="preserve">je </w:t>
      </w:r>
      <w:r w:rsidRPr="00776A49">
        <w:rPr>
          <w:sz w:val="24"/>
          <w:szCs w:val="24"/>
          <w:lang w:val="sr-Latn-BA"/>
        </w:rPr>
        <w:t>dominira</w:t>
      </w:r>
      <w:r w:rsidR="0032605C" w:rsidRPr="00776A49">
        <w:rPr>
          <w:sz w:val="24"/>
          <w:szCs w:val="24"/>
          <w:lang w:val="sr-Latn-BA"/>
        </w:rPr>
        <w:t>la</w:t>
      </w:r>
      <w:r w:rsidRPr="00776A49">
        <w:rPr>
          <w:sz w:val="24"/>
          <w:szCs w:val="24"/>
          <w:lang w:val="sr-Latn-BA"/>
        </w:rPr>
        <w:t>, lijepi</w:t>
      </w:r>
      <w:r w:rsidR="0032605C" w:rsidRPr="00776A49">
        <w:rPr>
          <w:sz w:val="24"/>
          <w:szCs w:val="24"/>
          <w:lang w:val="sr-Latn-BA"/>
        </w:rPr>
        <w:t>la</w:t>
      </w:r>
      <w:r w:rsidRPr="00776A49">
        <w:rPr>
          <w:sz w:val="24"/>
          <w:szCs w:val="24"/>
          <w:lang w:val="sr-Latn-BA"/>
        </w:rPr>
        <w:t xml:space="preserve"> se po površini jezika i unutrašnjosti usta i na taj način </w:t>
      </w:r>
      <w:r w:rsidR="0032605C" w:rsidRPr="00776A49">
        <w:rPr>
          <w:sz w:val="24"/>
          <w:szCs w:val="24"/>
          <w:lang w:val="sr-Latn-BA"/>
        </w:rPr>
        <w:t>umanjila</w:t>
      </w:r>
      <w:r w:rsidRPr="00776A49">
        <w:rPr>
          <w:sz w:val="24"/>
          <w:szCs w:val="24"/>
          <w:lang w:val="sr-Latn-BA"/>
        </w:rPr>
        <w:t xml:space="preserve"> užitak u prepoznavanju ostalih svojstava proizvoda. </w:t>
      </w:r>
    </w:p>
    <w:p w:rsidR="00C22025" w:rsidRPr="00776A49" w:rsidRDefault="00C22025" w:rsidP="00C22025">
      <w:pPr>
        <w:jc w:val="both"/>
        <w:rPr>
          <w:sz w:val="24"/>
          <w:szCs w:val="24"/>
          <w:lang w:val="sr-Latn-BA"/>
        </w:rPr>
      </w:pPr>
    </w:p>
    <w:p w:rsidR="00862EAF" w:rsidRPr="00776A49" w:rsidRDefault="00C22025" w:rsidP="00862EAF">
      <w:pPr>
        <w:jc w:val="both"/>
        <w:rPr>
          <w:sz w:val="24"/>
          <w:szCs w:val="24"/>
          <w:lang w:val="sr-Latn-BA"/>
        </w:rPr>
      </w:pPr>
      <w:r w:rsidRPr="00776A49">
        <w:rPr>
          <w:sz w:val="24"/>
          <w:szCs w:val="24"/>
          <w:lang w:val="sr-Latn-BA"/>
        </w:rPr>
        <w:t xml:space="preserve">Testovi naklonosti se primjenjuju u situacijama kada je potrebno uporediti dva proizvoda i da </w:t>
      </w:r>
      <w:r w:rsidRPr="00D324ED">
        <w:rPr>
          <w:sz w:val="24"/>
          <w:szCs w:val="24"/>
          <w:lang w:val="sr-Latn-BA"/>
        </w:rPr>
        <w:t>se identifikuju svojstva proizvoda koja se dopadaju potrošač</w:t>
      </w:r>
      <w:r w:rsidR="004B24A8" w:rsidRPr="00D324ED">
        <w:rPr>
          <w:sz w:val="24"/>
          <w:szCs w:val="24"/>
          <w:lang w:val="sr-Latn-BA"/>
        </w:rPr>
        <w:t>ima</w:t>
      </w:r>
      <w:r w:rsidRPr="00D324ED">
        <w:rPr>
          <w:sz w:val="24"/>
          <w:szCs w:val="24"/>
          <w:lang w:val="sr-Latn-BA"/>
        </w:rPr>
        <w:t xml:space="preserve"> </w:t>
      </w:r>
      <w:r w:rsidR="00C52350" w:rsidRPr="00D324ED">
        <w:rPr>
          <w:sz w:val="24"/>
          <w:szCs w:val="24"/>
          <w:lang w:val="sr-Latn-BA"/>
        </w:rPr>
        <w:t>[</w:t>
      </w:r>
      <w:r w:rsidR="00C367C7" w:rsidRPr="00D324ED">
        <w:rPr>
          <w:sz w:val="24"/>
          <w:szCs w:val="24"/>
          <w:lang w:val="sr-Latn-BA"/>
        </w:rPr>
        <w:t>3, 15, 36</w:t>
      </w:r>
      <w:r w:rsidR="00C52350" w:rsidRPr="00D324ED">
        <w:rPr>
          <w:sz w:val="24"/>
          <w:szCs w:val="24"/>
          <w:lang w:val="sr-Latn-BA"/>
        </w:rPr>
        <w:t>-</w:t>
      </w:r>
      <w:r w:rsidR="00C367C7" w:rsidRPr="00D324ED">
        <w:rPr>
          <w:sz w:val="24"/>
          <w:szCs w:val="24"/>
          <w:lang w:val="sr-Latn-BA"/>
        </w:rPr>
        <w:t>38</w:t>
      </w:r>
      <w:r w:rsidR="00D97F93" w:rsidRPr="00D324ED">
        <w:rPr>
          <w:sz w:val="24"/>
          <w:szCs w:val="24"/>
          <w:lang w:val="sr-Latn-BA"/>
        </w:rPr>
        <w:t>]</w:t>
      </w:r>
      <w:r w:rsidRPr="00D324ED">
        <w:rPr>
          <w:sz w:val="24"/>
          <w:szCs w:val="24"/>
          <w:lang w:val="sr-Latn-BA"/>
        </w:rPr>
        <w:t>.</w:t>
      </w:r>
      <w:r w:rsidR="004B24A8" w:rsidRPr="00D324ED">
        <w:rPr>
          <w:sz w:val="24"/>
          <w:szCs w:val="24"/>
          <w:lang w:val="sr-Latn-BA"/>
        </w:rPr>
        <w:t xml:space="preserve"> </w:t>
      </w:r>
      <w:r w:rsidR="003A1BD1" w:rsidRPr="00D324ED">
        <w:rPr>
          <w:rFonts w:eastAsia="Calibri"/>
          <w:sz w:val="24"/>
          <w:szCs w:val="24"/>
          <w:lang w:val="sr-Latn-BA"/>
        </w:rPr>
        <w:t>Primjenom</w:t>
      </w:r>
      <w:r w:rsidR="003A1BD1" w:rsidRPr="00776A49">
        <w:rPr>
          <w:rFonts w:eastAsia="Calibri"/>
          <w:sz w:val="24"/>
          <w:szCs w:val="24"/>
          <w:lang w:val="sr-Latn-BA"/>
        </w:rPr>
        <w:t xml:space="preserve"> dvosmjernog „Testa poređenja u parovima“ za n=58 ispitanika, ustanovljeno je da nema statistički značajne razlike (p</w:t>
      </w:r>
      <w:r w:rsidR="003A1BD1" w:rsidRPr="00776A49">
        <w:rPr>
          <w:rFonts w:eastAsia="Calibri"/>
          <w:sz w:val="24"/>
          <w:szCs w:val="24"/>
          <w:lang w:val="sr-Latn-BA"/>
        </w:rPr>
        <w:sym w:font="Symbol" w:char="F03E"/>
      </w:r>
      <w:r w:rsidR="003A1BD1" w:rsidRPr="00776A49">
        <w:rPr>
          <w:rFonts w:eastAsia="Calibri"/>
          <w:sz w:val="24"/>
          <w:szCs w:val="24"/>
          <w:lang w:val="sr-Latn-BA"/>
        </w:rPr>
        <w:t xml:space="preserve">0.05) između </w:t>
      </w:r>
      <w:r w:rsidR="003A1BD1" w:rsidRPr="003A5FBB">
        <w:rPr>
          <w:rFonts w:eastAsia="Calibri"/>
          <w:sz w:val="24"/>
          <w:szCs w:val="24"/>
          <w:lang w:val="sr-Latn-BA"/>
        </w:rPr>
        <w:t>upoređivanih uzoraka</w:t>
      </w:r>
      <w:r w:rsidR="003A1BD1" w:rsidRPr="003A5FBB">
        <w:rPr>
          <w:sz w:val="24"/>
          <w:szCs w:val="24"/>
          <w:lang w:val="sr-Latn-BA"/>
        </w:rPr>
        <w:t xml:space="preserve"> </w:t>
      </w:r>
      <w:r w:rsidR="00862EAF" w:rsidRPr="003A5FBB">
        <w:rPr>
          <w:sz w:val="24"/>
          <w:szCs w:val="24"/>
          <w:lang w:val="sr-Latn-BA"/>
        </w:rPr>
        <w:t xml:space="preserve">voćnog preliva sa malinom </w:t>
      </w:r>
      <w:r w:rsidR="00862EAF" w:rsidRPr="00776A49">
        <w:rPr>
          <w:b/>
          <w:sz w:val="24"/>
          <w:szCs w:val="24"/>
          <w:lang w:val="sr-Latn-BA"/>
        </w:rPr>
        <w:t>M1</w:t>
      </w:r>
      <w:r w:rsidR="006E6EEC" w:rsidRPr="00776A49">
        <w:rPr>
          <w:b/>
          <w:sz w:val="24"/>
          <w:szCs w:val="24"/>
          <w:lang w:val="sr-Latn-BA"/>
        </w:rPr>
        <w:t>.2</w:t>
      </w:r>
      <w:r w:rsidR="00862EAF" w:rsidRPr="00776A49">
        <w:rPr>
          <w:sz w:val="24"/>
          <w:szCs w:val="24"/>
          <w:lang w:val="sr-Latn-BA"/>
        </w:rPr>
        <w:t xml:space="preserve"> (SM</w:t>
      </w:r>
      <w:r w:rsidR="00F3099B" w:rsidRPr="00776A49">
        <w:rPr>
          <w:sz w:val="24"/>
          <w:szCs w:val="24"/>
          <w:lang w:val="sr-Latn-BA"/>
        </w:rPr>
        <w:t>=</w:t>
      </w:r>
      <w:r w:rsidR="00862EAF" w:rsidRPr="00776A49">
        <w:rPr>
          <w:sz w:val="24"/>
          <w:szCs w:val="24"/>
          <w:lang w:val="sr-Latn-BA"/>
        </w:rPr>
        <w:t>35.0%, kiselost</w:t>
      </w:r>
      <w:r w:rsidR="00F3099B" w:rsidRPr="00776A49">
        <w:rPr>
          <w:sz w:val="24"/>
          <w:szCs w:val="24"/>
          <w:lang w:val="sr-Latn-BA"/>
        </w:rPr>
        <w:t>=</w:t>
      </w:r>
      <w:r w:rsidR="00862EAF" w:rsidRPr="00776A49">
        <w:rPr>
          <w:sz w:val="24"/>
          <w:szCs w:val="24"/>
          <w:lang w:val="sr-Latn-BA"/>
        </w:rPr>
        <w:t>0.70%, S/K</w:t>
      </w:r>
      <w:r w:rsidR="00F3099B" w:rsidRPr="00776A49">
        <w:rPr>
          <w:sz w:val="24"/>
          <w:szCs w:val="24"/>
          <w:lang w:val="sr-Latn-BA"/>
        </w:rPr>
        <w:t>=</w:t>
      </w:r>
      <w:r w:rsidR="00862EAF" w:rsidRPr="00776A49">
        <w:rPr>
          <w:sz w:val="24"/>
          <w:szCs w:val="24"/>
          <w:lang w:val="sr-Latn-BA"/>
        </w:rPr>
        <w:t xml:space="preserve">50.0) serviranih sa vanilija </w:t>
      </w:r>
      <w:r w:rsidR="00862EAF" w:rsidRPr="00776A49">
        <w:rPr>
          <w:rFonts w:eastAsia="Calibri"/>
          <w:sz w:val="24"/>
          <w:szCs w:val="24"/>
          <w:lang w:val="sr-Latn-BA"/>
        </w:rPr>
        <w:t>sladoled</w:t>
      </w:r>
      <w:r w:rsidR="00862EAF" w:rsidRPr="00776A49">
        <w:rPr>
          <w:sz w:val="24"/>
          <w:szCs w:val="24"/>
          <w:lang w:val="sr-Latn-BA"/>
        </w:rPr>
        <w:t xml:space="preserve">om, koji je odabrao 31 ocjenjivač (53.4%), i </w:t>
      </w:r>
      <w:r w:rsidR="00862EAF" w:rsidRPr="003A5FBB">
        <w:rPr>
          <w:sz w:val="24"/>
          <w:szCs w:val="24"/>
          <w:lang w:val="sr-Latn-BA"/>
        </w:rPr>
        <w:t>uzorka</w:t>
      </w:r>
      <w:r w:rsidR="00862EAF" w:rsidRPr="00776A49">
        <w:rPr>
          <w:b/>
          <w:sz w:val="24"/>
          <w:szCs w:val="24"/>
          <w:lang w:val="sr-Latn-BA"/>
        </w:rPr>
        <w:t xml:space="preserve"> M2</w:t>
      </w:r>
      <w:r w:rsidR="006E6EEC" w:rsidRPr="00776A49">
        <w:rPr>
          <w:b/>
          <w:sz w:val="24"/>
          <w:szCs w:val="24"/>
          <w:lang w:val="sr-Latn-BA"/>
        </w:rPr>
        <w:t>.2</w:t>
      </w:r>
      <w:r w:rsidR="00862EAF" w:rsidRPr="00776A49">
        <w:rPr>
          <w:sz w:val="24"/>
          <w:szCs w:val="24"/>
          <w:lang w:val="sr-Latn-BA"/>
        </w:rPr>
        <w:t xml:space="preserve"> (SM</w:t>
      </w:r>
      <w:r w:rsidR="00F3099B" w:rsidRPr="00776A49">
        <w:rPr>
          <w:sz w:val="24"/>
          <w:szCs w:val="24"/>
          <w:lang w:val="sr-Latn-BA"/>
        </w:rPr>
        <w:t>=</w:t>
      </w:r>
      <w:r w:rsidR="00862EAF" w:rsidRPr="00776A49">
        <w:rPr>
          <w:sz w:val="24"/>
          <w:szCs w:val="24"/>
          <w:lang w:val="sr-Latn-BA"/>
        </w:rPr>
        <w:t>45%, kiselost</w:t>
      </w:r>
      <w:r w:rsidR="00F3099B" w:rsidRPr="00776A49">
        <w:rPr>
          <w:sz w:val="24"/>
          <w:szCs w:val="24"/>
          <w:lang w:val="sr-Latn-BA"/>
        </w:rPr>
        <w:t>=</w:t>
      </w:r>
      <w:r w:rsidR="00862EAF" w:rsidRPr="00776A49">
        <w:rPr>
          <w:sz w:val="24"/>
          <w:szCs w:val="24"/>
          <w:lang w:val="sr-Latn-BA"/>
        </w:rPr>
        <w:t>0.70%, S/K</w:t>
      </w:r>
      <w:r w:rsidR="00F3099B" w:rsidRPr="00776A49">
        <w:rPr>
          <w:sz w:val="24"/>
          <w:szCs w:val="24"/>
          <w:lang w:val="sr-Latn-BA"/>
        </w:rPr>
        <w:t>=</w:t>
      </w:r>
      <w:r w:rsidR="00862EAF" w:rsidRPr="00776A49">
        <w:rPr>
          <w:sz w:val="24"/>
          <w:szCs w:val="24"/>
          <w:lang w:val="sr-Latn-BA"/>
        </w:rPr>
        <w:t xml:space="preserve">64.3) odabralo je 27 ocjenjivača (46.6%) obuhvaćenih ovim ispitivanjem. </w:t>
      </w:r>
      <w:r w:rsidR="00911BD1">
        <w:rPr>
          <w:sz w:val="24"/>
          <w:szCs w:val="24"/>
          <w:lang w:val="sr-Latn-BA"/>
        </w:rPr>
        <w:t xml:space="preserve">Da bi se moglo tvrditi da postoji uočljiva, statistički značajna razlika u kvalitetu ispitivanih uzorka, minimalan broj ispitanika koji su odabrali jedan od ispitivanih uzoraka morao bi biti veći </w:t>
      </w:r>
      <w:r w:rsidR="00965871">
        <w:rPr>
          <w:sz w:val="24"/>
          <w:szCs w:val="24"/>
          <w:lang w:val="sr-Latn-BA"/>
        </w:rPr>
        <w:t xml:space="preserve">ili jednak </w:t>
      </w:r>
      <w:r w:rsidR="00911BD1">
        <w:rPr>
          <w:sz w:val="24"/>
          <w:szCs w:val="24"/>
          <w:lang w:val="sr-Latn-BA"/>
        </w:rPr>
        <w:t>od x=37, za n=58 ispitanika (</w:t>
      </w:r>
      <w:r w:rsidR="00965871">
        <w:rPr>
          <w:sz w:val="24"/>
          <w:szCs w:val="24"/>
          <w:lang w:val="sr-Latn-BA"/>
        </w:rPr>
        <w:t xml:space="preserve">nivo rizika </w:t>
      </w:r>
      <w:r w:rsidR="00911BD1">
        <w:rPr>
          <w:sz w:val="24"/>
          <w:szCs w:val="24"/>
          <w:lang w:val="sr-Latn-BA"/>
        </w:rPr>
        <w:sym w:font="Symbol" w:char="F061"/>
      </w:r>
      <w:r w:rsidR="00911BD1">
        <w:rPr>
          <w:sz w:val="24"/>
          <w:szCs w:val="24"/>
          <w:lang w:val="sr-Latn-BA"/>
        </w:rPr>
        <w:t xml:space="preserve">=0.05). </w:t>
      </w:r>
    </w:p>
    <w:p w:rsidR="005B028B" w:rsidRDefault="005B028B" w:rsidP="009322A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sr-Latn-BA"/>
        </w:rPr>
      </w:pPr>
    </w:p>
    <w:p w:rsidR="001C5A4B" w:rsidRPr="00776A49" w:rsidRDefault="003A1BD1" w:rsidP="009322AF">
      <w:pPr>
        <w:autoSpaceDE w:val="0"/>
        <w:autoSpaceDN w:val="0"/>
        <w:adjustRightInd w:val="0"/>
        <w:jc w:val="both"/>
        <w:rPr>
          <w:sz w:val="24"/>
          <w:szCs w:val="24"/>
          <w:lang w:val="sr-Latn-BA"/>
        </w:rPr>
      </w:pPr>
      <w:r w:rsidRPr="00776A49">
        <w:rPr>
          <w:rFonts w:eastAsia="Calibri"/>
          <w:sz w:val="24"/>
          <w:szCs w:val="24"/>
          <w:lang w:val="sr-Latn-BA"/>
        </w:rPr>
        <w:t>Na osnovu toga su određeni parametri kvaliteta model uzorka proizvoda</w:t>
      </w:r>
      <w:r w:rsidR="00F3099B" w:rsidRPr="00776A49">
        <w:rPr>
          <w:rFonts w:eastAsia="Calibri"/>
          <w:sz w:val="24"/>
          <w:szCs w:val="24"/>
          <w:lang w:val="sr-Latn-BA"/>
        </w:rPr>
        <w:t xml:space="preserve"> </w:t>
      </w:r>
      <w:r w:rsidR="00F3099B" w:rsidRPr="00776A49">
        <w:rPr>
          <w:b/>
          <w:sz w:val="24"/>
          <w:szCs w:val="24"/>
          <w:lang w:val="sr-Latn-BA"/>
        </w:rPr>
        <w:t>M3</w:t>
      </w:r>
      <w:r w:rsidRPr="00776A49">
        <w:rPr>
          <w:rFonts w:eastAsia="Calibri"/>
          <w:sz w:val="24"/>
          <w:szCs w:val="24"/>
          <w:lang w:val="sr-Latn-BA"/>
        </w:rPr>
        <w:t>, slast (DM=40%) kao aritmetička sredina</w:t>
      </w:r>
      <w:r w:rsidR="001C2A63">
        <w:rPr>
          <w:rFonts w:eastAsia="Calibri"/>
          <w:sz w:val="24"/>
          <w:szCs w:val="24"/>
          <w:lang w:val="sr-Latn-BA"/>
        </w:rPr>
        <w:t xml:space="preserve"> ispitivanih parametara kvaliteta koji su re razlikovali</w:t>
      </w:r>
      <w:r w:rsidRPr="00776A49">
        <w:rPr>
          <w:rFonts w:eastAsia="Calibri"/>
          <w:sz w:val="24"/>
          <w:szCs w:val="24"/>
          <w:lang w:val="sr-Latn-BA"/>
        </w:rPr>
        <w:t xml:space="preserve"> za upoređivane uzorke</w:t>
      </w:r>
      <w:r w:rsidR="00F3099B" w:rsidRPr="00776A49">
        <w:rPr>
          <w:rFonts w:eastAsia="Calibri"/>
          <w:sz w:val="24"/>
          <w:szCs w:val="24"/>
          <w:lang w:val="sr-Latn-BA"/>
        </w:rPr>
        <w:t>,</w:t>
      </w:r>
      <w:r w:rsidRPr="00776A49">
        <w:rPr>
          <w:rFonts w:eastAsia="Calibri"/>
          <w:sz w:val="24"/>
          <w:szCs w:val="24"/>
          <w:lang w:val="sr-Latn-BA"/>
        </w:rPr>
        <w:t xml:space="preserve"> kiselost </w:t>
      </w:r>
      <w:r w:rsidR="00E12FB9">
        <w:rPr>
          <w:rFonts w:eastAsia="Calibri"/>
          <w:sz w:val="24"/>
          <w:szCs w:val="24"/>
          <w:lang w:val="sr-Latn-BA"/>
        </w:rPr>
        <w:t>(</w:t>
      </w:r>
      <w:r w:rsidRPr="00776A49">
        <w:rPr>
          <w:rFonts w:eastAsia="Calibri"/>
          <w:sz w:val="24"/>
          <w:szCs w:val="24"/>
          <w:lang w:val="sr-Latn-BA"/>
        </w:rPr>
        <w:t>0.70%</w:t>
      </w:r>
      <w:r w:rsidR="00E12FB9">
        <w:rPr>
          <w:rFonts w:eastAsia="Calibri"/>
          <w:sz w:val="24"/>
          <w:szCs w:val="24"/>
          <w:lang w:val="sr-Latn-BA"/>
        </w:rPr>
        <w:t>)</w:t>
      </w:r>
      <w:r w:rsidR="00F3099B" w:rsidRPr="00776A49">
        <w:rPr>
          <w:rFonts w:eastAsia="Calibri"/>
          <w:sz w:val="24"/>
          <w:szCs w:val="24"/>
          <w:lang w:val="sr-Latn-BA"/>
        </w:rPr>
        <w:t xml:space="preserve">, </w:t>
      </w:r>
      <w:r w:rsidR="00F3099B" w:rsidRPr="00776A49">
        <w:rPr>
          <w:sz w:val="24"/>
          <w:szCs w:val="24"/>
          <w:lang w:val="sr-Latn-BA"/>
        </w:rPr>
        <w:t>i odnos slast</w:t>
      </w:r>
      <w:r w:rsidR="00E12FB9">
        <w:rPr>
          <w:sz w:val="24"/>
          <w:szCs w:val="24"/>
          <w:lang w:val="sr-Latn-BA"/>
        </w:rPr>
        <w:t>/</w:t>
      </w:r>
      <w:r w:rsidR="00F3099B" w:rsidRPr="00776A49">
        <w:rPr>
          <w:sz w:val="24"/>
          <w:szCs w:val="24"/>
          <w:lang w:val="sr-Latn-BA"/>
        </w:rPr>
        <w:t xml:space="preserve">kiselost </w:t>
      </w:r>
      <w:r w:rsidR="00E12FB9">
        <w:rPr>
          <w:sz w:val="24"/>
          <w:szCs w:val="24"/>
          <w:lang w:val="sr-Latn-BA"/>
        </w:rPr>
        <w:t>(</w:t>
      </w:r>
      <w:r w:rsidR="00F3099B" w:rsidRPr="00776A49">
        <w:rPr>
          <w:sz w:val="24"/>
          <w:szCs w:val="24"/>
          <w:lang w:val="sr-Latn-BA"/>
        </w:rPr>
        <w:t>S/K=57.1</w:t>
      </w:r>
      <w:r w:rsidR="00E12FB9">
        <w:rPr>
          <w:sz w:val="24"/>
          <w:szCs w:val="24"/>
          <w:lang w:val="sr-Latn-BA"/>
        </w:rPr>
        <w:t>)</w:t>
      </w:r>
      <w:r w:rsidR="00F3099B" w:rsidRPr="00776A49">
        <w:rPr>
          <w:sz w:val="24"/>
          <w:szCs w:val="24"/>
          <w:lang w:val="sr-Latn-BA"/>
        </w:rPr>
        <w:t>.</w:t>
      </w:r>
      <w:r w:rsidR="00FA3ED6" w:rsidRPr="00776A49">
        <w:rPr>
          <w:sz w:val="24"/>
          <w:szCs w:val="24"/>
          <w:lang w:val="sr-Latn-BA"/>
        </w:rPr>
        <w:t xml:space="preserve"> </w:t>
      </w:r>
      <w:r w:rsidR="00134694" w:rsidRPr="00776A49">
        <w:rPr>
          <w:sz w:val="24"/>
          <w:szCs w:val="24"/>
          <w:lang w:val="sr-Latn-BA"/>
        </w:rPr>
        <w:t>Deskriptivnom senzornom analizom kvaliteta uzorka M3 voćnog preliva sa malinom, serviranog na sladoledu od vanilije kao nosaču, utvrđeno je da je količina voća i koncentracija arome odgovarajuća, prijatna, prepoznatljiva i skladna sa umjereno izraženom slasti i kiselosti. Kiselost je bila prijatna i davala je osvježavajući utisak. Odnos</w:t>
      </w:r>
      <w:r w:rsidR="001C2A63">
        <w:rPr>
          <w:sz w:val="24"/>
          <w:szCs w:val="24"/>
          <w:lang w:val="sr-Latn-BA"/>
        </w:rPr>
        <w:t xml:space="preserve"> ili sklad</w:t>
      </w:r>
      <w:r w:rsidR="00134694" w:rsidRPr="00776A49">
        <w:rPr>
          <w:sz w:val="24"/>
          <w:szCs w:val="24"/>
          <w:lang w:val="sr-Latn-BA"/>
        </w:rPr>
        <w:t xml:space="preserve"> slasti i kiselos</w:t>
      </w:r>
      <w:r w:rsidR="001C2A63">
        <w:rPr>
          <w:sz w:val="24"/>
          <w:szCs w:val="24"/>
          <w:lang w:val="sr-Latn-BA"/>
        </w:rPr>
        <w:t>ti ocjenjen je kao odgovarajući</w:t>
      </w:r>
      <w:r w:rsidR="00134694" w:rsidRPr="00776A49">
        <w:rPr>
          <w:sz w:val="24"/>
          <w:szCs w:val="24"/>
          <w:lang w:val="sr-Latn-BA"/>
        </w:rPr>
        <w:t>, kao i konzistencija.</w:t>
      </w:r>
      <w:r w:rsidR="00FA3ED6" w:rsidRPr="00776A49">
        <w:rPr>
          <w:sz w:val="24"/>
          <w:szCs w:val="24"/>
          <w:lang w:val="sr-Latn-BA"/>
        </w:rPr>
        <w:t xml:space="preserve"> </w:t>
      </w:r>
      <w:r w:rsidR="001C5A4B" w:rsidRPr="00776A49">
        <w:rPr>
          <w:sz w:val="24"/>
          <w:szCs w:val="24"/>
          <w:lang w:val="sr-Latn-BA"/>
        </w:rPr>
        <w:t xml:space="preserve">Očekivana (definisana) svojstva model uzoraka voćnog preliva </w:t>
      </w:r>
      <w:r w:rsidR="005B028B">
        <w:rPr>
          <w:sz w:val="24"/>
          <w:szCs w:val="24"/>
          <w:lang w:val="sr-Latn-BA"/>
        </w:rPr>
        <w:t xml:space="preserve">u recepturi </w:t>
      </w:r>
      <w:r w:rsidR="005B028B" w:rsidRPr="00776A49">
        <w:rPr>
          <w:sz w:val="24"/>
          <w:szCs w:val="24"/>
          <w:lang w:val="sr-Latn-BA"/>
        </w:rPr>
        <w:t xml:space="preserve">su </w:t>
      </w:r>
      <w:r w:rsidR="001C5A4B" w:rsidRPr="00776A49">
        <w:rPr>
          <w:sz w:val="24"/>
          <w:szCs w:val="24"/>
          <w:lang w:val="sr-Latn-BA"/>
        </w:rPr>
        <w:t>transformisna u parametre koji se mogu mjeriti (</w:t>
      </w:r>
      <w:r w:rsidR="00AC6EA7">
        <w:rPr>
          <w:sz w:val="24"/>
          <w:szCs w:val="24"/>
          <w:lang w:val="sr-Latn-BA"/>
        </w:rPr>
        <w:t>količina</w:t>
      </w:r>
      <w:r w:rsidR="008258F8" w:rsidRPr="00776A49">
        <w:rPr>
          <w:sz w:val="24"/>
          <w:szCs w:val="24"/>
          <w:lang w:val="sr-Latn-BA"/>
        </w:rPr>
        <w:t xml:space="preserve"> voća,</w:t>
      </w:r>
      <w:r w:rsidR="001C5A4B" w:rsidRPr="00776A49">
        <w:rPr>
          <w:sz w:val="24"/>
          <w:szCs w:val="24"/>
          <w:lang w:val="sr-Latn-BA"/>
        </w:rPr>
        <w:t xml:space="preserve"> suv</w:t>
      </w:r>
      <w:r w:rsidR="00AC6EA7">
        <w:rPr>
          <w:sz w:val="24"/>
          <w:szCs w:val="24"/>
          <w:lang w:val="sr-Latn-BA"/>
        </w:rPr>
        <w:t>a</w:t>
      </w:r>
      <w:r w:rsidR="001C5A4B" w:rsidRPr="00776A49">
        <w:rPr>
          <w:sz w:val="24"/>
          <w:szCs w:val="24"/>
          <w:lang w:val="sr-Latn-BA"/>
        </w:rPr>
        <w:t xml:space="preserve"> materij</w:t>
      </w:r>
      <w:r w:rsidR="00AC6EA7">
        <w:rPr>
          <w:sz w:val="24"/>
          <w:szCs w:val="24"/>
          <w:lang w:val="sr-Latn-BA"/>
        </w:rPr>
        <w:t>a</w:t>
      </w:r>
      <w:r w:rsidR="001C5A4B" w:rsidRPr="00776A49">
        <w:rPr>
          <w:sz w:val="24"/>
          <w:szCs w:val="24"/>
          <w:lang w:val="sr-Latn-BA"/>
        </w:rPr>
        <w:t xml:space="preserve"> i kiselost), a utiču na senzorna svojstva i prihvatljivost kvaliteta </w:t>
      </w:r>
      <w:r w:rsidR="005B028B">
        <w:rPr>
          <w:sz w:val="24"/>
          <w:szCs w:val="24"/>
          <w:lang w:val="sr-Latn-BA"/>
        </w:rPr>
        <w:t xml:space="preserve">gotovog </w:t>
      </w:r>
      <w:r w:rsidR="001C5A4B" w:rsidRPr="00776A49">
        <w:rPr>
          <w:sz w:val="24"/>
          <w:szCs w:val="24"/>
          <w:lang w:val="sr-Latn-BA"/>
        </w:rPr>
        <w:t>proizvoda</w:t>
      </w:r>
      <w:r w:rsidR="000A7378">
        <w:rPr>
          <w:sz w:val="24"/>
          <w:szCs w:val="24"/>
          <w:lang w:val="sr-Latn-BA"/>
        </w:rPr>
        <w:t>, model-uzorka u ovom slučaju</w:t>
      </w:r>
      <w:r w:rsidR="001C5A4B" w:rsidRPr="00776A49">
        <w:rPr>
          <w:sz w:val="24"/>
          <w:szCs w:val="24"/>
          <w:lang w:val="sr-Latn-BA"/>
        </w:rPr>
        <w:t xml:space="preserve"> (izgled, boju, stepen slasti, punoću ukusa, intenzitet arome). </w:t>
      </w:r>
    </w:p>
    <w:p w:rsidR="005903E0" w:rsidRPr="00776A49" w:rsidRDefault="005903E0" w:rsidP="009322AF">
      <w:pPr>
        <w:jc w:val="both"/>
        <w:rPr>
          <w:lang w:val="sr-Latn-BA"/>
        </w:rPr>
      </w:pPr>
    </w:p>
    <w:p w:rsidR="005903E0" w:rsidRPr="00776A49" w:rsidRDefault="005903E0" w:rsidP="009322AF">
      <w:pPr>
        <w:jc w:val="both"/>
        <w:rPr>
          <w:sz w:val="24"/>
          <w:szCs w:val="24"/>
          <w:lang w:val="sr-Latn-BA"/>
        </w:rPr>
      </w:pPr>
    </w:p>
    <w:p w:rsidR="005903E0" w:rsidRPr="00776A49" w:rsidRDefault="005903E0" w:rsidP="009322AF">
      <w:pPr>
        <w:jc w:val="center"/>
        <w:rPr>
          <w:b/>
          <w:sz w:val="24"/>
          <w:szCs w:val="24"/>
          <w:lang w:val="sr-Latn-BA"/>
        </w:rPr>
      </w:pPr>
      <w:r w:rsidRPr="00776A49">
        <w:rPr>
          <w:b/>
          <w:sz w:val="24"/>
          <w:szCs w:val="24"/>
          <w:lang w:val="sr-Latn-BA"/>
        </w:rPr>
        <w:t>ZAKLJUČCI</w:t>
      </w:r>
    </w:p>
    <w:p w:rsidR="005903E0" w:rsidRPr="00776A49" w:rsidRDefault="005903E0" w:rsidP="009322AF">
      <w:pPr>
        <w:jc w:val="both"/>
        <w:rPr>
          <w:sz w:val="24"/>
          <w:szCs w:val="24"/>
          <w:lang w:val="sr-Latn-BA"/>
        </w:rPr>
      </w:pPr>
    </w:p>
    <w:p w:rsidR="00F55932" w:rsidRPr="00776A49" w:rsidRDefault="00A60045" w:rsidP="00F5593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Osnovni preduslov</w:t>
      </w:r>
      <w:r w:rsidR="00AF5ADF">
        <w:rPr>
          <w:sz w:val="24"/>
          <w:szCs w:val="24"/>
          <w:lang w:val="sr-Latn-BA"/>
        </w:rPr>
        <w:t>i</w:t>
      </w:r>
      <w:r>
        <w:rPr>
          <w:sz w:val="24"/>
          <w:szCs w:val="24"/>
          <w:lang w:val="sr-Latn-BA"/>
        </w:rPr>
        <w:t xml:space="preserve"> koji mor</w:t>
      </w:r>
      <w:r w:rsidR="00AF5ADF">
        <w:rPr>
          <w:sz w:val="24"/>
          <w:szCs w:val="24"/>
          <w:lang w:val="sr-Latn-BA"/>
        </w:rPr>
        <w:t>aju</w:t>
      </w:r>
      <w:r>
        <w:rPr>
          <w:sz w:val="24"/>
          <w:szCs w:val="24"/>
          <w:lang w:val="sr-Latn-BA"/>
        </w:rPr>
        <w:t xml:space="preserve"> biti obezbjeđen</w:t>
      </w:r>
      <w:r w:rsidR="00AF5ADF">
        <w:rPr>
          <w:sz w:val="24"/>
          <w:szCs w:val="24"/>
          <w:lang w:val="sr-Latn-BA"/>
        </w:rPr>
        <w:t>i</w:t>
      </w:r>
      <w:r>
        <w:rPr>
          <w:sz w:val="24"/>
          <w:szCs w:val="24"/>
          <w:lang w:val="sr-Latn-BA"/>
        </w:rPr>
        <w:t xml:space="preserve"> u </w:t>
      </w:r>
      <w:r w:rsidR="00F55932" w:rsidRPr="00776A49">
        <w:rPr>
          <w:sz w:val="24"/>
          <w:szCs w:val="24"/>
          <w:lang w:val="sr-Latn-BA"/>
        </w:rPr>
        <w:t xml:space="preserve">razvoju novog </w:t>
      </w:r>
      <w:r w:rsidR="00F55932" w:rsidRPr="00776A49">
        <w:rPr>
          <w:rFonts w:eastAsia="Calibri"/>
          <w:sz w:val="24"/>
          <w:szCs w:val="24"/>
          <w:lang w:val="sr-Latn-BA"/>
        </w:rPr>
        <w:t>proizvod</w:t>
      </w:r>
      <w:r w:rsidR="00F55932" w:rsidRPr="00776A49">
        <w:rPr>
          <w:sz w:val="24"/>
          <w:szCs w:val="24"/>
          <w:lang w:val="sr-Latn-BA"/>
        </w:rPr>
        <w:t>a</w:t>
      </w:r>
      <w:r>
        <w:rPr>
          <w:sz w:val="24"/>
          <w:szCs w:val="24"/>
          <w:lang w:val="sr-Latn-BA"/>
        </w:rPr>
        <w:t xml:space="preserve"> </w:t>
      </w:r>
      <w:r w:rsidR="00AF5ADF">
        <w:rPr>
          <w:sz w:val="24"/>
          <w:szCs w:val="24"/>
          <w:lang w:val="sr-Latn-BA"/>
        </w:rPr>
        <w:t>su</w:t>
      </w:r>
      <w:r>
        <w:rPr>
          <w:sz w:val="24"/>
          <w:szCs w:val="24"/>
          <w:lang w:val="sr-Latn-BA"/>
        </w:rPr>
        <w:t xml:space="preserve"> </w:t>
      </w:r>
      <w:r w:rsidR="00F55932" w:rsidRPr="00776A49">
        <w:rPr>
          <w:rFonts w:eastAsia="Calibri"/>
          <w:sz w:val="24"/>
          <w:szCs w:val="24"/>
          <w:lang w:val="sr-Latn-BA"/>
        </w:rPr>
        <w:t xml:space="preserve">kvalitet </w:t>
      </w:r>
      <w:r w:rsidR="00F55932" w:rsidRPr="00776A49">
        <w:rPr>
          <w:sz w:val="24"/>
          <w:szCs w:val="24"/>
          <w:lang w:val="sr-Latn-BA"/>
        </w:rPr>
        <w:t xml:space="preserve">usaglašen sa </w:t>
      </w:r>
      <w:r>
        <w:rPr>
          <w:sz w:val="24"/>
          <w:szCs w:val="24"/>
          <w:lang w:val="sr-Latn-BA"/>
        </w:rPr>
        <w:t>zakonski propis</w:t>
      </w:r>
      <w:r w:rsidR="00AF5ADF">
        <w:rPr>
          <w:sz w:val="24"/>
          <w:szCs w:val="24"/>
          <w:lang w:val="sr-Latn-BA"/>
        </w:rPr>
        <w:t>ani</w:t>
      </w:r>
      <w:r>
        <w:rPr>
          <w:sz w:val="24"/>
          <w:szCs w:val="24"/>
          <w:lang w:val="sr-Latn-BA"/>
        </w:rPr>
        <w:t xml:space="preserve">m i </w:t>
      </w:r>
      <w:r w:rsidR="00AF5ADF">
        <w:rPr>
          <w:sz w:val="24"/>
          <w:szCs w:val="24"/>
          <w:lang w:val="sr-Latn-BA"/>
        </w:rPr>
        <w:t xml:space="preserve">sa </w:t>
      </w:r>
      <w:r w:rsidR="00F55932" w:rsidRPr="00776A49">
        <w:rPr>
          <w:sz w:val="24"/>
          <w:szCs w:val="24"/>
          <w:lang w:val="sr-Latn-BA"/>
        </w:rPr>
        <w:t xml:space="preserve">očekivanjima potrošača na ciljnom tržištu. </w:t>
      </w:r>
      <w:r w:rsidR="00B63151">
        <w:rPr>
          <w:sz w:val="24"/>
          <w:szCs w:val="24"/>
          <w:lang w:val="sr-Latn-BA"/>
        </w:rPr>
        <w:t xml:space="preserve">Za potrebe ovog </w:t>
      </w:r>
      <w:r w:rsidR="00AF5ADF">
        <w:rPr>
          <w:sz w:val="24"/>
          <w:szCs w:val="24"/>
          <w:lang w:val="sr-Latn-BA"/>
        </w:rPr>
        <w:t>istraživanj</w:t>
      </w:r>
      <w:r w:rsidR="00B63151">
        <w:rPr>
          <w:sz w:val="24"/>
          <w:szCs w:val="24"/>
          <w:lang w:val="sr-Latn-BA"/>
        </w:rPr>
        <w:t>a</w:t>
      </w:r>
      <w:r w:rsidR="00AF5ADF">
        <w:rPr>
          <w:sz w:val="24"/>
          <w:szCs w:val="24"/>
          <w:lang w:val="sr-Latn-BA"/>
        </w:rPr>
        <w:t xml:space="preserve"> </w:t>
      </w:r>
      <w:r w:rsidR="00B63151">
        <w:rPr>
          <w:sz w:val="24"/>
          <w:szCs w:val="24"/>
          <w:lang w:val="sr-Latn-BA"/>
        </w:rPr>
        <w:t>proizvedena</w:t>
      </w:r>
      <w:r w:rsidR="00AF5ADF">
        <w:rPr>
          <w:sz w:val="24"/>
          <w:szCs w:val="24"/>
          <w:lang w:val="sr-Latn-BA"/>
        </w:rPr>
        <w:t xml:space="preserve"> je serija </w:t>
      </w:r>
      <w:r w:rsidR="00AF5ADF" w:rsidRPr="00776A49">
        <w:rPr>
          <w:rFonts w:eastAsia="Calibri"/>
          <w:sz w:val="24"/>
          <w:szCs w:val="24"/>
          <w:lang w:val="sr-Latn-BA"/>
        </w:rPr>
        <w:t xml:space="preserve">model uzoraka voćnog preliva sa malinom različite ukupne kiselosti </w:t>
      </w:r>
      <w:r w:rsidR="00AF5ADF">
        <w:rPr>
          <w:rFonts w:eastAsia="Calibri"/>
          <w:sz w:val="24"/>
          <w:szCs w:val="24"/>
          <w:lang w:val="sr-Latn-BA"/>
        </w:rPr>
        <w:t xml:space="preserve">i slasti, a </w:t>
      </w:r>
      <w:r w:rsidR="00AF5ADF" w:rsidRPr="00776A49">
        <w:rPr>
          <w:rFonts w:eastAsia="Calibri"/>
          <w:sz w:val="24"/>
          <w:szCs w:val="24"/>
          <w:lang w:val="sr-Latn-BA"/>
        </w:rPr>
        <w:t>kvantitativna deskriptivna senzorna analiza</w:t>
      </w:r>
      <w:r w:rsidR="00AF5ADF" w:rsidRPr="00776A49">
        <w:rPr>
          <w:sz w:val="24"/>
          <w:szCs w:val="24"/>
          <w:lang w:val="sr-Latn-BA"/>
        </w:rPr>
        <w:t xml:space="preserve"> </w:t>
      </w:r>
      <w:r w:rsidR="00F55932" w:rsidRPr="00776A49">
        <w:rPr>
          <w:sz w:val="24"/>
          <w:szCs w:val="24"/>
          <w:lang w:val="sr-Latn-BA"/>
        </w:rPr>
        <w:t xml:space="preserve">i diskriminatorni </w:t>
      </w:r>
      <w:r w:rsidR="00F55932" w:rsidRPr="00776A49">
        <w:rPr>
          <w:sz w:val="24"/>
          <w:szCs w:val="24"/>
          <w:lang w:val="sr-Latn-BA"/>
        </w:rPr>
        <w:lastRenderedPageBreak/>
        <w:t xml:space="preserve">senzorni test </w:t>
      </w:r>
      <w:r w:rsidR="00146E0F">
        <w:rPr>
          <w:sz w:val="24"/>
          <w:szCs w:val="24"/>
          <w:lang w:val="sr-Latn-BA"/>
        </w:rPr>
        <w:t>(</w:t>
      </w:r>
      <w:r w:rsidR="00146E0F" w:rsidRPr="00776A49">
        <w:rPr>
          <w:rFonts w:eastAsia="Calibri"/>
          <w:sz w:val="24"/>
          <w:szCs w:val="24"/>
          <w:lang w:val="sr-Latn-BA"/>
        </w:rPr>
        <w:t>dvosmjern</w:t>
      </w:r>
      <w:r w:rsidR="00146E0F">
        <w:rPr>
          <w:rFonts w:eastAsia="Calibri"/>
          <w:sz w:val="24"/>
          <w:szCs w:val="24"/>
          <w:lang w:val="sr-Latn-BA"/>
        </w:rPr>
        <w:t>i</w:t>
      </w:r>
      <w:r w:rsidR="00146E0F" w:rsidRPr="00776A49">
        <w:rPr>
          <w:rFonts w:eastAsia="Calibri"/>
          <w:sz w:val="24"/>
          <w:szCs w:val="24"/>
          <w:lang w:val="sr-Latn-BA"/>
        </w:rPr>
        <w:t xml:space="preserve"> „Test poređenja u parovima“</w:t>
      </w:r>
      <w:r w:rsidR="00146E0F">
        <w:rPr>
          <w:rFonts w:eastAsia="Calibri"/>
          <w:sz w:val="24"/>
          <w:szCs w:val="24"/>
          <w:lang w:val="sr-Latn-BA"/>
        </w:rPr>
        <w:t>)</w:t>
      </w:r>
      <w:r w:rsidR="00146E0F" w:rsidRPr="00776A49">
        <w:rPr>
          <w:rFonts w:eastAsia="Calibri"/>
          <w:sz w:val="24"/>
          <w:szCs w:val="24"/>
          <w:lang w:val="sr-Latn-BA"/>
        </w:rPr>
        <w:t xml:space="preserve"> </w:t>
      </w:r>
      <w:r w:rsidR="00AF5ADF">
        <w:rPr>
          <w:sz w:val="24"/>
          <w:szCs w:val="24"/>
          <w:lang w:val="sr-Latn-BA"/>
        </w:rPr>
        <w:t xml:space="preserve">su korišteni </w:t>
      </w:r>
      <w:r>
        <w:rPr>
          <w:sz w:val="24"/>
          <w:szCs w:val="24"/>
          <w:lang w:val="sr-Latn-BA"/>
        </w:rPr>
        <w:t xml:space="preserve">za </w:t>
      </w:r>
      <w:r w:rsidR="00F55932" w:rsidRPr="00776A49">
        <w:rPr>
          <w:rFonts w:eastAsia="Calibri"/>
          <w:sz w:val="24"/>
          <w:szCs w:val="24"/>
          <w:lang w:val="sr-Latn-BA"/>
        </w:rPr>
        <w:t>odre</w:t>
      </w:r>
      <w:r>
        <w:rPr>
          <w:rFonts w:eastAsia="Calibri"/>
          <w:sz w:val="24"/>
          <w:szCs w:val="24"/>
          <w:lang w:val="sr-Latn-BA"/>
        </w:rPr>
        <w:t>đivanje</w:t>
      </w:r>
      <w:r w:rsidR="00F55932" w:rsidRPr="00776A49">
        <w:rPr>
          <w:rFonts w:eastAsia="Calibri"/>
          <w:sz w:val="24"/>
          <w:szCs w:val="24"/>
          <w:lang w:val="sr-Latn-BA"/>
        </w:rPr>
        <w:t xml:space="preserve"> optimal</w:t>
      </w:r>
      <w:r>
        <w:rPr>
          <w:rFonts w:eastAsia="Calibri"/>
          <w:sz w:val="24"/>
          <w:szCs w:val="24"/>
          <w:lang w:val="sr-Latn-BA"/>
        </w:rPr>
        <w:t>nog</w:t>
      </w:r>
      <w:r w:rsidR="00F55932" w:rsidRPr="00776A49">
        <w:rPr>
          <w:rFonts w:eastAsia="Calibri"/>
          <w:sz w:val="24"/>
          <w:szCs w:val="24"/>
          <w:lang w:val="sr-Latn-BA"/>
        </w:rPr>
        <w:t xml:space="preserve"> odnos</w:t>
      </w:r>
      <w:r>
        <w:rPr>
          <w:rFonts w:eastAsia="Calibri"/>
          <w:sz w:val="24"/>
          <w:szCs w:val="24"/>
          <w:lang w:val="sr-Latn-BA"/>
        </w:rPr>
        <w:t>a</w:t>
      </w:r>
      <w:r w:rsidR="00F55932" w:rsidRPr="00776A49">
        <w:rPr>
          <w:rFonts w:eastAsia="Calibri"/>
          <w:sz w:val="24"/>
          <w:szCs w:val="24"/>
          <w:lang w:val="sr-Latn-BA"/>
        </w:rPr>
        <w:t xml:space="preserve"> </w:t>
      </w:r>
      <w:r w:rsidR="00AF5ADF" w:rsidRPr="00776A49">
        <w:rPr>
          <w:rFonts w:eastAsia="Calibri"/>
          <w:sz w:val="24"/>
          <w:szCs w:val="24"/>
          <w:lang w:val="sr-Latn-BA"/>
        </w:rPr>
        <w:t xml:space="preserve">kiselosti </w:t>
      </w:r>
      <w:r w:rsidR="00AF5ADF">
        <w:rPr>
          <w:rFonts w:eastAsia="Calibri"/>
          <w:sz w:val="24"/>
          <w:szCs w:val="24"/>
          <w:lang w:val="sr-Latn-BA"/>
        </w:rPr>
        <w:t>i slasti</w:t>
      </w:r>
      <w:r w:rsidR="00B63151">
        <w:rPr>
          <w:rFonts w:eastAsia="Calibri"/>
          <w:sz w:val="24"/>
          <w:szCs w:val="24"/>
          <w:lang w:val="sr-Latn-BA"/>
        </w:rPr>
        <w:t xml:space="preserve"> voćnog preliva</w:t>
      </w:r>
      <w:r w:rsidR="00AF5ADF">
        <w:rPr>
          <w:rFonts w:eastAsia="Calibri"/>
          <w:sz w:val="24"/>
          <w:szCs w:val="24"/>
          <w:lang w:val="sr-Latn-BA"/>
        </w:rPr>
        <w:t>,</w:t>
      </w:r>
      <w:r w:rsidR="00F55932" w:rsidRPr="00776A49">
        <w:rPr>
          <w:rFonts w:eastAsia="Calibri"/>
          <w:sz w:val="24"/>
          <w:szCs w:val="24"/>
          <w:lang w:val="sr-Latn-BA"/>
        </w:rPr>
        <w:t xml:space="preserve"> koji će biti prijatan za konzumiranje kao sastojak i dekoracija sladoleda ili poslastičarskih proizvoda. Na osnovu </w:t>
      </w:r>
      <w:r w:rsidR="00146E0F">
        <w:rPr>
          <w:rFonts w:eastAsia="Calibri"/>
          <w:sz w:val="24"/>
          <w:szCs w:val="24"/>
          <w:lang w:val="sr-Latn-BA"/>
        </w:rPr>
        <w:t xml:space="preserve">dobivenih rezultata </w:t>
      </w:r>
      <w:r w:rsidR="00F55932" w:rsidRPr="00776A49">
        <w:rPr>
          <w:rFonts w:eastAsia="Calibri"/>
          <w:sz w:val="24"/>
          <w:szCs w:val="24"/>
          <w:lang w:val="sr-Latn-BA"/>
        </w:rPr>
        <w:t xml:space="preserve"> određeni </w:t>
      </w:r>
      <w:r w:rsidR="00146E0F" w:rsidRPr="00776A49">
        <w:rPr>
          <w:rFonts w:eastAsia="Calibri"/>
          <w:sz w:val="24"/>
          <w:szCs w:val="24"/>
          <w:lang w:val="sr-Latn-BA"/>
        </w:rPr>
        <w:t xml:space="preserve">su </w:t>
      </w:r>
      <w:r w:rsidR="00F55932" w:rsidRPr="00776A49">
        <w:rPr>
          <w:rFonts w:eastAsia="Calibri"/>
          <w:sz w:val="24"/>
          <w:szCs w:val="24"/>
          <w:lang w:val="sr-Latn-BA"/>
        </w:rPr>
        <w:t xml:space="preserve">parametri kvaliteta model uzorka </w:t>
      </w:r>
      <w:r w:rsidR="008B1CC8" w:rsidRPr="00776A49">
        <w:rPr>
          <w:sz w:val="24"/>
          <w:szCs w:val="24"/>
          <w:lang w:val="sr-Latn-BA"/>
        </w:rPr>
        <w:t>voćnog preliva</w:t>
      </w:r>
      <w:r w:rsidR="008B1CC8">
        <w:rPr>
          <w:sz w:val="24"/>
          <w:szCs w:val="24"/>
          <w:lang w:val="sr-Latn-BA"/>
        </w:rPr>
        <w:t xml:space="preserve"> </w:t>
      </w:r>
      <w:r w:rsidR="008B1CC8" w:rsidRPr="00776A49">
        <w:rPr>
          <w:rFonts w:eastAsia="Calibri"/>
          <w:sz w:val="24"/>
          <w:szCs w:val="24"/>
          <w:lang w:val="sr-Latn-BA"/>
        </w:rPr>
        <w:t>sa malinom</w:t>
      </w:r>
      <w:r w:rsidR="00F55932" w:rsidRPr="00776A49">
        <w:rPr>
          <w:rFonts w:eastAsia="Calibri"/>
          <w:sz w:val="24"/>
          <w:szCs w:val="24"/>
          <w:lang w:val="sr-Latn-BA"/>
        </w:rPr>
        <w:t>, slast (DM=40%) i kiselost 0.70%</w:t>
      </w:r>
      <w:r w:rsidR="008B1CC8">
        <w:rPr>
          <w:rFonts w:eastAsia="Calibri"/>
          <w:sz w:val="24"/>
          <w:szCs w:val="24"/>
          <w:lang w:val="sr-Latn-BA"/>
        </w:rPr>
        <w:t xml:space="preserve">, </w:t>
      </w:r>
      <w:r w:rsidR="00AA4222" w:rsidRPr="00776A49">
        <w:rPr>
          <w:sz w:val="24"/>
          <w:szCs w:val="24"/>
          <w:lang w:val="sr-Latn-BA"/>
        </w:rPr>
        <w:t>odnos slast</w:t>
      </w:r>
      <w:r w:rsidR="00E12FB9">
        <w:rPr>
          <w:sz w:val="24"/>
          <w:szCs w:val="24"/>
          <w:lang w:val="sr-Latn-BA"/>
        </w:rPr>
        <w:t>/</w:t>
      </w:r>
      <w:r w:rsidR="00AA4222" w:rsidRPr="00776A49">
        <w:rPr>
          <w:sz w:val="24"/>
          <w:szCs w:val="24"/>
          <w:lang w:val="sr-Latn-BA"/>
        </w:rPr>
        <w:t xml:space="preserve">kiselost </w:t>
      </w:r>
      <w:r w:rsidR="001B1BE4">
        <w:rPr>
          <w:sz w:val="24"/>
          <w:szCs w:val="24"/>
          <w:lang w:val="sr-Latn-BA"/>
        </w:rPr>
        <w:t>(S/K</w:t>
      </w:r>
      <w:r w:rsidR="00AA4222" w:rsidRPr="00776A49">
        <w:rPr>
          <w:sz w:val="24"/>
          <w:szCs w:val="24"/>
          <w:lang w:val="sr-Latn-BA"/>
        </w:rPr>
        <w:t>=57</w:t>
      </w:r>
      <w:r w:rsidR="001B1BE4">
        <w:rPr>
          <w:sz w:val="24"/>
          <w:szCs w:val="24"/>
          <w:lang w:val="sr-Latn-BA"/>
        </w:rPr>
        <w:t>)</w:t>
      </w:r>
      <w:r w:rsidR="00AA4222">
        <w:rPr>
          <w:sz w:val="24"/>
          <w:szCs w:val="24"/>
          <w:lang w:val="sr-Latn-BA"/>
        </w:rPr>
        <w:t xml:space="preserve">, </w:t>
      </w:r>
      <w:r w:rsidR="008B1CC8">
        <w:rPr>
          <w:rFonts w:eastAsia="Calibri"/>
          <w:sz w:val="24"/>
          <w:szCs w:val="24"/>
          <w:lang w:val="sr-Latn-BA"/>
        </w:rPr>
        <w:t xml:space="preserve">a identifikovana senzorna svojstva </w:t>
      </w:r>
      <w:r w:rsidR="00AA4222">
        <w:rPr>
          <w:rFonts w:eastAsia="Calibri"/>
          <w:sz w:val="24"/>
          <w:szCs w:val="24"/>
          <w:lang w:val="sr-Latn-BA"/>
        </w:rPr>
        <w:t xml:space="preserve">koja daju optimalan </w:t>
      </w:r>
      <w:r w:rsidR="008B1CC8">
        <w:rPr>
          <w:rFonts w:eastAsia="Calibri"/>
          <w:sz w:val="24"/>
          <w:szCs w:val="24"/>
          <w:lang w:val="sr-Latn-BA"/>
        </w:rPr>
        <w:t xml:space="preserve">kvalitet su transformisana u  </w:t>
      </w:r>
      <w:r w:rsidR="00B63151">
        <w:rPr>
          <w:rFonts w:eastAsia="Calibri"/>
          <w:sz w:val="24"/>
          <w:szCs w:val="24"/>
          <w:lang w:val="sr-Latn-BA"/>
        </w:rPr>
        <w:t xml:space="preserve">recepturu sa definisanim sastojcima proizvoda i </w:t>
      </w:r>
      <w:r w:rsidR="008B1CC8" w:rsidRPr="00776A49">
        <w:rPr>
          <w:sz w:val="24"/>
          <w:szCs w:val="24"/>
          <w:lang w:val="sr-Latn-BA"/>
        </w:rPr>
        <w:t>parametr</w:t>
      </w:r>
      <w:r w:rsidR="00B63151">
        <w:rPr>
          <w:sz w:val="24"/>
          <w:szCs w:val="24"/>
          <w:lang w:val="sr-Latn-BA"/>
        </w:rPr>
        <w:t>ima</w:t>
      </w:r>
      <w:r w:rsidR="008B1CC8" w:rsidRPr="00776A49">
        <w:rPr>
          <w:sz w:val="24"/>
          <w:szCs w:val="24"/>
          <w:lang w:val="sr-Latn-BA"/>
        </w:rPr>
        <w:t xml:space="preserve"> koji se mogu mjeriti (</w:t>
      </w:r>
      <w:r w:rsidR="008B1CC8">
        <w:rPr>
          <w:sz w:val="24"/>
          <w:szCs w:val="24"/>
          <w:lang w:val="sr-Latn-BA"/>
        </w:rPr>
        <w:t>količina</w:t>
      </w:r>
      <w:r w:rsidR="008B1CC8" w:rsidRPr="00776A49">
        <w:rPr>
          <w:sz w:val="24"/>
          <w:szCs w:val="24"/>
          <w:lang w:val="sr-Latn-BA"/>
        </w:rPr>
        <w:t xml:space="preserve"> voća, suv</w:t>
      </w:r>
      <w:r w:rsidR="008B1CC8">
        <w:rPr>
          <w:sz w:val="24"/>
          <w:szCs w:val="24"/>
          <w:lang w:val="sr-Latn-BA"/>
        </w:rPr>
        <w:t>a</w:t>
      </w:r>
      <w:r w:rsidR="008B1CC8" w:rsidRPr="00776A49">
        <w:rPr>
          <w:sz w:val="24"/>
          <w:szCs w:val="24"/>
          <w:lang w:val="sr-Latn-BA"/>
        </w:rPr>
        <w:t xml:space="preserve"> materij</w:t>
      </w:r>
      <w:r w:rsidR="008B1CC8">
        <w:rPr>
          <w:sz w:val="24"/>
          <w:szCs w:val="24"/>
          <w:lang w:val="sr-Latn-BA"/>
        </w:rPr>
        <w:t>a</w:t>
      </w:r>
      <w:r w:rsidR="008B1CC8" w:rsidRPr="00776A49">
        <w:rPr>
          <w:sz w:val="24"/>
          <w:szCs w:val="24"/>
          <w:lang w:val="sr-Latn-BA"/>
        </w:rPr>
        <w:t xml:space="preserve"> i kiselost), a utiču na prihvatljivost kvaliteta proizvoda (izgled, boju, stepen slasti</w:t>
      </w:r>
      <w:r w:rsidR="00B63151">
        <w:rPr>
          <w:sz w:val="24"/>
          <w:szCs w:val="24"/>
          <w:lang w:val="sr-Latn-BA"/>
        </w:rPr>
        <w:t xml:space="preserve"> i kiselosti</w:t>
      </w:r>
      <w:r w:rsidR="008B1CC8" w:rsidRPr="00776A49">
        <w:rPr>
          <w:sz w:val="24"/>
          <w:szCs w:val="24"/>
          <w:lang w:val="sr-Latn-BA"/>
        </w:rPr>
        <w:t xml:space="preserve">, punoću ukusa, intenzitet arome). </w:t>
      </w:r>
      <w:r w:rsidR="00146E0F">
        <w:rPr>
          <w:rFonts w:eastAsia="Calibri"/>
          <w:sz w:val="24"/>
          <w:szCs w:val="24"/>
          <w:lang w:val="sr-Latn-BA"/>
        </w:rPr>
        <w:t>Ovi parametri kvaliteta</w:t>
      </w:r>
      <w:r w:rsidR="00AA4222">
        <w:rPr>
          <w:rFonts w:eastAsia="Calibri"/>
          <w:sz w:val="24"/>
          <w:szCs w:val="24"/>
          <w:lang w:val="sr-Latn-BA"/>
        </w:rPr>
        <w:t>, određeni u toku istraživanja,</w:t>
      </w:r>
      <w:r w:rsidR="00146E0F">
        <w:rPr>
          <w:rFonts w:eastAsia="Calibri"/>
          <w:sz w:val="24"/>
          <w:szCs w:val="24"/>
          <w:lang w:val="sr-Latn-BA"/>
        </w:rPr>
        <w:t xml:space="preserve"> mogu se koristiti kao osnova za </w:t>
      </w:r>
      <w:r w:rsidR="008B1CC8">
        <w:rPr>
          <w:rFonts w:eastAsia="Calibri"/>
          <w:sz w:val="24"/>
          <w:szCs w:val="24"/>
          <w:lang w:val="sr-Latn-BA"/>
        </w:rPr>
        <w:t xml:space="preserve">kreiranje </w:t>
      </w:r>
      <w:r w:rsidR="008B1CC8" w:rsidRPr="00776A49">
        <w:rPr>
          <w:rFonts w:eastAsia="Calibri"/>
          <w:sz w:val="24"/>
          <w:szCs w:val="24"/>
          <w:lang w:val="sr-Latn-BA"/>
        </w:rPr>
        <w:t xml:space="preserve">voćnog preliva sa malinom </w:t>
      </w:r>
      <w:r w:rsidR="00146E0F">
        <w:rPr>
          <w:rFonts w:eastAsia="Calibri"/>
          <w:sz w:val="24"/>
          <w:szCs w:val="24"/>
          <w:lang w:val="sr-Latn-BA"/>
        </w:rPr>
        <w:t>odgovarajućeg viskoziteta.</w:t>
      </w:r>
    </w:p>
    <w:p w:rsidR="005903E0" w:rsidRDefault="005903E0" w:rsidP="009322AF">
      <w:pPr>
        <w:jc w:val="both"/>
        <w:rPr>
          <w:sz w:val="24"/>
          <w:szCs w:val="24"/>
          <w:lang w:val="sr-Latn-BA"/>
        </w:rPr>
      </w:pPr>
    </w:p>
    <w:p w:rsidR="00816487" w:rsidRPr="00776A49" w:rsidRDefault="00816487" w:rsidP="009322AF">
      <w:pPr>
        <w:jc w:val="both"/>
        <w:rPr>
          <w:sz w:val="24"/>
          <w:szCs w:val="24"/>
          <w:lang w:val="sr-Latn-BA"/>
        </w:rPr>
      </w:pPr>
    </w:p>
    <w:p w:rsidR="005903E0" w:rsidRPr="00776A49" w:rsidRDefault="005903E0" w:rsidP="009322AF">
      <w:pPr>
        <w:jc w:val="center"/>
        <w:rPr>
          <w:b/>
          <w:sz w:val="24"/>
          <w:szCs w:val="24"/>
          <w:lang w:val="sr-Latn-BA"/>
        </w:rPr>
      </w:pPr>
      <w:r w:rsidRPr="00776A49">
        <w:rPr>
          <w:b/>
          <w:sz w:val="24"/>
          <w:szCs w:val="24"/>
          <w:lang w:val="sr-Latn-BA"/>
        </w:rPr>
        <w:t>LITERATURA</w:t>
      </w:r>
    </w:p>
    <w:p w:rsidR="005903E0" w:rsidRDefault="005903E0" w:rsidP="009322AF">
      <w:pPr>
        <w:jc w:val="center"/>
        <w:rPr>
          <w:b/>
          <w:sz w:val="24"/>
          <w:szCs w:val="24"/>
          <w:lang w:val="sr-Latn-BA"/>
        </w:rPr>
      </w:pP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124553">
        <w:rPr>
          <w:rFonts w:ascii="Times New Roman" w:hAnsi="Times New Roman"/>
          <w:sz w:val="24"/>
          <w:szCs w:val="24"/>
          <w:lang w:val="sr-Latn-CS"/>
        </w:rPr>
        <w:t>Grujić, S., i Spaho</w:t>
      </w:r>
      <w:r w:rsidR="00BE3452">
        <w:rPr>
          <w:rFonts w:ascii="Times New Roman" w:hAnsi="Times New Roman"/>
          <w:sz w:val="24"/>
          <w:szCs w:val="24"/>
          <w:lang w:val="sr-Latn-CS"/>
        </w:rPr>
        <w:t>,</w:t>
      </w:r>
      <w:r w:rsidR="00BE3452" w:rsidRPr="00BE345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BE3452" w:rsidRPr="00124553">
        <w:rPr>
          <w:rFonts w:ascii="Times New Roman" w:hAnsi="Times New Roman"/>
          <w:sz w:val="24"/>
          <w:szCs w:val="24"/>
          <w:lang w:val="sr-Latn-CS"/>
        </w:rPr>
        <w:t>N.</w:t>
      </w:r>
      <w:r w:rsidRPr="00124553">
        <w:rPr>
          <w:rFonts w:ascii="Times New Roman" w:hAnsi="Times New Roman"/>
          <w:sz w:val="24"/>
          <w:szCs w:val="24"/>
          <w:lang w:val="sr-Latn-CS"/>
        </w:rPr>
        <w:t>: Potrebe potrošača i kvalitet prehrambenih proizvoda. Univerzitet u Sarajevu, Poljoprivredno-prehrambeni fakultet, Sarajevo (2010).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24553">
        <w:rPr>
          <w:rFonts w:ascii="Times New Roman" w:hAnsi="Times New Roman"/>
          <w:sz w:val="24"/>
          <w:szCs w:val="24"/>
          <w:lang w:val="sr-Latn-CS"/>
        </w:rPr>
        <w:t>Hamilton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 T.R., and Hansen</w:t>
      </w:r>
      <w:r w:rsidR="00BE3452">
        <w:rPr>
          <w:rFonts w:ascii="Times New Roman" w:hAnsi="Times New Roman"/>
          <w:sz w:val="24"/>
          <w:szCs w:val="24"/>
          <w:lang w:val="sr-Latn-CS"/>
        </w:rPr>
        <w:t>,</w:t>
      </w:r>
      <w:r w:rsidR="00BE3452" w:rsidRPr="00BE345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BE3452" w:rsidRPr="00124553">
        <w:rPr>
          <w:rFonts w:ascii="Times New Roman" w:hAnsi="Times New Roman"/>
          <w:sz w:val="24"/>
          <w:szCs w:val="24"/>
          <w:lang w:val="sr-Latn-CS"/>
        </w:rPr>
        <w:t>B.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: Factors distinguishing small firm growers and nongrowers. International Small Business Journal, </w:t>
      </w:r>
      <w:r w:rsidRPr="00557836">
        <w:rPr>
          <w:rFonts w:ascii="Times New Roman" w:hAnsi="Times New Roman"/>
          <w:b/>
          <w:sz w:val="24"/>
          <w:szCs w:val="24"/>
          <w:lang w:val="sr-Latn-CS"/>
        </w:rPr>
        <w:t>29</w:t>
      </w:r>
      <w:r w:rsidRPr="00124553">
        <w:rPr>
          <w:rFonts w:ascii="Times New Roman" w:hAnsi="Times New Roman"/>
          <w:sz w:val="24"/>
          <w:szCs w:val="24"/>
          <w:lang w:val="sr-Latn-CS"/>
        </w:rPr>
        <w:t>(3) (2011), 278-294.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124553">
        <w:rPr>
          <w:rFonts w:ascii="Times New Roman" w:hAnsi="Times New Roman"/>
          <w:sz w:val="24"/>
          <w:szCs w:val="24"/>
        </w:rPr>
        <w:t>Grujić</w:t>
      </w:r>
      <w:r>
        <w:rPr>
          <w:rFonts w:ascii="Times New Roman" w:hAnsi="Times New Roman"/>
          <w:sz w:val="24"/>
          <w:szCs w:val="24"/>
        </w:rPr>
        <w:t>,</w:t>
      </w:r>
      <w:r w:rsidRPr="00124553">
        <w:rPr>
          <w:rFonts w:ascii="Times New Roman" w:hAnsi="Times New Roman"/>
          <w:sz w:val="24"/>
          <w:szCs w:val="24"/>
        </w:rPr>
        <w:t xml:space="preserve"> S.:</w:t>
      </w:r>
      <w:r w:rsidRPr="0012455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24553">
        <w:rPr>
          <w:rFonts w:ascii="Times New Roman" w:hAnsi="Times New Roman"/>
          <w:sz w:val="24"/>
          <w:szCs w:val="24"/>
        </w:rPr>
        <w:t>Senzorna ocjena kvaliteta i prihvatljivosti prehrambenih proizvoda. Tehnološki fakultet Univerziteta u Ban</w:t>
      </w:r>
      <w:r>
        <w:rPr>
          <w:rFonts w:ascii="Times New Roman" w:hAnsi="Times New Roman"/>
          <w:sz w:val="24"/>
          <w:szCs w:val="24"/>
        </w:rPr>
        <w:t>joj Luci, Banja Luka (2015)</w:t>
      </w:r>
      <w:r w:rsidRPr="00124553">
        <w:rPr>
          <w:rFonts w:ascii="Times New Roman" w:hAnsi="Times New Roman"/>
          <w:sz w:val="24"/>
          <w:szCs w:val="24"/>
        </w:rPr>
        <w:t>.</w:t>
      </w:r>
    </w:p>
    <w:p w:rsidR="003D4D01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124553">
        <w:rPr>
          <w:rFonts w:ascii="Times New Roman" w:hAnsi="Times New Roman"/>
          <w:sz w:val="24"/>
          <w:szCs w:val="24"/>
          <w:lang w:val="sr-Latn-CS"/>
        </w:rPr>
        <w:t xml:space="preserve">Moskowitz, H.R., Beckley, </w:t>
      </w:r>
      <w:r>
        <w:rPr>
          <w:rFonts w:ascii="Times New Roman" w:hAnsi="Times New Roman"/>
          <w:sz w:val="24"/>
          <w:szCs w:val="24"/>
          <w:lang w:val="sr-Latn-CS"/>
        </w:rPr>
        <w:t>J. H.,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BE3452">
        <w:rPr>
          <w:rFonts w:ascii="Times New Roman" w:hAnsi="Times New Roman"/>
          <w:sz w:val="24"/>
          <w:szCs w:val="24"/>
        </w:rPr>
        <w:t xml:space="preserve">and </w:t>
      </w:r>
      <w:r w:rsidRPr="00124553">
        <w:rPr>
          <w:rFonts w:ascii="Times New Roman" w:hAnsi="Times New Roman"/>
          <w:sz w:val="24"/>
          <w:szCs w:val="24"/>
          <w:lang w:val="sr-Latn-CS"/>
        </w:rPr>
        <w:t>Resurreccion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 w:rsidRPr="005F1F1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24553">
        <w:rPr>
          <w:rFonts w:ascii="Times New Roman" w:hAnsi="Times New Roman"/>
          <w:sz w:val="24"/>
          <w:szCs w:val="24"/>
          <w:lang w:val="sr-Latn-CS"/>
        </w:rPr>
        <w:t>A.V.A.: Sensory and Consumer Research in Food Product Design and Development. IFT Press, Blackwell Publishing (2006).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124553">
        <w:rPr>
          <w:rFonts w:ascii="Times New Roman" w:hAnsi="Times New Roman"/>
          <w:bCs/>
          <w:sz w:val="24"/>
          <w:szCs w:val="24"/>
          <w:lang w:val="sr-Latn-CS"/>
        </w:rPr>
        <w:t>van Trijp</w:t>
      </w:r>
      <w:r>
        <w:rPr>
          <w:rFonts w:ascii="Times New Roman" w:hAnsi="Times New Roman"/>
          <w:bCs/>
          <w:sz w:val="24"/>
          <w:szCs w:val="24"/>
          <w:lang w:val="sr-Latn-CS"/>
        </w:rPr>
        <w:t>,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 H.C.M., and van Kleef</w:t>
      </w:r>
      <w:r w:rsidR="00BE3452">
        <w:rPr>
          <w:rFonts w:ascii="Times New Roman" w:hAnsi="Times New Roman"/>
          <w:bCs/>
          <w:sz w:val="24"/>
          <w:szCs w:val="24"/>
          <w:lang w:val="sr-Latn-CS"/>
        </w:rPr>
        <w:t>,</w:t>
      </w:r>
      <w:r w:rsidR="00BE3452" w:rsidRPr="00BE3452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="00BE3452" w:rsidRPr="00124553">
        <w:rPr>
          <w:rFonts w:ascii="Times New Roman" w:hAnsi="Times New Roman"/>
          <w:bCs/>
          <w:sz w:val="24"/>
          <w:szCs w:val="24"/>
          <w:lang w:val="sr-Latn-CS"/>
        </w:rPr>
        <w:t>E.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>: Newness, value and new product performance. Trends in Food Science &amp; Technology</w:t>
      </w:r>
      <w:r w:rsidRPr="005F1F14">
        <w:rPr>
          <w:rFonts w:ascii="Times New Roman" w:hAnsi="Times New Roman"/>
          <w:bCs/>
          <w:sz w:val="24"/>
          <w:szCs w:val="24"/>
          <w:lang w:val="sr-Latn-CS"/>
        </w:rPr>
        <w:t xml:space="preserve">, </w:t>
      </w:r>
      <w:r w:rsidRPr="00557836">
        <w:rPr>
          <w:rFonts w:ascii="Times New Roman" w:hAnsi="Times New Roman"/>
          <w:b/>
          <w:bCs/>
          <w:sz w:val="24"/>
          <w:szCs w:val="24"/>
          <w:lang w:val="sr-Latn-CS"/>
        </w:rPr>
        <w:t>19</w:t>
      </w:r>
      <w:r w:rsidRPr="005F1F14">
        <w:rPr>
          <w:rFonts w:ascii="Times New Roman" w:hAnsi="Times New Roman"/>
          <w:bCs/>
          <w:sz w:val="24"/>
          <w:szCs w:val="24"/>
          <w:lang w:val="sr-Latn-CS"/>
        </w:rPr>
        <w:t>(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11) (2008), 562-573. 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124553">
        <w:rPr>
          <w:rFonts w:ascii="Times New Roman" w:hAnsi="Times New Roman"/>
          <w:sz w:val="24"/>
          <w:szCs w:val="24"/>
          <w:lang w:val="sr-Latn-CS"/>
        </w:rPr>
        <w:t>Grujić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 S., i </w:t>
      </w:r>
      <w:r w:rsidR="00BE3452" w:rsidRPr="00124553">
        <w:rPr>
          <w:rFonts w:ascii="Times New Roman" w:hAnsi="Times New Roman"/>
          <w:sz w:val="24"/>
          <w:szCs w:val="24"/>
          <w:lang w:val="sr-Latn-CS"/>
        </w:rPr>
        <w:t>Grujić</w:t>
      </w:r>
      <w:r w:rsidR="00BE3452">
        <w:rPr>
          <w:rFonts w:ascii="Times New Roman" w:hAnsi="Times New Roman"/>
          <w:sz w:val="24"/>
          <w:szCs w:val="24"/>
          <w:lang w:val="sr-Latn-CS"/>
        </w:rPr>
        <w:t>,</w:t>
      </w:r>
      <w:r w:rsidR="00BE3452" w:rsidRPr="00BE345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BE3452" w:rsidRPr="00124553">
        <w:rPr>
          <w:rFonts w:ascii="Times New Roman" w:hAnsi="Times New Roman"/>
          <w:sz w:val="24"/>
          <w:szCs w:val="24"/>
          <w:lang w:val="sr-Latn-CS"/>
        </w:rPr>
        <w:t>R</w:t>
      </w:r>
      <w:r w:rsidR="00BE3452">
        <w:rPr>
          <w:rFonts w:ascii="Times New Roman" w:hAnsi="Times New Roman"/>
          <w:sz w:val="24"/>
          <w:szCs w:val="24"/>
          <w:lang w:val="sr-Latn-CS"/>
        </w:rPr>
        <w:t>.:</w:t>
      </w:r>
      <w:r w:rsidR="00BE3452" w:rsidRPr="0012455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24553">
        <w:rPr>
          <w:rFonts w:ascii="Times New Roman" w:hAnsi="Times New Roman"/>
          <w:sz w:val="24"/>
          <w:szCs w:val="24"/>
          <w:lang w:val="sr-Latn-CS"/>
        </w:rPr>
        <w:t>Razvoj novih prehrambenih proizvoda. Univerzitet u Istočnom Sarajevu, Tehnološ</w:t>
      </w:r>
      <w:r>
        <w:rPr>
          <w:rFonts w:ascii="Times New Roman" w:hAnsi="Times New Roman"/>
          <w:sz w:val="24"/>
          <w:szCs w:val="24"/>
          <w:lang w:val="sr-Latn-CS"/>
        </w:rPr>
        <w:t>ki fakultet, Zvornik (2011)</w:t>
      </w:r>
      <w:r w:rsidRPr="00124553">
        <w:rPr>
          <w:rFonts w:ascii="Times New Roman" w:hAnsi="Times New Roman"/>
          <w:sz w:val="24"/>
          <w:szCs w:val="24"/>
          <w:lang w:val="sr-Latn-CS"/>
        </w:rPr>
        <w:t>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124553">
        <w:rPr>
          <w:rFonts w:ascii="Times New Roman" w:hAnsi="Times New Roman"/>
          <w:sz w:val="24"/>
          <w:szCs w:val="24"/>
          <w:lang w:val="sr-Latn-CS"/>
        </w:rPr>
        <w:t>Grujić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 S., i Grujić</w:t>
      </w:r>
      <w:r w:rsidR="00BE3452">
        <w:rPr>
          <w:rFonts w:ascii="Times New Roman" w:hAnsi="Times New Roman"/>
          <w:sz w:val="24"/>
          <w:szCs w:val="24"/>
          <w:lang w:val="sr-Latn-CS"/>
        </w:rPr>
        <w:t>,</w:t>
      </w:r>
      <w:r w:rsidR="00BE3452" w:rsidRPr="00BE345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BE3452" w:rsidRPr="00124553">
        <w:rPr>
          <w:rFonts w:ascii="Times New Roman" w:hAnsi="Times New Roman"/>
          <w:sz w:val="24"/>
          <w:szCs w:val="24"/>
          <w:lang w:val="sr-Latn-CS"/>
        </w:rPr>
        <w:t>R.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: Food product development as opportunity for success or survival in the market. 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>6th Central European Congress on Food</w:t>
      </w:r>
      <w:r w:rsidRPr="005F1F14">
        <w:rPr>
          <w:rFonts w:ascii="Times New Roman" w:hAnsi="Times New Roman"/>
          <w:bCs/>
          <w:sz w:val="24"/>
          <w:szCs w:val="24"/>
          <w:lang w:val="sr-Latn-CS"/>
        </w:rPr>
        <w:t xml:space="preserve">. 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23-26. 05. 2012. Novi Sad, RS, (2012), </w:t>
      </w:r>
      <w:r w:rsidRPr="00124553">
        <w:rPr>
          <w:rFonts w:ascii="Times New Roman" w:hAnsi="Times New Roman"/>
          <w:sz w:val="24"/>
          <w:szCs w:val="24"/>
        </w:rPr>
        <w:t>1202-1206.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>Sanz,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 T., Salvador</w:t>
      </w:r>
      <w:r>
        <w:rPr>
          <w:rFonts w:ascii="Times New Roman" w:hAnsi="Times New Roman"/>
          <w:bCs/>
          <w:sz w:val="24"/>
          <w:szCs w:val="24"/>
          <w:lang w:val="sr-Latn-CS"/>
        </w:rPr>
        <w:t>,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 A., </w:t>
      </w:r>
      <w:r w:rsidR="00A061B7"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and 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>Fiszman</w:t>
      </w:r>
      <w:r>
        <w:rPr>
          <w:rFonts w:ascii="Times New Roman" w:hAnsi="Times New Roman"/>
          <w:bCs/>
          <w:sz w:val="24"/>
          <w:szCs w:val="24"/>
          <w:lang w:val="sr-Latn-CS"/>
        </w:rPr>
        <w:t xml:space="preserve">, 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>S.</w:t>
      </w:r>
      <w:r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M.: Evaluation of four types of resistant starch in muffin baking performance and relationship with batter rheology. Eur. Food Res. Technol., </w:t>
      </w:r>
      <w:r w:rsidRPr="00557836">
        <w:rPr>
          <w:rFonts w:ascii="Times New Roman" w:hAnsi="Times New Roman"/>
          <w:b/>
          <w:bCs/>
          <w:sz w:val="24"/>
          <w:szCs w:val="24"/>
          <w:lang w:val="sr-Latn-CS"/>
        </w:rPr>
        <w:t>227</w:t>
      </w:r>
      <w:r w:rsidRPr="00124553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>(2008), 813–819.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Sanz,  T., Salvador, A., Baixauli, R., </w:t>
      </w:r>
      <w:r w:rsidR="00A061B7"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and 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Fiszman S.M.: Evaluation of four types of resistant starch in muffins. II. Effects in texture, colour and consumer response. Eur. Food Res. Technol., </w:t>
      </w:r>
      <w:r w:rsidRPr="00557836">
        <w:rPr>
          <w:rFonts w:ascii="Times New Roman" w:hAnsi="Times New Roman"/>
          <w:b/>
          <w:bCs/>
          <w:sz w:val="24"/>
          <w:szCs w:val="24"/>
          <w:lang w:val="sr-Latn-CS"/>
        </w:rPr>
        <w:t>229</w:t>
      </w:r>
      <w:r w:rsidRPr="00FA0271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>(2009), 197–204.</w:t>
      </w:r>
    </w:p>
    <w:p w:rsidR="003D4D01" w:rsidRPr="00BC6672" w:rsidRDefault="003D4D01" w:rsidP="00D03285">
      <w:pPr>
        <w:pStyle w:val="ListParagraph"/>
        <w:numPr>
          <w:ilvl w:val="0"/>
          <w:numId w:val="6"/>
        </w:numPr>
        <w:tabs>
          <w:tab w:val="left" w:pos="-156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BC6672">
        <w:rPr>
          <w:rFonts w:ascii="Times New Roman" w:hAnsi="Times New Roman"/>
          <w:bCs/>
          <w:sz w:val="24"/>
          <w:szCs w:val="24"/>
          <w:lang w:val="sr-Latn-CS"/>
        </w:rPr>
        <w:t>Iannario</w:t>
      </w:r>
      <w:r w:rsidR="00A061B7">
        <w:rPr>
          <w:rFonts w:ascii="Times New Roman" w:hAnsi="Times New Roman"/>
          <w:bCs/>
          <w:sz w:val="24"/>
          <w:szCs w:val="24"/>
          <w:lang w:val="sr-Latn-CS"/>
        </w:rPr>
        <w:t>,</w:t>
      </w:r>
      <w:r w:rsidRPr="00BC6672">
        <w:rPr>
          <w:rFonts w:ascii="Times New Roman" w:hAnsi="Times New Roman"/>
          <w:bCs/>
          <w:sz w:val="24"/>
          <w:szCs w:val="24"/>
          <w:lang w:val="sr-Latn-CS"/>
        </w:rPr>
        <w:t xml:space="preserve"> M., Manisera</w:t>
      </w:r>
      <w:r w:rsidR="00A061B7">
        <w:rPr>
          <w:rFonts w:ascii="Times New Roman" w:hAnsi="Times New Roman"/>
          <w:bCs/>
          <w:sz w:val="24"/>
          <w:szCs w:val="24"/>
          <w:lang w:val="sr-Latn-CS"/>
        </w:rPr>
        <w:t>,</w:t>
      </w:r>
      <w:r w:rsidRPr="00BC6672">
        <w:rPr>
          <w:rFonts w:ascii="Times New Roman" w:hAnsi="Times New Roman"/>
          <w:bCs/>
          <w:sz w:val="24"/>
          <w:szCs w:val="24"/>
          <w:lang w:val="sr-Latn-CS"/>
        </w:rPr>
        <w:t xml:space="preserve"> M., Piccolo, D., </w:t>
      </w:r>
      <w:r w:rsidR="00A061B7"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and </w:t>
      </w:r>
      <w:r w:rsidRPr="00BC6672">
        <w:rPr>
          <w:rFonts w:ascii="Times New Roman" w:hAnsi="Times New Roman"/>
          <w:bCs/>
          <w:sz w:val="24"/>
          <w:szCs w:val="24"/>
          <w:lang w:val="sr-Latn-CS"/>
        </w:rPr>
        <w:t>Zuccolotto</w:t>
      </w:r>
      <w:r w:rsidR="00A061B7">
        <w:rPr>
          <w:rFonts w:ascii="Times New Roman" w:hAnsi="Times New Roman"/>
          <w:bCs/>
          <w:sz w:val="24"/>
          <w:szCs w:val="24"/>
          <w:lang w:val="sr-Latn-CS"/>
        </w:rPr>
        <w:t>,</w:t>
      </w:r>
      <w:r w:rsidRPr="002D2BD6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BC6672">
        <w:rPr>
          <w:rFonts w:ascii="Times New Roman" w:hAnsi="Times New Roman"/>
          <w:bCs/>
          <w:sz w:val="24"/>
          <w:szCs w:val="24"/>
          <w:lang w:val="sr-Latn-CS"/>
        </w:rPr>
        <w:t>P.: Sensory analysis in the food industry as a tool for marketing decisions.</w:t>
      </w:r>
      <w:r w:rsidRPr="00BC6672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Pr="00BC6672">
        <w:rPr>
          <w:rFonts w:ascii="Times New Roman" w:hAnsi="Times New Roman"/>
          <w:sz w:val="24"/>
          <w:szCs w:val="24"/>
          <w:lang w:val="sr-Latn-CS"/>
        </w:rPr>
        <w:t xml:space="preserve">Adv. Data Anal. Classif., </w:t>
      </w:r>
      <w:r w:rsidRPr="00557836">
        <w:rPr>
          <w:rFonts w:ascii="Times New Roman" w:hAnsi="Times New Roman"/>
          <w:b/>
          <w:sz w:val="24"/>
          <w:szCs w:val="24"/>
          <w:lang w:val="sr-Latn-CS"/>
        </w:rPr>
        <w:t>6</w:t>
      </w:r>
      <w:r w:rsidRPr="00BC6672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BC6672">
        <w:rPr>
          <w:rFonts w:ascii="Times New Roman" w:hAnsi="Times New Roman"/>
          <w:sz w:val="24"/>
          <w:szCs w:val="24"/>
          <w:lang w:val="sr-Latn-CS"/>
        </w:rPr>
        <w:t>(2012), 303–321.</w:t>
      </w:r>
    </w:p>
    <w:p w:rsidR="003D4D01" w:rsidRPr="00BC6672" w:rsidRDefault="003D4D01" w:rsidP="00D03285">
      <w:pPr>
        <w:pStyle w:val="ListParagraph"/>
        <w:numPr>
          <w:ilvl w:val="0"/>
          <w:numId w:val="6"/>
        </w:numPr>
        <w:tabs>
          <w:tab w:val="left" w:pos="-156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2BD6">
        <w:rPr>
          <w:rFonts w:ascii="Times New Roman" w:hAnsi="Times New Roman"/>
          <w:noProof/>
          <w:sz w:val="24"/>
          <w:szCs w:val="24"/>
          <w:lang w:val="sr-Latn-CS"/>
        </w:rPr>
        <w:t>Grujić</w:t>
      </w:r>
      <w:r w:rsidRPr="00BC6672">
        <w:rPr>
          <w:rFonts w:ascii="Times New Roman" w:hAnsi="Times New Roman"/>
          <w:noProof/>
          <w:sz w:val="24"/>
          <w:szCs w:val="24"/>
          <w:lang w:val="sr-Latn-CS"/>
        </w:rPr>
        <w:t>, S.</w:t>
      </w:r>
      <w:r w:rsidR="00A061B7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Pr="00BC66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2D2BD6">
        <w:rPr>
          <w:rFonts w:ascii="Times New Roman" w:hAnsi="Times New Roman"/>
          <w:noProof/>
          <w:sz w:val="24"/>
          <w:szCs w:val="24"/>
          <w:lang w:val="sr-Latn-CS"/>
        </w:rPr>
        <w:t>Sensory evaluation of food products quality and acceptability. Faculty of Technology, University of Banja Luka</w:t>
      </w:r>
      <w:r w:rsidRPr="00BC6672">
        <w:rPr>
          <w:rFonts w:ascii="Times New Roman" w:hAnsi="Times New Roman"/>
          <w:noProof/>
          <w:sz w:val="24"/>
          <w:szCs w:val="24"/>
          <w:lang w:val="sr-Latn-CS"/>
        </w:rPr>
        <w:t>, Bosnia and Herzegovina. (2015)</w:t>
      </w:r>
      <w:r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BC6672">
        <w:rPr>
          <w:rFonts w:ascii="Times New Roman" w:hAnsi="Times New Roman"/>
          <w:noProof/>
          <w:sz w:val="24"/>
          <w:szCs w:val="24"/>
          <w:lang w:val="sr-Latn-CS"/>
        </w:rPr>
        <w:t xml:space="preserve"> http://www.rs.cobiss.net/scripts/cobiss?id=2021448337422536.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4553">
        <w:rPr>
          <w:rFonts w:ascii="Times New Roman" w:hAnsi="Times New Roman"/>
          <w:sz w:val="24"/>
          <w:szCs w:val="24"/>
          <w:lang w:val="sr-Latn-CS"/>
        </w:rPr>
        <w:t>Battino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 M., Beekwilder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 J., Denoyes-Rothan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 B., Laimer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 M., McDougall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 G.J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A061B7"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and </w:t>
      </w:r>
      <w:r w:rsidRPr="00124553">
        <w:rPr>
          <w:rFonts w:ascii="Times New Roman" w:hAnsi="Times New Roman"/>
          <w:sz w:val="24"/>
          <w:szCs w:val="24"/>
          <w:lang w:val="sr-Latn-CS"/>
        </w:rPr>
        <w:t>Mezzetti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 w:rsidRPr="0055783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B.: 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Bioactive compounds in berries relevant to human health. </w:t>
      </w:r>
      <w:r>
        <w:rPr>
          <w:rFonts w:ascii="Times New Roman" w:hAnsi="Times New Roman"/>
          <w:iCs/>
          <w:sz w:val="24"/>
          <w:szCs w:val="24"/>
          <w:lang w:val="sr-Latn-CS"/>
        </w:rPr>
        <w:t>Nutrition Reviews</w:t>
      </w:r>
      <w:r w:rsidRPr="00124553">
        <w:rPr>
          <w:rFonts w:ascii="Times New Roman" w:hAnsi="Times New Roman"/>
          <w:iCs/>
          <w:sz w:val="24"/>
          <w:szCs w:val="24"/>
          <w:lang w:val="sr-Latn-CS"/>
        </w:rPr>
        <w:t xml:space="preserve">, </w:t>
      </w:r>
      <w:r w:rsidRPr="00124553">
        <w:rPr>
          <w:rFonts w:ascii="Times New Roman" w:hAnsi="Times New Roman"/>
          <w:b/>
          <w:iCs/>
          <w:sz w:val="24"/>
          <w:szCs w:val="24"/>
          <w:lang w:val="sr-Latn-CS"/>
        </w:rPr>
        <w:t>67</w:t>
      </w:r>
      <w:r>
        <w:rPr>
          <w:rFonts w:ascii="Times New Roman" w:hAnsi="Times New Roman"/>
          <w:iCs/>
          <w:sz w:val="24"/>
          <w:szCs w:val="24"/>
          <w:lang w:val="sr-Latn-CS"/>
        </w:rPr>
        <w:t>(Suppl. 1)</w:t>
      </w:r>
      <w:r w:rsidRPr="00124553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(2009), </w:t>
      </w:r>
      <w:r w:rsidRPr="00124553">
        <w:rPr>
          <w:rFonts w:ascii="Times New Roman" w:hAnsi="Times New Roman"/>
          <w:iCs/>
          <w:sz w:val="24"/>
          <w:szCs w:val="24"/>
          <w:lang w:val="sr-Latn-CS"/>
        </w:rPr>
        <w:t>S145–S150.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124553">
        <w:rPr>
          <w:rFonts w:ascii="Times New Roman" w:hAnsi="Times New Roman"/>
          <w:bCs/>
          <w:sz w:val="24"/>
          <w:szCs w:val="24"/>
          <w:lang w:val="sr-Latn-CS"/>
        </w:rPr>
        <w:t>Sagar, V.R., and P. Suresh</w:t>
      </w:r>
      <w:r w:rsidR="00A061B7">
        <w:rPr>
          <w:rFonts w:ascii="Times New Roman" w:hAnsi="Times New Roman"/>
          <w:bCs/>
          <w:sz w:val="24"/>
          <w:szCs w:val="24"/>
          <w:lang w:val="sr-Latn-CS"/>
        </w:rPr>
        <w:t>,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 K</w:t>
      </w:r>
      <w:r w:rsidR="00A061B7">
        <w:rPr>
          <w:rFonts w:ascii="Times New Roman" w:hAnsi="Times New Roman"/>
          <w:bCs/>
          <w:sz w:val="24"/>
          <w:szCs w:val="24"/>
          <w:lang w:val="sr-Latn-CS"/>
        </w:rPr>
        <w:t>.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>: Recent advances in drying and dehydra</w:t>
      </w:r>
      <w:r>
        <w:rPr>
          <w:rFonts w:ascii="Times New Roman" w:hAnsi="Times New Roman"/>
          <w:bCs/>
          <w:sz w:val="24"/>
          <w:szCs w:val="24"/>
          <w:lang w:val="sr-Latn-CS"/>
        </w:rPr>
        <w:t>tion of fruits and vegetables: A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 review. J. Food Sci. Technol., </w:t>
      </w:r>
      <w:r w:rsidRPr="00124553">
        <w:rPr>
          <w:rFonts w:ascii="Times New Roman" w:hAnsi="Times New Roman"/>
          <w:b/>
          <w:bCs/>
          <w:sz w:val="24"/>
          <w:szCs w:val="24"/>
          <w:lang w:val="sr-Latn-CS"/>
        </w:rPr>
        <w:t>47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>(1) (2010), 15–26.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4553">
        <w:rPr>
          <w:rFonts w:ascii="Times New Roman" w:hAnsi="Times New Roman"/>
          <w:bCs/>
          <w:sz w:val="24"/>
          <w:szCs w:val="24"/>
          <w:lang w:val="sr-Latn-CS"/>
        </w:rPr>
        <w:t>Paredes-López, O., Cervantes-Ceja, L.M., Vigna-Pérez, M.</w:t>
      </w:r>
      <w:r>
        <w:rPr>
          <w:rFonts w:ascii="Times New Roman" w:hAnsi="Times New Roman"/>
          <w:bCs/>
          <w:sz w:val="24"/>
          <w:szCs w:val="24"/>
          <w:lang w:val="sr-Latn-CS"/>
        </w:rPr>
        <w:t>,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="00A061B7"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and 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>Hernández-Pérez</w:t>
      </w:r>
      <w:r>
        <w:rPr>
          <w:rFonts w:ascii="Times New Roman" w:hAnsi="Times New Roman"/>
          <w:bCs/>
          <w:sz w:val="24"/>
          <w:szCs w:val="24"/>
          <w:lang w:val="sr-Latn-CS"/>
        </w:rPr>
        <w:t xml:space="preserve">, 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B.T.: Improving Human Health and Healthy Aging, and Promoting Quality Life - A Review. Plant Foods for Human Nutrition, </w:t>
      </w:r>
      <w:r w:rsidRPr="00124553">
        <w:rPr>
          <w:rFonts w:ascii="Times New Roman" w:hAnsi="Times New Roman"/>
          <w:b/>
          <w:bCs/>
          <w:sz w:val="24"/>
          <w:szCs w:val="24"/>
          <w:lang w:val="sr-Latn-CS"/>
        </w:rPr>
        <w:t>65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 (2010), 299–308. 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4553">
        <w:rPr>
          <w:rFonts w:ascii="Times New Roman" w:hAnsi="Times New Roman"/>
          <w:color w:val="000000"/>
          <w:sz w:val="24"/>
          <w:szCs w:val="24"/>
        </w:rPr>
        <w:lastRenderedPageBreak/>
        <w:t>Evers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24553">
        <w:rPr>
          <w:rFonts w:ascii="Times New Roman" w:hAnsi="Times New Roman"/>
          <w:color w:val="000000"/>
          <w:sz w:val="24"/>
          <w:szCs w:val="24"/>
        </w:rPr>
        <w:t xml:space="preserve"> C., Adriaanse, M., de Ridder, D.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4553">
        <w:rPr>
          <w:rFonts w:ascii="Times New Roman" w:hAnsi="Times New Roman"/>
          <w:color w:val="000000"/>
          <w:sz w:val="24"/>
          <w:szCs w:val="24"/>
        </w:rPr>
        <w:t>T.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4553">
        <w:rPr>
          <w:rFonts w:ascii="Times New Roman" w:hAnsi="Times New Roman"/>
          <w:color w:val="000000"/>
          <w:sz w:val="24"/>
          <w:szCs w:val="24"/>
        </w:rPr>
        <w:t>D., de Witt Huberts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57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4553">
        <w:rPr>
          <w:rFonts w:ascii="Times New Roman" w:hAnsi="Times New Roman"/>
          <w:color w:val="000000"/>
          <w:sz w:val="24"/>
          <w:szCs w:val="24"/>
        </w:rPr>
        <w:t>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4553">
        <w:rPr>
          <w:rFonts w:ascii="Times New Roman" w:hAnsi="Times New Roman"/>
          <w:color w:val="000000"/>
          <w:sz w:val="24"/>
          <w:szCs w:val="24"/>
        </w:rPr>
        <w:t xml:space="preserve">C.: Good mood food. Positive emotion as a neglected trigger for food intake. </w:t>
      </w:r>
      <w:r w:rsidRPr="00124553">
        <w:rPr>
          <w:rFonts w:ascii="Times New Roman" w:hAnsi="Times New Roman"/>
          <w:sz w:val="24"/>
          <w:szCs w:val="24"/>
        </w:rPr>
        <w:t xml:space="preserve">Appetite, </w:t>
      </w:r>
      <w:r w:rsidRPr="00124553">
        <w:rPr>
          <w:rFonts w:ascii="Times New Roman" w:hAnsi="Times New Roman"/>
          <w:b/>
          <w:sz w:val="24"/>
          <w:szCs w:val="24"/>
        </w:rPr>
        <w:t>68</w:t>
      </w:r>
      <w:r w:rsidRPr="00124553">
        <w:rPr>
          <w:rFonts w:ascii="Times New Roman" w:hAnsi="Times New Roman"/>
          <w:sz w:val="24"/>
          <w:szCs w:val="24"/>
        </w:rPr>
        <w:t xml:space="preserve"> (2013), 1–7.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24553">
        <w:rPr>
          <w:rFonts w:ascii="Times New Roman" w:hAnsi="Times New Roman"/>
          <w:sz w:val="24"/>
          <w:szCs w:val="24"/>
        </w:rPr>
        <w:t xml:space="preserve">Labbe, D., Gilbert, F., Antille, N., </w:t>
      </w:r>
      <w:r w:rsidR="008E30D4"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and </w:t>
      </w:r>
      <w:r w:rsidRPr="00124553">
        <w:rPr>
          <w:rFonts w:ascii="Times New Roman" w:hAnsi="Times New Roman"/>
          <w:sz w:val="24"/>
          <w:szCs w:val="24"/>
        </w:rPr>
        <w:t>Martin</w:t>
      </w:r>
      <w:r>
        <w:rPr>
          <w:rFonts w:ascii="Times New Roman" w:hAnsi="Times New Roman"/>
          <w:sz w:val="24"/>
          <w:szCs w:val="24"/>
        </w:rPr>
        <w:t>,</w:t>
      </w:r>
      <w:r w:rsidRPr="00557836">
        <w:rPr>
          <w:rFonts w:ascii="Times New Roman" w:hAnsi="Times New Roman"/>
          <w:sz w:val="24"/>
          <w:szCs w:val="24"/>
        </w:rPr>
        <w:t xml:space="preserve"> </w:t>
      </w:r>
      <w:r w:rsidRPr="00124553">
        <w:rPr>
          <w:rFonts w:ascii="Times New Roman" w:hAnsi="Times New Roman"/>
          <w:sz w:val="24"/>
          <w:szCs w:val="24"/>
        </w:rPr>
        <w:t>N.: Sensory determinants of refreshing. Food Quality and Preference</w:t>
      </w:r>
      <w:r>
        <w:rPr>
          <w:rFonts w:ascii="Times New Roman" w:hAnsi="Times New Roman"/>
          <w:sz w:val="24"/>
          <w:szCs w:val="24"/>
        </w:rPr>
        <w:t>,</w:t>
      </w:r>
      <w:r w:rsidRPr="00124553">
        <w:rPr>
          <w:rFonts w:ascii="Times New Roman" w:hAnsi="Times New Roman"/>
          <w:sz w:val="24"/>
          <w:szCs w:val="24"/>
        </w:rPr>
        <w:t xml:space="preserve"> </w:t>
      </w:r>
      <w:r w:rsidRPr="00124553">
        <w:rPr>
          <w:rFonts w:ascii="Times New Roman" w:hAnsi="Times New Roman"/>
          <w:b/>
          <w:sz w:val="24"/>
          <w:szCs w:val="24"/>
        </w:rPr>
        <w:t>20</w:t>
      </w:r>
      <w:r w:rsidRPr="00124553">
        <w:rPr>
          <w:rFonts w:ascii="Times New Roman" w:hAnsi="Times New Roman"/>
          <w:sz w:val="24"/>
          <w:szCs w:val="24"/>
        </w:rPr>
        <w:t xml:space="preserve"> (2009), 100–109.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3C9A">
        <w:rPr>
          <w:rFonts w:ascii="Times New Roman" w:hAnsi="Times New Roman"/>
          <w:color w:val="000000"/>
          <w:sz w:val="24"/>
          <w:szCs w:val="24"/>
        </w:rPr>
        <w:t xml:space="preserve">Eccles, R., Du-Plessis, L., Dommels, Y., </w:t>
      </w:r>
      <w:r w:rsidR="008E30D4"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and </w:t>
      </w:r>
      <w:r w:rsidRPr="00863C9A">
        <w:rPr>
          <w:rFonts w:ascii="Times New Roman" w:hAnsi="Times New Roman"/>
          <w:color w:val="000000"/>
          <w:sz w:val="24"/>
          <w:szCs w:val="24"/>
        </w:rPr>
        <w:t>Wilkinson, J. E.: Cold pleasure. Why we like ice drinks, ice-lollies</w:t>
      </w:r>
      <w:r w:rsidRPr="00124553">
        <w:rPr>
          <w:rFonts w:ascii="Times New Roman" w:hAnsi="Times New Roman"/>
          <w:color w:val="000000"/>
          <w:sz w:val="24"/>
          <w:szCs w:val="24"/>
        </w:rPr>
        <w:t xml:space="preserve"> and ice cream.</w:t>
      </w:r>
      <w:r w:rsidRPr="00124553">
        <w:rPr>
          <w:rFonts w:ascii="Times New Roman" w:hAnsi="Times New Roman"/>
          <w:sz w:val="24"/>
          <w:szCs w:val="24"/>
        </w:rPr>
        <w:t xml:space="preserve"> Appetite, </w:t>
      </w:r>
      <w:r w:rsidRPr="00124553">
        <w:rPr>
          <w:rFonts w:ascii="Times New Roman" w:hAnsi="Times New Roman"/>
          <w:b/>
          <w:sz w:val="24"/>
          <w:szCs w:val="24"/>
        </w:rPr>
        <w:t>71</w:t>
      </w:r>
      <w:r w:rsidRPr="00124553">
        <w:rPr>
          <w:rFonts w:ascii="Times New Roman" w:hAnsi="Times New Roman"/>
          <w:sz w:val="24"/>
          <w:szCs w:val="24"/>
        </w:rPr>
        <w:t xml:space="preserve"> (2013), 357–360.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4553">
        <w:rPr>
          <w:rFonts w:ascii="Times New Roman" w:hAnsi="Times New Roman"/>
          <w:sz w:val="24"/>
          <w:szCs w:val="24"/>
        </w:rPr>
        <w:t>Kurtović</w:t>
      </w:r>
      <w:r>
        <w:rPr>
          <w:rFonts w:ascii="Times New Roman" w:hAnsi="Times New Roman"/>
          <w:sz w:val="24"/>
          <w:szCs w:val="24"/>
        </w:rPr>
        <w:t>,</w:t>
      </w:r>
      <w:r w:rsidRPr="00124553">
        <w:rPr>
          <w:rFonts w:ascii="Times New Roman" w:hAnsi="Times New Roman"/>
          <w:sz w:val="24"/>
          <w:szCs w:val="24"/>
        </w:rPr>
        <w:t xml:space="preserve"> M., and Maličević</w:t>
      </w:r>
      <w:r w:rsidR="008E30D4">
        <w:rPr>
          <w:rFonts w:ascii="Times New Roman" w:hAnsi="Times New Roman"/>
          <w:sz w:val="24"/>
          <w:szCs w:val="24"/>
        </w:rPr>
        <w:t>,</w:t>
      </w:r>
      <w:r w:rsidR="008E30D4" w:rsidRPr="008E30D4">
        <w:rPr>
          <w:rFonts w:ascii="Times New Roman" w:hAnsi="Times New Roman"/>
          <w:sz w:val="24"/>
          <w:szCs w:val="24"/>
        </w:rPr>
        <w:t xml:space="preserve"> </w:t>
      </w:r>
      <w:r w:rsidR="008E30D4" w:rsidRPr="00124553">
        <w:rPr>
          <w:rFonts w:ascii="Times New Roman" w:hAnsi="Times New Roman"/>
          <w:sz w:val="24"/>
          <w:szCs w:val="24"/>
        </w:rPr>
        <w:t>A.</w:t>
      </w:r>
      <w:r w:rsidRPr="00124553">
        <w:rPr>
          <w:rFonts w:ascii="Times New Roman" w:hAnsi="Times New Roman"/>
          <w:sz w:val="24"/>
          <w:szCs w:val="24"/>
        </w:rPr>
        <w:t>: Uzgoj maline i kupine. Poljoprivredno-prehrambeni fakultet, Sarajevo</w:t>
      </w:r>
      <w:r>
        <w:rPr>
          <w:rFonts w:ascii="Times New Roman" w:hAnsi="Times New Roman"/>
          <w:sz w:val="24"/>
          <w:szCs w:val="24"/>
        </w:rPr>
        <w:t xml:space="preserve"> (2006)</w:t>
      </w:r>
      <w:r w:rsidRPr="00124553">
        <w:rPr>
          <w:rFonts w:ascii="Times New Roman" w:hAnsi="Times New Roman"/>
          <w:sz w:val="24"/>
          <w:szCs w:val="24"/>
        </w:rPr>
        <w:t>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4553">
        <w:rPr>
          <w:rFonts w:ascii="Times New Roman" w:hAnsi="Times New Roman"/>
          <w:bCs/>
          <w:sz w:val="24"/>
          <w:szCs w:val="24"/>
        </w:rPr>
        <w:t>Szajdek, A., and Borowska</w:t>
      </w:r>
      <w:r w:rsidR="008E30D4">
        <w:rPr>
          <w:rFonts w:ascii="Times New Roman" w:hAnsi="Times New Roman"/>
          <w:bCs/>
          <w:sz w:val="24"/>
          <w:szCs w:val="24"/>
        </w:rPr>
        <w:t>,</w:t>
      </w:r>
      <w:r w:rsidR="008E30D4" w:rsidRPr="008E30D4">
        <w:rPr>
          <w:rFonts w:ascii="Times New Roman" w:hAnsi="Times New Roman"/>
          <w:bCs/>
          <w:sz w:val="24"/>
          <w:szCs w:val="24"/>
        </w:rPr>
        <w:t xml:space="preserve"> </w:t>
      </w:r>
      <w:r w:rsidR="008E30D4" w:rsidRPr="00124553">
        <w:rPr>
          <w:rFonts w:ascii="Times New Roman" w:hAnsi="Times New Roman"/>
          <w:bCs/>
          <w:sz w:val="24"/>
          <w:szCs w:val="24"/>
        </w:rPr>
        <w:t>E.J.</w:t>
      </w:r>
      <w:r w:rsidRPr="00124553">
        <w:rPr>
          <w:rFonts w:ascii="Times New Roman" w:hAnsi="Times New Roman"/>
          <w:bCs/>
          <w:sz w:val="24"/>
          <w:szCs w:val="24"/>
        </w:rPr>
        <w:t>: Bioactive Compounds and Halth-Promoting Properties of Berry Fruits. University of Warmia and Mazury</w:t>
      </w:r>
      <w:r>
        <w:rPr>
          <w:rFonts w:ascii="Times New Roman" w:hAnsi="Times New Roman"/>
          <w:bCs/>
          <w:sz w:val="24"/>
          <w:szCs w:val="24"/>
        </w:rPr>
        <w:t>, Poland</w:t>
      </w:r>
      <w:r w:rsidRPr="0012455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(2008)</w:t>
      </w:r>
      <w:r w:rsidRPr="00124553">
        <w:rPr>
          <w:rFonts w:ascii="Times New Roman" w:hAnsi="Times New Roman"/>
          <w:bCs/>
          <w:sz w:val="24"/>
          <w:szCs w:val="24"/>
        </w:rPr>
        <w:t>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sr-Latn-BA"/>
        </w:rPr>
      </w:pPr>
      <w:r w:rsidRPr="00124553">
        <w:rPr>
          <w:rFonts w:ascii="Times New Roman" w:hAnsi="Times New Roman"/>
          <w:sz w:val="24"/>
          <w:szCs w:val="24"/>
          <w:lang w:val="en-US"/>
        </w:rPr>
        <w:t>Barrett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124553">
        <w:rPr>
          <w:rFonts w:ascii="Times New Roman" w:hAnsi="Times New Roman"/>
          <w:sz w:val="24"/>
          <w:szCs w:val="24"/>
          <w:lang w:val="en-US"/>
        </w:rPr>
        <w:t xml:space="preserve"> M.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4553">
        <w:rPr>
          <w:rFonts w:ascii="Times New Roman" w:hAnsi="Times New Roman"/>
          <w:sz w:val="24"/>
          <w:szCs w:val="24"/>
          <w:lang w:val="en-US"/>
        </w:rPr>
        <w:t>D., and Lloyd</w:t>
      </w:r>
      <w:r w:rsidR="0027220B">
        <w:rPr>
          <w:rFonts w:ascii="Times New Roman" w:hAnsi="Times New Roman"/>
          <w:sz w:val="24"/>
          <w:szCs w:val="24"/>
          <w:lang w:val="en-US"/>
        </w:rPr>
        <w:t>,</w:t>
      </w:r>
      <w:r w:rsidR="008E30D4" w:rsidRPr="008E30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30D4" w:rsidRPr="00124553">
        <w:rPr>
          <w:rFonts w:ascii="Times New Roman" w:hAnsi="Times New Roman"/>
          <w:sz w:val="24"/>
          <w:szCs w:val="24"/>
          <w:lang w:val="en-US"/>
        </w:rPr>
        <w:t>B.</w:t>
      </w:r>
      <w:r w:rsidRPr="00124553">
        <w:rPr>
          <w:rFonts w:ascii="Times New Roman" w:hAnsi="Times New Roman"/>
          <w:sz w:val="24"/>
          <w:szCs w:val="24"/>
          <w:lang w:val="en-US"/>
        </w:rPr>
        <w:t xml:space="preserve">: Advanced preservation methods and nutrient retention in fruits and vegetables. J. Sci. Food Agric., </w:t>
      </w:r>
      <w:r w:rsidRPr="00124553">
        <w:rPr>
          <w:rFonts w:ascii="Times New Roman" w:hAnsi="Times New Roman"/>
          <w:b/>
          <w:sz w:val="24"/>
          <w:szCs w:val="24"/>
          <w:lang w:val="en-US"/>
        </w:rPr>
        <w:t>92</w:t>
      </w:r>
      <w:r w:rsidRPr="00124553">
        <w:rPr>
          <w:rFonts w:ascii="Times New Roman" w:hAnsi="Times New Roman"/>
          <w:sz w:val="24"/>
          <w:szCs w:val="24"/>
          <w:lang w:val="en-US"/>
        </w:rPr>
        <w:t xml:space="preserve"> (2012), 7-22. 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4553">
        <w:rPr>
          <w:rFonts w:ascii="Times New Roman" w:hAnsi="Times New Roman"/>
          <w:sz w:val="24"/>
          <w:szCs w:val="24"/>
        </w:rPr>
        <w:t xml:space="preserve">Grujić, S., Odžaković, B., </w:t>
      </w:r>
      <w:r w:rsidR="00BE3452">
        <w:rPr>
          <w:rFonts w:ascii="Times New Roman" w:hAnsi="Times New Roman"/>
          <w:sz w:val="24"/>
          <w:szCs w:val="24"/>
        </w:rPr>
        <w:t xml:space="preserve">and </w:t>
      </w:r>
      <w:r w:rsidRPr="00124553">
        <w:rPr>
          <w:rFonts w:ascii="Times New Roman" w:hAnsi="Times New Roman"/>
          <w:sz w:val="24"/>
          <w:szCs w:val="24"/>
        </w:rPr>
        <w:t>Stanković</w:t>
      </w:r>
      <w:r>
        <w:rPr>
          <w:rFonts w:ascii="Times New Roman" w:hAnsi="Times New Roman"/>
          <w:sz w:val="24"/>
          <w:szCs w:val="24"/>
        </w:rPr>
        <w:t>,</w:t>
      </w:r>
      <w:r w:rsidRPr="000C655F">
        <w:rPr>
          <w:rFonts w:ascii="Times New Roman" w:hAnsi="Times New Roman"/>
          <w:sz w:val="24"/>
          <w:szCs w:val="24"/>
        </w:rPr>
        <w:t xml:space="preserve"> </w:t>
      </w:r>
      <w:r w:rsidRPr="00124553">
        <w:rPr>
          <w:rFonts w:ascii="Times New Roman" w:hAnsi="Times New Roman"/>
          <w:sz w:val="24"/>
          <w:szCs w:val="24"/>
        </w:rPr>
        <w:t xml:space="preserve">B.: </w:t>
      </w:r>
      <w:r w:rsidRPr="00124553">
        <w:rPr>
          <w:rFonts w:ascii="Times New Roman" w:hAnsi="Times New Roman"/>
          <w:sz w:val="24"/>
          <w:szCs w:val="24"/>
          <w:lang w:eastAsia="sr-Latn-BA"/>
        </w:rPr>
        <w:t xml:space="preserve">Methodology for new product development on the example of gel with specific purpose. In Proceedings of II International Congress Food Technology Quality and Safety, 28-30.10.2014. Novi Sad, Serbia, </w:t>
      </w:r>
      <w:r w:rsidRPr="00124553">
        <w:rPr>
          <w:rFonts w:ascii="Times New Roman" w:hAnsi="Times New Roman"/>
          <w:sz w:val="24"/>
          <w:szCs w:val="24"/>
        </w:rPr>
        <w:t xml:space="preserve">(2014a), </w:t>
      </w:r>
      <w:r w:rsidRPr="00124553">
        <w:rPr>
          <w:rFonts w:ascii="Times New Roman" w:hAnsi="Times New Roman"/>
          <w:sz w:val="24"/>
          <w:szCs w:val="24"/>
          <w:lang w:eastAsia="sr-Latn-BA"/>
        </w:rPr>
        <w:t xml:space="preserve">319-324.  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4553">
        <w:rPr>
          <w:rFonts w:ascii="Times New Roman" w:hAnsi="Times New Roman"/>
          <w:sz w:val="24"/>
          <w:szCs w:val="24"/>
        </w:rPr>
        <w:t xml:space="preserve">Grujić, S., Odžaković, B., </w:t>
      </w:r>
      <w:r w:rsidR="00BE3452">
        <w:rPr>
          <w:rFonts w:ascii="Times New Roman" w:hAnsi="Times New Roman"/>
          <w:sz w:val="24"/>
          <w:szCs w:val="24"/>
        </w:rPr>
        <w:t xml:space="preserve">and </w:t>
      </w:r>
      <w:r w:rsidRPr="00124553">
        <w:rPr>
          <w:rFonts w:ascii="Times New Roman" w:hAnsi="Times New Roman"/>
          <w:sz w:val="24"/>
          <w:szCs w:val="24"/>
        </w:rPr>
        <w:t>Ciganović</w:t>
      </w:r>
      <w:r>
        <w:rPr>
          <w:rFonts w:ascii="Times New Roman" w:hAnsi="Times New Roman"/>
          <w:sz w:val="24"/>
          <w:szCs w:val="24"/>
        </w:rPr>
        <w:t>,</w:t>
      </w:r>
      <w:r w:rsidRPr="000C655F">
        <w:rPr>
          <w:rFonts w:ascii="Times New Roman" w:hAnsi="Times New Roman"/>
          <w:sz w:val="24"/>
          <w:szCs w:val="24"/>
        </w:rPr>
        <w:t xml:space="preserve"> </w:t>
      </w:r>
      <w:r w:rsidRPr="00124553">
        <w:rPr>
          <w:rFonts w:ascii="Times New Roman" w:hAnsi="Times New Roman"/>
          <w:sz w:val="24"/>
          <w:szCs w:val="24"/>
        </w:rPr>
        <w:t xml:space="preserve">M.: </w:t>
      </w:r>
      <w:r w:rsidRPr="00124553">
        <w:rPr>
          <w:rStyle w:val="hps"/>
          <w:rFonts w:ascii="Times New Roman" w:hAnsi="Times New Roman"/>
          <w:sz w:val="24"/>
          <w:szCs w:val="24"/>
        </w:rPr>
        <w:t>Sensory</w:t>
      </w:r>
      <w:r w:rsidRPr="00124553">
        <w:rPr>
          <w:rFonts w:ascii="Times New Roman" w:hAnsi="Times New Roman"/>
          <w:sz w:val="24"/>
          <w:szCs w:val="24"/>
        </w:rPr>
        <w:t xml:space="preserve"> </w:t>
      </w:r>
      <w:r w:rsidRPr="00124553">
        <w:rPr>
          <w:rStyle w:val="hps"/>
          <w:rFonts w:ascii="Times New Roman" w:hAnsi="Times New Roman"/>
          <w:sz w:val="24"/>
          <w:szCs w:val="24"/>
        </w:rPr>
        <w:t>analysis as a</w:t>
      </w:r>
      <w:r w:rsidRPr="00124553">
        <w:rPr>
          <w:rFonts w:ascii="Times New Roman" w:hAnsi="Times New Roman"/>
          <w:sz w:val="24"/>
          <w:szCs w:val="24"/>
        </w:rPr>
        <w:t xml:space="preserve"> </w:t>
      </w:r>
      <w:r w:rsidRPr="00124553">
        <w:rPr>
          <w:rStyle w:val="hps"/>
          <w:rFonts w:ascii="Times New Roman" w:hAnsi="Times New Roman"/>
          <w:sz w:val="24"/>
          <w:szCs w:val="24"/>
        </w:rPr>
        <w:t>tool</w:t>
      </w:r>
      <w:r w:rsidRPr="00124553">
        <w:rPr>
          <w:rFonts w:ascii="Times New Roman" w:hAnsi="Times New Roman"/>
          <w:sz w:val="24"/>
          <w:szCs w:val="24"/>
        </w:rPr>
        <w:t xml:space="preserve"> </w:t>
      </w:r>
      <w:r w:rsidRPr="00124553">
        <w:rPr>
          <w:rStyle w:val="hps"/>
          <w:rFonts w:ascii="Times New Roman" w:hAnsi="Times New Roman"/>
          <w:sz w:val="24"/>
          <w:szCs w:val="24"/>
        </w:rPr>
        <w:t xml:space="preserve">in the new food product development. In </w:t>
      </w:r>
      <w:r w:rsidRPr="00124553">
        <w:rPr>
          <w:rFonts w:ascii="Times New Roman" w:hAnsi="Times New Roman"/>
          <w:sz w:val="24"/>
          <w:szCs w:val="24"/>
          <w:lang w:eastAsia="sr-Latn-BA"/>
        </w:rPr>
        <w:t xml:space="preserve">Proceedings of II International Congress Food Technology Quality and Safety, 28-30.10.2014. Novi Sad, Serbia, </w:t>
      </w:r>
      <w:r w:rsidRPr="00124553">
        <w:rPr>
          <w:rFonts w:ascii="Times New Roman" w:hAnsi="Times New Roman"/>
          <w:sz w:val="24"/>
          <w:szCs w:val="24"/>
        </w:rPr>
        <w:t xml:space="preserve">(2014b), </w:t>
      </w:r>
      <w:r w:rsidRPr="00124553">
        <w:rPr>
          <w:rFonts w:ascii="Times New Roman" w:hAnsi="Times New Roman"/>
          <w:sz w:val="24"/>
          <w:szCs w:val="24"/>
          <w:lang w:eastAsia="sr-Latn-BA"/>
        </w:rPr>
        <w:t>325-330.</w:t>
      </w:r>
    </w:p>
    <w:p w:rsidR="003D4D01" w:rsidRPr="004A1CF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A1CF3">
        <w:rPr>
          <w:rFonts w:ascii="Times New Roman" w:hAnsi="Times New Roman"/>
          <w:sz w:val="24"/>
          <w:szCs w:val="24"/>
          <w:lang w:val="sr-Latn-CS"/>
        </w:rPr>
        <w:t>ISO 8586-2:1994. Sensory analysis-General guidance for the selection, traning and monitoring of assessors- Part 2: Experts.</w:t>
      </w:r>
    </w:p>
    <w:p w:rsidR="00BE3452" w:rsidRPr="00825C69" w:rsidRDefault="00BE3452" w:rsidP="00D03285">
      <w:pPr>
        <w:pStyle w:val="ListParagraph"/>
        <w:numPr>
          <w:ilvl w:val="0"/>
          <w:numId w:val="6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C69">
        <w:rPr>
          <w:rFonts w:ascii="Times New Roman" w:hAnsi="Times New Roman"/>
          <w:color w:val="000000" w:themeColor="text1"/>
          <w:sz w:val="24"/>
          <w:szCs w:val="24"/>
        </w:rPr>
        <w:t xml:space="preserve">ISO 13299:2003.  Sensory analysis - Methodology - General guidance for establishing a sensory profile. </w:t>
      </w:r>
    </w:p>
    <w:p w:rsidR="003D4D01" w:rsidRPr="004A1CF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1CF3">
        <w:rPr>
          <w:rFonts w:ascii="Times New Roman" w:hAnsi="Times New Roman"/>
          <w:sz w:val="24"/>
          <w:szCs w:val="24"/>
        </w:rPr>
        <w:t>ISO 5495:2005. Sensory analysis - Methodology - Paired comparison test.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Grujić, S., Ratkovac, M.,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E30D4">
        <w:rPr>
          <w:rFonts w:ascii="Times New Roman" w:hAnsi="Times New Roman"/>
          <w:sz w:val="24"/>
          <w:szCs w:val="24"/>
          <w:lang w:val="sr-Latn-CS"/>
        </w:rPr>
        <w:t xml:space="preserve">i </w:t>
      </w:r>
      <w:r w:rsidRPr="00124553">
        <w:rPr>
          <w:rFonts w:ascii="Times New Roman" w:hAnsi="Times New Roman"/>
          <w:sz w:val="24"/>
          <w:szCs w:val="24"/>
          <w:lang w:val="sr-Latn-CS"/>
        </w:rPr>
        <w:t>Popara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 w:rsidRPr="000C655F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24553">
        <w:rPr>
          <w:rFonts w:ascii="Times New Roman" w:hAnsi="Times New Roman"/>
          <w:sz w:val="24"/>
          <w:szCs w:val="24"/>
          <w:lang w:val="sr-Latn-CS"/>
        </w:rPr>
        <w:t>D.: Kvalitet i bezbjednost kolača u toku skladištenja, Zbornik radova Prvi međunarodni kongres “Ekologija, zdravlje, rad, sport”, Banja Luka, BiH, (2006), 362-368.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van Kleef E., van Trijp, C.M.H., </w:t>
      </w:r>
      <w:r w:rsidR="008E30D4"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and 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>Luning</w:t>
      </w:r>
      <w:r>
        <w:rPr>
          <w:rFonts w:ascii="Times New Roman" w:hAnsi="Times New Roman"/>
          <w:bCs/>
          <w:sz w:val="24"/>
          <w:szCs w:val="24"/>
          <w:lang w:val="sr-Latn-CS"/>
        </w:rPr>
        <w:t>,</w:t>
      </w:r>
      <w:r w:rsidRPr="000C655F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P.: Internal versus external preference analysis: An exploratory study on end-user evaluation. Food Quality and Preference, </w:t>
      </w:r>
      <w:r w:rsidRPr="00124553">
        <w:rPr>
          <w:rFonts w:ascii="Times New Roman" w:hAnsi="Times New Roman"/>
          <w:b/>
          <w:bCs/>
          <w:sz w:val="24"/>
          <w:szCs w:val="24"/>
          <w:lang w:val="sr-Latn-CS"/>
        </w:rPr>
        <w:t>17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 (2006), 387–399.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0C655F">
        <w:rPr>
          <w:rFonts w:ascii="Times New Roman" w:hAnsi="Times New Roman"/>
          <w:sz w:val="24"/>
          <w:szCs w:val="24"/>
          <w:lang w:val="sr-Latn-CS"/>
        </w:rPr>
        <w:t>Grujić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, S., Grujić, R., Odžaković, B., Savanović, D., </w:t>
      </w:r>
      <w:r w:rsidR="008E30D4">
        <w:rPr>
          <w:rFonts w:ascii="Times New Roman" w:hAnsi="Times New Roman"/>
          <w:sz w:val="24"/>
          <w:szCs w:val="24"/>
          <w:lang w:val="sr-Latn-CS"/>
        </w:rPr>
        <w:t xml:space="preserve">i </w:t>
      </w:r>
      <w:r w:rsidRPr="00124553">
        <w:rPr>
          <w:rFonts w:ascii="Times New Roman" w:hAnsi="Times New Roman"/>
          <w:sz w:val="24"/>
          <w:szCs w:val="24"/>
          <w:lang w:val="sr-Latn-CS"/>
        </w:rPr>
        <w:t>Savanović</w:t>
      </w:r>
      <w:r w:rsidRPr="000C655F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V.: Deskriptivna senzorna analiza kao alat za upravljanje kvalitetom prehrambenih proizvoda. Hrana i ishrana, </w:t>
      </w:r>
      <w:r w:rsidRPr="00124553">
        <w:rPr>
          <w:rFonts w:ascii="Times New Roman" w:hAnsi="Times New Roman"/>
          <w:b/>
          <w:sz w:val="24"/>
          <w:szCs w:val="24"/>
          <w:lang w:val="sr-Latn-CS"/>
        </w:rPr>
        <w:t>50</w:t>
      </w:r>
      <w:r w:rsidRPr="00124553">
        <w:rPr>
          <w:rFonts w:ascii="Times New Roman" w:hAnsi="Times New Roman"/>
          <w:sz w:val="24"/>
          <w:szCs w:val="24"/>
          <w:lang w:val="sr-Latn-CS"/>
        </w:rPr>
        <w:t>(1-2) (2009a), 9-13.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124553">
        <w:rPr>
          <w:rFonts w:ascii="Times New Roman" w:hAnsi="Times New Roman"/>
          <w:sz w:val="24"/>
          <w:szCs w:val="24"/>
          <w:lang w:val="sr-Latn-CS"/>
        </w:rPr>
        <w:t xml:space="preserve">Grujić, S., </w:t>
      </w:r>
      <w:r w:rsidRPr="00124553">
        <w:rPr>
          <w:rFonts w:ascii="Times New Roman" w:hAnsi="Times New Roman"/>
          <w:iCs/>
          <w:sz w:val="24"/>
          <w:szCs w:val="24"/>
          <w:lang w:val="sr-Latn-CS"/>
        </w:rPr>
        <w:t xml:space="preserve">Savanović, D., Odžaković, B., Vranješ, B., </w:t>
      </w:r>
      <w:r w:rsidR="00BE3452">
        <w:rPr>
          <w:rFonts w:ascii="Times New Roman" w:hAnsi="Times New Roman"/>
          <w:iCs/>
          <w:sz w:val="24"/>
          <w:szCs w:val="24"/>
          <w:lang w:val="sr-Latn-CS"/>
        </w:rPr>
        <w:t xml:space="preserve">i </w:t>
      </w:r>
      <w:r w:rsidRPr="00124553">
        <w:rPr>
          <w:rFonts w:ascii="Times New Roman" w:hAnsi="Times New Roman"/>
          <w:iCs/>
          <w:sz w:val="24"/>
          <w:szCs w:val="24"/>
          <w:lang w:val="sr-Latn-CS"/>
        </w:rPr>
        <w:t>Popara</w:t>
      </w:r>
      <w:r>
        <w:rPr>
          <w:rFonts w:ascii="Times New Roman" w:hAnsi="Times New Roman"/>
          <w:iCs/>
          <w:sz w:val="24"/>
          <w:szCs w:val="24"/>
          <w:lang w:val="sr-Latn-CS"/>
        </w:rPr>
        <w:t>,</w:t>
      </w:r>
      <w:r w:rsidRPr="000C655F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r w:rsidRPr="00124553">
        <w:rPr>
          <w:rFonts w:ascii="Times New Roman" w:hAnsi="Times New Roman"/>
          <w:iCs/>
          <w:sz w:val="24"/>
          <w:szCs w:val="24"/>
          <w:lang w:val="sr-Latn-CS"/>
        </w:rPr>
        <w:t xml:space="preserve">D.: 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Senzorna analiza kao alat za razvoj novih proizvoda, 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Glasnik hemičara, tehnologa i ekologa Republike Srpske, </w:t>
      </w:r>
      <w:r w:rsidRPr="00124553">
        <w:rPr>
          <w:rFonts w:ascii="Times New Roman" w:hAnsi="Times New Roman"/>
          <w:b/>
          <w:sz w:val="24"/>
          <w:szCs w:val="24"/>
          <w:lang w:val="sr-Latn-CS"/>
        </w:rPr>
        <w:t>1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 (2009b), 151-157.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124553">
        <w:rPr>
          <w:rFonts w:ascii="Times New Roman" w:hAnsi="Times New Roman"/>
          <w:iCs/>
          <w:sz w:val="24"/>
          <w:szCs w:val="24"/>
          <w:lang w:val="sr-Latn-CS"/>
        </w:rPr>
        <w:t xml:space="preserve">Grujić, </w:t>
      </w:r>
      <w:r w:rsidRPr="00124553">
        <w:rPr>
          <w:rFonts w:ascii="Times New Roman" w:hAnsi="Times New Roman"/>
          <w:sz w:val="24"/>
          <w:szCs w:val="24"/>
          <w:lang w:val="sr-Latn-CS"/>
        </w:rPr>
        <w:t>S.</w:t>
      </w:r>
      <w:r w:rsidRPr="00124553">
        <w:rPr>
          <w:rFonts w:ascii="Times New Roman" w:hAnsi="Times New Roman"/>
          <w:iCs/>
          <w:sz w:val="24"/>
          <w:szCs w:val="24"/>
          <w:lang w:val="sr-Latn-CS"/>
        </w:rPr>
        <w:t xml:space="preserve">, Savanović, D., Odžaković, B., Šavija, O., </w:t>
      </w:r>
      <w:r w:rsidR="00BE3452">
        <w:rPr>
          <w:rFonts w:ascii="Times New Roman" w:hAnsi="Times New Roman"/>
          <w:iCs/>
          <w:sz w:val="24"/>
          <w:szCs w:val="24"/>
          <w:lang w:val="sr-Latn-CS"/>
        </w:rPr>
        <w:t xml:space="preserve">i </w:t>
      </w:r>
      <w:r w:rsidRPr="00124553">
        <w:rPr>
          <w:rFonts w:ascii="Times New Roman" w:hAnsi="Times New Roman"/>
          <w:iCs/>
          <w:sz w:val="24"/>
          <w:szCs w:val="24"/>
          <w:lang w:val="sr-Latn-CS"/>
        </w:rPr>
        <w:t>Popara</w:t>
      </w:r>
      <w:r>
        <w:rPr>
          <w:rFonts w:ascii="Times New Roman" w:hAnsi="Times New Roman"/>
          <w:iCs/>
          <w:sz w:val="24"/>
          <w:szCs w:val="24"/>
          <w:lang w:val="sr-Latn-CS"/>
        </w:rPr>
        <w:t>,</w:t>
      </w:r>
      <w:r w:rsidRPr="000C655F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r w:rsidRPr="00124553">
        <w:rPr>
          <w:rFonts w:ascii="Times New Roman" w:hAnsi="Times New Roman"/>
          <w:iCs/>
          <w:sz w:val="24"/>
          <w:szCs w:val="24"/>
          <w:lang w:val="sr-Latn-CS"/>
        </w:rPr>
        <w:t xml:space="preserve">D.: 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Uticaj odabranih sastojaka i prehrambenih aditiva na poboljšanje senzornih svojstava peciva, 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Glasnik hemičara, tehnologa i ekologa Republike Srpske, </w:t>
      </w:r>
      <w:r w:rsidRPr="00124553">
        <w:rPr>
          <w:rFonts w:ascii="Times New Roman" w:hAnsi="Times New Roman"/>
          <w:b/>
          <w:sz w:val="24"/>
          <w:szCs w:val="24"/>
          <w:lang w:val="sr-Latn-CS"/>
        </w:rPr>
        <w:t>1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 (2009c), 159-165.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124553">
        <w:rPr>
          <w:rFonts w:ascii="Times New Roman" w:hAnsi="Times New Roman"/>
          <w:sz w:val="24"/>
          <w:szCs w:val="24"/>
        </w:rPr>
        <w:t>Grujić, S., Grujić, R., Poljašević</w:t>
      </w:r>
      <w:r w:rsidRPr="000C655F">
        <w:rPr>
          <w:rFonts w:ascii="Times New Roman" w:hAnsi="Times New Roman"/>
          <w:sz w:val="24"/>
          <w:szCs w:val="24"/>
        </w:rPr>
        <w:t xml:space="preserve"> </w:t>
      </w:r>
      <w:r w:rsidRPr="00124553">
        <w:rPr>
          <w:rFonts w:ascii="Times New Roman" w:hAnsi="Times New Roman"/>
          <w:sz w:val="24"/>
          <w:szCs w:val="24"/>
        </w:rPr>
        <w:t xml:space="preserve">J.: Effect of food additives on sensory characteristics of thermo-stable marmalade.  Electronic Journal of Polish Agricultural Universities, EJPAU, </w:t>
      </w:r>
      <w:r w:rsidRPr="000C655F">
        <w:rPr>
          <w:rFonts w:ascii="Times New Roman" w:hAnsi="Times New Roman"/>
          <w:b/>
          <w:sz w:val="24"/>
          <w:szCs w:val="24"/>
        </w:rPr>
        <w:t>13</w:t>
      </w:r>
      <w:r w:rsidRPr="00124553">
        <w:rPr>
          <w:rFonts w:ascii="Times New Roman" w:hAnsi="Times New Roman"/>
          <w:sz w:val="24"/>
          <w:szCs w:val="24"/>
        </w:rPr>
        <w:t xml:space="preserve">(2) (2010), #11. 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0C655F">
        <w:rPr>
          <w:rFonts w:ascii="Times New Roman" w:hAnsi="Times New Roman"/>
          <w:sz w:val="24"/>
          <w:szCs w:val="24"/>
          <w:lang w:val="sr-Latn-CS"/>
        </w:rPr>
        <w:t>Grujić</w:t>
      </w:r>
      <w:r w:rsidRPr="00124553">
        <w:rPr>
          <w:rFonts w:ascii="Times New Roman" w:hAnsi="Times New Roman"/>
          <w:sz w:val="24"/>
          <w:szCs w:val="24"/>
          <w:lang w:val="sr-Latn-CS"/>
        </w:rPr>
        <w:t>, S., i Lukajić</w:t>
      </w:r>
      <w:r w:rsidR="008E30D4">
        <w:rPr>
          <w:rFonts w:ascii="Times New Roman" w:hAnsi="Times New Roman"/>
          <w:sz w:val="24"/>
          <w:szCs w:val="24"/>
          <w:lang w:val="sr-Latn-CS"/>
        </w:rPr>
        <w:t>,</w:t>
      </w:r>
      <w:r w:rsidR="008E30D4" w:rsidRPr="008E30D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E30D4" w:rsidRPr="00124553">
        <w:rPr>
          <w:rFonts w:ascii="Times New Roman" w:hAnsi="Times New Roman"/>
          <w:sz w:val="24"/>
          <w:szCs w:val="24"/>
          <w:lang w:val="sr-Latn-CS"/>
        </w:rPr>
        <w:t>D.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: Unapređenje kvaliteta poslovanja u prehrambenoj industriji razvojem novih funkcionalnih proizvoda. Kvalitet &amp; izvrsnost, </w:t>
      </w:r>
      <w:r w:rsidRPr="00124553">
        <w:rPr>
          <w:rFonts w:ascii="Times New Roman" w:hAnsi="Times New Roman"/>
          <w:b/>
          <w:sz w:val="24"/>
          <w:szCs w:val="24"/>
          <w:lang w:val="sr-Latn-CS"/>
        </w:rPr>
        <w:t>3-4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 (2013), </w:t>
      </w:r>
      <w:r w:rsidRPr="00124553">
        <w:rPr>
          <w:rFonts w:ascii="Times New Roman" w:hAnsi="Times New Roman"/>
          <w:sz w:val="24"/>
          <w:szCs w:val="24"/>
          <w:lang w:val="sr-Cyrl-BA"/>
        </w:rPr>
        <w:t>38</w:t>
      </w:r>
      <w:r w:rsidRPr="00124553">
        <w:rPr>
          <w:rFonts w:ascii="Times New Roman" w:hAnsi="Times New Roman"/>
          <w:sz w:val="24"/>
          <w:szCs w:val="24"/>
          <w:lang w:val="sr-Latn-CS"/>
        </w:rPr>
        <w:t>-</w:t>
      </w:r>
      <w:r w:rsidRPr="00124553">
        <w:rPr>
          <w:rFonts w:ascii="Times New Roman" w:hAnsi="Times New Roman"/>
          <w:sz w:val="24"/>
          <w:szCs w:val="24"/>
          <w:lang w:val="sr-Cyrl-BA"/>
        </w:rPr>
        <w:t>44</w:t>
      </w:r>
      <w:r w:rsidRPr="00124553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3D4D01" w:rsidRPr="00124553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124553">
        <w:rPr>
          <w:rFonts w:ascii="Times New Roman" w:hAnsi="Times New Roman"/>
          <w:sz w:val="24"/>
          <w:szCs w:val="24"/>
          <w:lang w:val="en-US"/>
        </w:rPr>
        <w:t xml:space="preserve">Murray, J.M., </w:t>
      </w:r>
      <w:proofErr w:type="spellStart"/>
      <w:r w:rsidRPr="00124553">
        <w:rPr>
          <w:rFonts w:ascii="Times New Roman" w:hAnsi="Times New Roman"/>
          <w:sz w:val="24"/>
          <w:szCs w:val="24"/>
          <w:lang w:val="en-US"/>
        </w:rPr>
        <w:t>Delahunty</w:t>
      </w:r>
      <w:proofErr w:type="spellEnd"/>
      <w:r w:rsidRPr="00124553">
        <w:rPr>
          <w:rFonts w:ascii="Times New Roman" w:hAnsi="Times New Roman"/>
          <w:sz w:val="24"/>
          <w:szCs w:val="24"/>
          <w:lang w:val="en-US"/>
        </w:rPr>
        <w:t xml:space="preserve">, C.M., </w:t>
      </w:r>
      <w:r w:rsidR="008E30D4"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and </w:t>
      </w:r>
      <w:r w:rsidRPr="00124553">
        <w:rPr>
          <w:rFonts w:ascii="Times New Roman" w:hAnsi="Times New Roman"/>
          <w:sz w:val="24"/>
          <w:szCs w:val="24"/>
          <w:lang w:val="en-US"/>
        </w:rPr>
        <w:t>Baxter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0C65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4553">
        <w:rPr>
          <w:rFonts w:ascii="Times New Roman" w:hAnsi="Times New Roman"/>
          <w:sz w:val="24"/>
          <w:szCs w:val="24"/>
          <w:lang w:val="en-US"/>
        </w:rPr>
        <w:t xml:space="preserve">I.A.: Descriptive sensory analysis: past, present and future. Food Research International, </w:t>
      </w:r>
      <w:r w:rsidRPr="00124553">
        <w:rPr>
          <w:rFonts w:ascii="Times New Roman" w:hAnsi="Times New Roman"/>
          <w:b/>
          <w:sz w:val="24"/>
          <w:szCs w:val="24"/>
          <w:lang w:val="en-US"/>
        </w:rPr>
        <w:t>34</w:t>
      </w:r>
      <w:r w:rsidRPr="00124553">
        <w:rPr>
          <w:rFonts w:ascii="Times New Roman" w:hAnsi="Times New Roman"/>
          <w:sz w:val="24"/>
          <w:szCs w:val="24"/>
          <w:lang w:val="en-US"/>
        </w:rPr>
        <w:t xml:space="preserve"> (2001), 461-471.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</w:p>
    <w:p w:rsidR="003D4D01" w:rsidRPr="00E101CB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E101CB">
        <w:rPr>
          <w:rFonts w:ascii="Times New Roman" w:hAnsi="Times New Roman"/>
          <w:bCs/>
          <w:sz w:val="24"/>
          <w:szCs w:val="24"/>
          <w:lang w:val="sr-Latn-CS"/>
        </w:rPr>
        <w:t xml:space="preserve">Utamaang, N., Chompreeda, P., Haruthaithanasan, V., Lerdvuthisopon, N.,     </w:t>
      </w:r>
      <w:r w:rsidR="008E30D4">
        <w:rPr>
          <w:rFonts w:ascii="Times New Roman" w:hAnsi="Times New Roman"/>
          <w:bCs/>
          <w:sz w:val="24"/>
          <w:szCs w:val="24"/>
          <w:lang w:val="sr-Latn-CS"/>
        </w:rPr>
        <w:t xml:space="preserve">   Suwonsichon, T., Watkins, B.</w:t>
      </w:r>
      <w:r w:rsidRPr="00E101CB">
        <w:rPr>
          <w:rFonts w:ascii="Times New Roman" w:hAnsi="Times New Roman"/>
          <w:bCs/>
          <w:sz w:val="24"/>
          <w:szCs w:val="24"/>
          <w:lang w:val="sr-Latn-CS"/>
        </w:rPr>
        <w:t xml:space="preserve">A.: Optimization of Chemical properties, Sensory Descriptive and Consumer Acceptance of Jiaogulan tea Using Response Surface Methodology (RSM), CMU. J. Nat. Sci., </w:t>
      </w:r>
      <w:r w:rsidRPr="00E101CB">
        <w:rPr>
          <w:rFonts w:ascii="Times New Roman" w:hAnsi="Times New Roman"/>
          <w:b/>
          <w:bCs/>
          <w:sz w:val="24"/>
          <w:szCs w:val="24"/>
          <w:lang w:val="sr-Latn-CS"/>
        </w:rPr>
        <w:t>6</w:t>
      </w:r>
      <w:r w:rsidRPr="00E101CB">
        <w:rPr>
          <w:rFonts w:ascii="Times New Roman" w:hAnsi="Times New Roman"/>
          <w:bCs/>
          <w:sz w:val="24"/>
          <w:szCs w:val="24"/>
          <w:lang w:val="sr-Latn-CS"/>
        </w:rPr>
        <w:t>(1) (2007), 101-119.</w:t>
      </w:r>
    </w:p>
    <w:p w:rsidR="003D4D01" w:rsidRPr="00E101CB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01CB">
        <w:rPr>
          <w:rFonts w:ascii="Times New Roman" w:hAnsi="Times New Roman"/>
          <w:sz w:val="24"/>
          <w:szCs w:val="24"/>
        </w:rPr>
        <w:lastRenderedPageBreak/>
        <w:t>Bockenholt, U.: Visualizing individual differences in pairwise comparison data. Food Quality and Preference</w:t>
      </w:r>
      <w:r w:rsidR="008E30D4">
        <w:rPr>
          <w:rFonts w:ascii="Times New Roman" w:hAnsi="Times New Roman"/>
          <w:sz w:val="24"/>
          <w:szCs w:val="24"/>
        </w:rPr>
        <w:t>,</w:t>
      </w:r>
      <w:r w:rsidRPr="00E101CB">
        <w:rPr>
          <w:rFonts w:ascii="Times New Roman" w:hAnsi="Times New Roman"/>
          <w:sz w:val="24"/>
          <w:szCs w:val="24"/>
        </w:rPr>
        <w:t xml:space="preserve"> </w:t>
      </w:r>
      <w:r w:rsidRPr="00E101CB">
        <w:rPr>
          <w:rFonts w:ascii="Times New Roman" w:hAnsi="Times New Roman"/>
          <w:b/>
          <w:sz w:val="24"/>
          <w:szCs w:val="24"/>
        </w:rPr>
        <w:t>17</w:t>
      </w:r>
      <w:r w:rsidRPr="00E101CB">
        <w:rPr>
          <w:rFonts w:ascii="Times New Roman" w:hAnsi="Times New Roman"/>
          <w:sz w:val="24"/>
          <w:szCs w:val="24"/>
        </w:rPr>
        <w:t xml:space="preserve"> (2006), 179–187.</w:t>
      </w:r>
    </w:p>
    <w:p w:rsidR="003D4D01" w:rsidRPr="00E101CB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101CB">
        <w:rPr>
          <w:rFonts w:ascii="Times New Roman" w:hAnsi="Times New Roman"/>
          <w:sz w:val="24"/>
          <w:szCs w:val="24"/>
          <w:lang w:val="sr-Latn-CS"/>
        </w:rPr>
        <w:t>Fuller, W. G.: New Food Product Development. From Concept to Marketplace. CRC Press, 2</w:t>
      </w:r>
      <w:r w:rsidRPr="00E101CB">
        <w:rPr>
          <w:rFonts w:ascii="Times New Roman" w:hAnsi="Times New Roman"/>
          <w:sz w:val="24"/>
          <w:szCs w:val="24"/>
          <w:vertAlign w:val="superscript"/>
          <w:lang w:val="sr-Latn-CS"/>
        </w:rPr>
        <w:t>nd</w:t>
      </w:r>
      <w:r w:rsidRPr="00E101CB">
        <w:rPr>
          <w:rFonts w:ascii="Times New Roman" w:hAnsi="Times New Roman"/>
          <w:sz w:val="24"/>
          <w:szCs w:val="24"/>
          <w:lang w:val="sr-Latn-CS"/>
        </w:rPr>
        <w:t xml:space="preserve"> Edition. Printed in USA, (2005).</w:t>
      </w:r>
    </w:p>
    <w:p w:rsidR="003D4D01" w:rsidRPr="00E101CB" w:rsidRDefault="008E30D4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Grunert, K.G., Jensen, B.</w:t>
      </w:r>
      <w:r w:rsidR="003D4D01" w:rsidRPr="00E101CB">
        <w:rPr>
          <w:rFonts w:ascii="Times New Roman" w:hAnsi="Times New Roman"/>
          <w:sz w:val="24"/>
          <w:szCs w:val="24"/>
          <w:lang w:val="sr-Latn-CS"/>
        </w:rPr>
        <w:t>B., Sonne, A.</w:t>
      </w:r>
      <w:r>
        <w:rPr>
          <w:rFonts w:ascii="Times New Roman" w:hAnsi="Times New Roman"/>
          <w:sz w:val="24"/>
          <w:szCs w:val="24"/>
          <w:lang w:val="sr-Latn-CS"/>
        </w:rPr>
        <w:t>M., Bruns, K., Byrne, D.</w:t>
      </w:r>
      <w:r w:rsidR="003D4D01" w:rsidRPr="00E101CB">
        <w:rPr>
          <w:rFonts w:ascii="Times New Roman" w:hAnsi="Times New Roman"/>
          <w:sz w:val="24"/>
          <w:szCs w:val="24"/>
          <w:lang w:val="sr-Latn-CS"/>
        </w:rPr>
        <w:t>V., Clausen, C., Friis, A., Holm, L., Hyldig, G.</w:t>
      </w:r>
      <w:r>
        <w:rPr>
          <w:rFonts w:ascii="Times New Roman" w:hAnsi="Times New Roman"/>
          <w:sz w:val="24"/>
          <w:szCs w:val="24"/>
          <w:lang w:val="sr-Latn-CS"/>
        </w:rPr>
        <w:t>, Kristensen, N.</w:t>
      </w:r>
      <w:r w:rsidR="003D4D01" w:rsidRPr="00E101CB">
        <w:rPr>
          <w:rFonts w:ascii="Times New Roman" w:hAnsi="Times New Roman"/>
          <w:sz w:val="24"/>
          <w:szCs w:val="24"/>
          <w:lang w:val="sr-Latn-CS"/>
        </w:rPr>
        <w:t xml:space="preserve">H., Lettl, C., </w:t>
      </w:r>
      <w:r w:rsidRPr="00124553">
        <w:rPr>
          <w:rFonts w:ascii="Times New Roman" w:hAnsi="Times New Roman"/>
          <w:bCs/>
          <w:sz w:val="24"/>
          <w:szCs w:val="24"/>
          <w:lang w:val="sr-Latn-CS"/>
        </w:rPr>
        <w:t xml:space="preserve">and </w:t>
      </w:r>
      <w:r w:rsidR="003D4D01" w:rsidRPr="00E101CB">
        <w:rPr>
          <w:rFonts w:ascii="Times New Roman" w:hAnsi="Times New Roman"/>
          <w:sz w:val="24"/>
          <w:szCs w:val="24"/>
          <w:lang w:val="sr-Latn-CS"/>
        </w:rPr>
        <w:t xml:space="preserve">Scholderer J.: User-oriented innovation in the food sector: relevant streams of research and an agenda for future work. Trends in Food Science &amp; Technology, </w:t>
      </w:r>
      <w:r w:rsidR="003D4D01" w:rsidRPr="00E101CB">
        <w:rPr>
          <w:rFonts w:ascii="Times New Roman" w:hAnsi="Times New Roman"/>
          <w:b/>
          <w:sz w:val="24"/>
          <w:szCs w:val="24"/>
          <w:lang w:val="sr-Latn-CS"/>
        </w:rPr>
        <w:t>19</w:t>
      </w:r>
      <w:r w:rsidR="003D4D01" w:rsidRPr="00E101CB">
        <w:rPr>
          <w:rFonts w:ascii="Times New Roman" w:hAnsi="Times New Roman"/>
          <w:sz w:val="24"/>
          <w:szCs w:val="24"/>
          <w:lang w:val="sr-Latn-CS"/>
        </w:rPr>
        <w:t>(11) (2008), 590-602.</w:t>
      </w:r>
    </w:p>
    <w:p w:rsidR="003D4D01" w:rsidRPr="00E101CB" w:rsidRDefault="003D4D01" w:rsidP="00D03285">
      <w:pPr>
        <w:pStyle w:val="ListParagraph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E101CB">
        <w:rPr>
          <w:rFonts w:ascii="Times New Roman" w:hAnsi="Times New Roman"/>
          <w:bCs/>
          <w:sz w:val="24"/>
          <w:szCs w:val="24"/>
          <w:lang w:val="sr-Latn-CS"/>
        </w:rPr>
        <w:t>Punošević, Z., i Rajković</w:t>
      </w:r>
      <w:r w:rsidR="008E30D4">
        <w:rPr>
          <w:rFonts w:ascii="Times New Roman" w:hAnsi="Times New Roman"/>
          <w:bCs/>
          <w:sz w:val="24"/>
          <w:szCs w:val="24"/>
          <w:lang w:val="sr-Latn-CS"/>
        </w:rPr>
        <w:t>,</w:t>
      </w:r>
      <w:r w:rsidR="008E30D4" w:rsidRPr="008E30D4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="008E30D4" w:rsidRPr="00E101CB">
        <w:rPr>
          <w:rFonts w:ascii="Times New Roman" w:hAnsi="Times New Roman"/>
          <w:bCs/>
          <w:sz w:val="24"/>
          <w:szCs w:val="24"/>
          <w:lang w:val="sr-Latn-CS"/>
        </w:rPr>
        <w:t>D.</w:t>
      </w:r>
      <w:r w:rsidRPr="00E101CB">
        <w:rPr>
          <w:rFonts w:ascii="Times New Roman" w:hAnsi="Times New Roman"/>
          <w:bCs/>
          <w:sz w:val="24"/>
          <w:szCs w:val="24"/>
          <w:lang w:val="sr-Latn-CS"/>
        </w:rPr>
        <w:t xml:space="preserve">: Merenje zadovoljstva i zaštita potrošača. Kvalitet, </w:t>
      </w:r>
      <w:r w:rsidRPr="00E101CB">
        <w:rPr>
          <w:rFonts w:ascii="Times New Roman" w:hAnsi="Times New Roman"/>
          <w:b/>
          <w:bCs/>
          <w:sz w:val="24"/>
          <w:szCs w:val="24"/>
          <w:lang w:val="sr-Latn-CS"/>
        </w:rPr>
        <w:t>3-4</w:t>
      </w:r>
      <w:r w:rsidRPr="00E101CB">
        <w:rPr>
          <w:rFonts w:ascii="Times New Roman" w:hAnsi="Times New Roman"/>
          <w:bCs/>
          <w:sz w:val="24"/>
          <w:szCs w:val="24"/>
          <w:lang w:val="sr-Latn-CS"/>
        </w:rPr>
        <w:t>, (2011), 60-61.</w:t>
      </w:r>
    </w:p>
    <w:p w:rsidR="003D4D01" w:rsidRPr="00776A49" w:rsidRDefault="003D4D01" w:rsidP="003D4D01">
      <w:pPr>
        <w:jc w:val="both"/>
        <w:rPr>
          <w:b/>
          <w:sz w:val="24"/>
          <w:szCs w:val="24"/>
          <w:lang w:val="sr-Latn-BA"/>
        </w:rPr>
      </w:pPr>
    </w:p>
    <w:sectPr w:rsidR="003D4D01" w:rsidRPr="00776A49" w:rsidSect="00C2020E">
      <w:headerReference w:type="default" r:id="rId9"/>
      <w:footnotePr>
        <w:numRestart w:val="eachSect"/>
      </w:footnotePr>
      <w:endnotePr>
        <w:numFmt w:val="decimal"/>
      </w:endnotePr>
      <w:pgSz w:w="11907" w:h="16840" w:code="9"/>
      <w:pgMar w:top="1440" w:right="1440" w:bottom="1440" w:left="1440" w:header="289" w:footer="14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40" w:rsidRDefault="00F00240">
      <w:r>
        <w:separator/>
      </w:r>
    </w:p>
  </w:endnote>
  <w:endnote w:type="continuationSeparator" w:id="0">
    <w:p w:rsidR="00F00240" w:rsidRDefault="00F00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40" w:rsidRDefault="00F00240">
      <w:r>
        <w:separator/>
      </w:r>
    </w:p>
  </w:footnote>
  <w:footnote w:type="continuationSeparator" w:id="0">
    <w:p w:rsidR="00F00240" w:rsidRDefault="00F00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E8" w:rsidRPr="00ED09E2" w:rsidRDefault="00170759" w:rsidP="00B74A23">
    <w:pPr>
      <w:pStyle w:val="Header"/>
      <w:tabs>
        <w:tab w:val="clear" w:pos="4680"/>
        <w:tab w:val="clear" w:pos="9360"/>
        <w:tab w:val="center" w:pos="4677"/>
        <w:tab w:val="right" w:pos="9355"/>
      </w:tabs>
      <w:jc w:val="center"/>
      <w:rPr>
        <w:b/>
        <w:sz w:val="18"/>
        <w:szCs w:val="18"/>
      </w:rPr>
    </w:pPr>
    <w:r w:rsidRPr="00ED09E2">
      <w:rPr>
        <w:b/>
        <w:sz w:val="18"/>
        <w:szCs w:val="18"/>
      </w:rPr>
      <w:t>X</w:t>
    </w:r>
    <w:r>
      <w:rPr>
        <w:b/>
        <w:sz w:val="18"/>
        <w:szCs w:val="18"/>
      </w:rPr>
      <w:t>I</w:t>
    </w:r>
    <w:r w:rsidRPr="00ED09E2">
      <w:rPr>
        <w:b/>
        <w:sz w:val="18"/>
        <w:szCs w:val="18"/>
      </w:rPr>
      <w:t xml:space="preserve"> SAVJETOVANJE HEMIČARA, TEHNOLOGA I EKOLOGA REPUBLIKE SRPSKE</w:t>
    </w:r>
  </w:p>
  <w:p w:rsidR="002E0BE8" w:rsidRPr="00ED09E2" w:rsidRDefault="00170759" w:rsidP="00ED09E2">
    <w:pPr>
      <w:pStyle w:val="Header"/>
      <w:tabs>
        <w:tab w:val="clear" w:pos="4680"/>
        <w:tab w:val="clear" w:pos="9360"/>
        <w:tab w:val="center" w:pos="4677"/>
        <w:tab w:val="right" w:pos="9355"/>
      </w:tabs>
      <w:jc w:val="center"/>
      <w:rPr>
        <w:b/>
        <w:color w:val="FF0000"/>
        <w:sz w:val="18"/>
        <w:szCs w:val="18"/>
        <w:lang w:val="sr-Latn-BA"/>
      </w:rPr>
    </w:pPr>
    <w:r w:rsidRPr="00ED09E2">
      <w:rPr>
        <w:b/>
        <w:color w:val="FF0000"/>
        <w:sz w:val="18"/>
        <w:szCs w:val="18"/>
        <w:lang w:val="sr-Latn-BA"/>
      </w:rPr>
      <w:t>X</w:t>
    </w:r>
    <w:r>
      <w:rPr>
        <w:b/>
        <w:color w:val="FF0000"/>
        <w:sz w:val="18"/>
        <w:szCs w:val="18"/>
        <w:lang w:val="sr-Latn-BA"/>
      </w:rPr>
      <w:t>I</w:t>
    </w:r>
    <w:r w:rsidRPr="00ED09E2">
      <w:rPr>
        <w:b/>
        <w:color w:val="FF0000"/>
        <w:sz w:val="18"/>
        <w:szCs w:val="18"/>
        <w:lang w:val="sr-Latn-BA"/>
      </w:rPr>
      <w:t xml:space="preserve"> Conference of </w:t>
    </w:r>
    <w:r>
      <w:rPr>
        <w:b/>
        <w:color w:val="FF0000"/>
        <w:sz w:val="18"/>
        <w:szCs w:val="18"/>
      </w:rPr>
      <w:t xml:space="preserve"> Chemists, Technologists and E</w:t>
    </w:r>
    <w:r w:rsidRPr="00ED09E2">
      <w:rPr>
        <w:b/>
        <w:color w:val="FF0000"/>
        <w:sz w:val="18"/>
        <w:szCs w:val="18"/>
      </w:rPr>
      <w:t>nvironmentalists</w:t>
    </w:r>
    <w:r>
      <w:rPr>
        <w:b/>
        <w:color w:val="FF0000"/>
        <w:sz w:val="18"/>
        <w:szCs w:val="18"/>
        <w:lang w:val="sr-Latn-BA"/>
      </w:rPr>
      <w:t xml:space="preserve"> of</w:t>
    </w:r>
    <w:r w:rsidRPr="00ED09E2">
      <w:rPr>
        <w:b/>
        <w:color w:val="FF0000"/>
        <w:sz w:val="18"/>
        <w:szCs w:val="18"/>
        <w:lang w:val="sr-Latn-BA"/>
      </w:rPr>
      <w:t xml:space="preserve"> Republic of Srpska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4616"/>
    <w:multiLevelType w:val="hybridMultilevel"/>
    <w:tmpl w:val="025A8276"/>
    <w:lvl w:ilvl="0" w:tplc="8930854A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2590"/>
    <w:multiLevelType w:val="hybridMultilevel"/>
    <w:tmpl w:val="78E2D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A45150"/>
    <w:multiLevelType w:val="multilevel"/>
    <w:tmpl w:val="FB3EF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C54170"/>
    <w:multiLevelType w:val="hybridMultilevel"/>
    <w:tmpl w:val="5994F758"/>
    <w:lvl w:ilvl="0" w:tplc="9604B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vertAlign w:val="baseline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A3CB3"/>
    <w:multiLevelType w:val="hybridMultilevel"/>
    <w:tmpl w:val="DC3CA56A"/>
    <w:lvl w:ilvl="0" w:tplc="478A06A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128E8"/>
    <w:multiLevelType w:val="hybridMultilevel"/>
    <w:tmpl w:val="29504672"/>
    <w:lvl w:ilvl="0" w:tplc="3D428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vertAlign w:val="baseli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5903E0"/>
    <w:rsid w:val="0001113E"/>
    <w:rsid w:val="00022CD5"/>
    <w:rsid w:val="000245DF"/>
    <w:rsid w:val="000510A3"/>
    <w:rsid w:val="00061B05"/>
    <w:rsid w:val="000702DE"/>
    <w:rsid w:val="00084A17"/>
    <w:rsid w:val="000A4B07"/>
    <w:rsid w:val="000A7378"/>
    <w:rsid w:val="000B3254"/>
    <w:rsid w:val="000B7FD4"/>
    <w:rsid w:val="000C03F0"/>
    <w:rsid w:val="000E1286"/>
    <w:rsid w:val="000E2CFA"/>
    <w:rsid w:val="00102884"/>
    <w:rsid w:val="00111DE5"/>
    <w:rsid w:val="001150A3"/>
    <w:rsid w:val="00117C69"/>
    <w:rsid w:val="00134694"/>
    <w:rsid w:val="00145206"/>
    <w:rsid w:val="00146E0F"/>
    <w:rsid w:val="00163358"/>
    <w:rsid w:val="00170759"/>
    <w:rsid w:val="00185D3A"/>
    <w:rsid w:val="001A0A6F"/>
    <w:rsid w:val="001A2B57"/>
    <w:rsid w:val="001B14A1"/>
    <w:rsid w:val="001B1BE4"/>
    <w:rsid w:val="001B4B22"/>
    <w:rsid w:val="001C2A63"/>
    <w:rsid w:val="001C5A4B"/>
    <w:rsid w:val="001D2CCB"/>
    <w:rsid w:val="001E007D"/>
    <w:rsid w:val="0023342B"/>
    <w:rsid w:val="00246130"/>
    <w:rsid w:val="00250186"/>
    <w:rsid w:val="00257483"/>
    <w:rsid w:val="00260C00"/>
    <w:rsid w:val="002633D5"/>
    <w:rsid w:val="0027220B"/>
    <w:rsid w:val="00293E15"/>
    <w:rsid w:val="002B7186"/>
    <w:rsid w:val="002C61AA"/>
    <w:rsid w:val="002E6397"/>
    <w:rsid w:val="00303021"/>
    <w:rsid w:val="00313AC1"/>
    <w:rsid w:val="00322D61"/>
    <w:rsid w:val="0032605C"/>
    <w:rsid w:val="00327ED7"/>
    <w:rsid w:val="003575C6"/>
    <w:rsid w:val="00362963"/>
    <w:rsid w:val="00380241"/>
    <w:rsid w:val="003A1BD1"/>
    <w:rsid w:val="003A5FBB"/>
    <w:rsid w:val="003A6424"/>
    <w:rsid w:val="003B3B4F"/>
    <w:rsid w:val="003B55E3"/>
    <w:rsid w:val="003C0591"/>
    <w:rsid w:val="003D4D01"/>
    <w:rsid w:val="00400546"/>
    <w:rsid w:val="004418F5"/>
    <w:rsid w:val="00452E6B"/>
    <w:rsid w:val="0046324E"/>
    <w:rsid w:val="004761A0"/>
    <w:rsid w:val="00491510"/>
    <w:rsid w:val="00494EC7"/>
    <w:rsid w:val="004A2568"/>
    <w:rsid w:val="004B24A8"/>
    <w:rsid w:val="004E0050"/>
    <w:rsid w:val="00544A6F"/>
    <w:rsid w:val="00550615"/>
    <w:rsid w:val="00562079"/>
    <w:rsid w:val="00567474"/>
    <w:rsid w:val="005903E0"/>
    <w:rsid w:val="00590C02"/>
    <w:rsid w:val="005A0380"/>
    <w:rsid w:val="005A325B"/>
    <w:rsid w:val="005A694B"/>
    <w:rsid w:val="005B028B"/>
    <w:rsid w:val="005D14CF"/>
    <w:rsid w:val="005D5D92"/>
    <w:rsid w:val="005E5EBF"/>
    <w:rsid w:val="005F47A6"/>
    <w:rsid w:val="005F52D6"/>
    <w:rsid w:val="006112AE"/>
    <w:rsid w:val="006139DD"/>
    <w:rsid w:val="00630A04"/>
    <w:rsid w:val="006322C7"/>
    <w:rsid w:val="00632FA8"/>
    <w:rsid w:val="00662E17"/>
    <w:rsid w:val="00666E9D"/>
    <w:rsid w:val="006735AF"/>
    <w:rsid w:val="00684F04"/>
    <w:rsid w:val="006872E1"/>
    <w:rsid w:val="006C2393"/>
    <w:rsid w:val="006C475E"/>
    <w:rsid w:val="006E321F"/>
    <w:rsid w:val="006E6EEC"/>
    <w:rsid w:val="006F12CE"/>
    <w:rsid w:val="006F3568"/>
    <w:rsid w:val="006F436D"/>
    <w:rsid w:val="00705277"/>
    <w:rsid w:val="007405C8"/>
    <w:rsid w:val="00776A49"/>
    <w:rsid w:val="0078501E"/>
    <w:rsid w:val="00790B6C"/>
    <w:rsid w:val="00792EF8"/>
    <w:rsid w:val="007B1365"/>
    <w:rsid w:val="007B2E99"/>
    <w:rsid w:val="007B5D59"/>
    <w:rsid w:val="007C5E5B"/>
    <w:rsid w:val="007D4256"/>
    <w:rsid w:val="007D5393"/>
    <w:rsid w:val="007E5AF9"/>
    <w:rsid w:val="00812C04"/>
    <w:rsid w:val="00816487"/>
    <w:rsid w:val="008258F8"/>
    <w:rsid w:val="00832E44"/>
    <w:rsid w:val="00841B67"/>
    <w:rsid w:val="00862EAF"/>
    <w:rsid w:val="0087381E"/>
    <w:rsid w:val="008A1139"/>
    <w:rsid w:val="008A12DD"/>
    <w:rsid w:val="008B09FF"/>
    <w:rsid w:val="008B1CC8"/>
    <w:rsid w:val="008B44C2"/>
    <w:rsid w:val="008D142E"/>
    <w:rsid w:val="008E30D4"/>
    <w:rsid w:val="008E3537"/>
    <w:rsid w:val="008F56D7"/>
    <w:rsid w:val="009005D5"/>
    <w:rsid w:val="009058C4"/>
    <w:rsid w:val="00911BD1"/>
    <w:rsid w:val="00930531"/>
    <w:rsid w:val="009322AF"/>
    <w:rsid w:val="00936EDE"/>
    <w:rsid w:val="00965871"/>
    <w:rsid w:val="00985E92"/>
    <w:rsid w:val="009951F0"/>
    <w:rsid w:val="009A49DB"/>
    <w:rsid w:val="009B6717"/>
    <w:rsid w:val="009E0314"/>
    <w:rsid w:val="009F4740"/>
    <w:rsid w:val="00A040B3"/>
    <w:rsid w:val="00A061B7"/>
    <w:rsid w:val="00A361E3"/>
    <w:rsid w:val="00A50E7A"/>
    <w:rsid w:val="00A553B6"/>
    <w:rsid w:val="00A60045"/>
    <w:rsid w:val="00A679E5"/>
    <w:rsid w:val="00A77410"/>
    <w:rsid w:val="00A85754"/>
    <w:rsid w:val="00AA4222"/>
    <w:rsid w:val="00AB0535"/>
    <w:rsid w:val="00AB4B47"/>
    <w:rsid w:val="00AC232F"/>
    <w:rsid w:val="00AC6EA7"/>
    <w:rsid w:val="00AE314C"/>
    <w:rsid w:val="00AE4B0B"/>
    <w:rsid w:val="00AF5ADF"/>
    <w:rsid w:val="00B008D3"/>
    <w:rsid w:val="00B01EFA"/>
    <w:rsid w:val="00B214FA"/>
    <w:rsid w:val="00B2790C"/>
    <w:rsid w:val="00B63151"/>
    <w:rsid w:val="00B66598"/>
    <w:rsid w:val="00B66A48"/>
    <w:rsid w:val="00BA0A61"/>
    <w:rsid w:val="00BA41AC"/>
    <w:rsid w:val="00BA4D44"/>
    <w:rsid w:val="00BD5C17"/>
    <w:rsid w:val="00BE3452"/>
    <w:rsid w:val="00C22025"/>
    <w:rsid w:val="00C31ADB"/>
    <w:rsid w:val="00C34FD3"/>
    <w:rsid w:val="00C367C7"/>
    <w:rsid w:val="00C4196B"/>
    <w:rsid w:val="00C4606E"/>
    <w:rsid w:val="00C52350"/>
    <w:rsid w:val="00C81CF7"/>
    <w:rsid w:val="00C94152"/>
    <w:rsid w:val="00CE0D2F"/>
    <w:rsid w:val="00CE10AA"/>
    <w:rsid w:val="00CE6110"/>
    <w:rsid w:val="00CE75DA"/>
    <w:rsid w:val="00D00270"/>
    <w:rsid w:val="00D03285"/>
    <w:rsid w:val="00D13125"/>
    <w:rsid w:val="00D16373"/>
    <w:rsid w:val="00D324ED"/>
    <w:rsid w:val="00D37F4B"/>
    <w:rsid w:val="00D40462"/>
    <w:rsid w:val="00D5247D"/>
    <w:rsid w:val="00D6065D"/>
    <w:rsid w:val="00D606C8"/>
    <w:rsid w:val="00D65E3F"/>
    <w:rsid w:val="00D97F93"/>
    <w:rsid w:val="00DC1F2F"/>
    <w:rsid w:val="00DE3E80"/>
    <w:rsid w:val="00DF57C2"/>
    <w:rsid w:val="00E12FB9"/>
    <w:rsid w:val="00E37087"/>
    <w:rsid w:val="00E53583"/>
    <w:rsid w:val="00E557A0"/>
    <w:rsid w:val="00E6053E"/>
    <w:rsid w:val="00E63FDE"/>
    <w:rsid w:val="00E71E76"/>
    <w:rsid w:val="00E72BB7"/>
    <w:rsid w:val="00EB345D"/>
    <w:rsid w:val="00EB4D19"/>
    <w:rsid w:val="00EC077F"/>
    <w:rsid w:val="00ED5FB9"/>
    <w:rsid w:val="00EE0DFD"/>
    <w:rsid w:val="00EF7125"/>
    <w:rsid w:val="00EF73CB"/>
    <w:rsid w:val="00F00240"/>
    <w:rsid w:val="00F25DA6"/>
    <w:rsid w:val="00F26DF0"/>
    <w:rsid w:val="00F27DE4"/>
    <w:rsid w:val="00F3099B"/>
    <w:rsid w:val="00F408ED"/>
    <w:rsid w:val="00F51C5C"/>
    <w:rsid w:val="00F55932"/>
    <w:rsid w:val="00F62262"/>
    <w:rsid w:val="00F67B4F"/>
    <w:rsid w:val="00FA3ED6"/>
    <w:rsid w:val="00FC485F"/>
    <w:rsid w:val="00FC6054"/>
    <w:rsid w:val="00FE3E98"/>
    <w:rsid w:val="00FE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5903E0"/>
    <w:pPr>
      <w:widowControl/>
      <w:tabs>
        <w:tab w:val="left" w:pos="288"/>
      </w:tabs>
      <w:ind w:left="288" w:hanging="288"/>
      <w:jc w:val="both"/>
    </w:pPr>
    <w:rPr>
      <w:rFonts w:ascii="Times" w:hAnsi="Times"/>
      <w:snapToGrid/>
      <w:color w:val="000000"/>
      <w:lang w:val="fr-FR"/>
    </w:rPr>
  </w:style>
  <w:style w:type="paragraph" w:customStyle="1" w:styleId="TextNormal">
    <w:name w:val="Text_Normal"/>
    <w:basedOn w:val="Normal"/>
    <w:rsid w:val="005903E0"/>
    <w:pPr>
      <w:widowControl/>
      <w:jc w:val="both"/>
    </w:pPr>
    <w:rPr>
      <w:rFonts w:ascii="Times" w:hAnsi="Times"/>
      <w:snapToGrid/>
      <w:lang w:val="fr-FR"/>
    </w:rPr>
  </w:style>
  <w:style w:type="paragraph" w:styleId="Header">
    <w:name w:val="header"/>
    <w:basedOn w:val="Normal"/>
    <w:link w:val="HeaderChar"/>
    <w:uiPriority w:val="99"/>
    <w:rsid w:val="005903E0"/>
    <w:pPr>
      <w:tabs>
        <w:tab w:val="center" w:pos="4680"/>
        <w:tab w:val="right" w:pos="9360"/>
      </w:tabs>
    </w:pPr>
    <w:rPr>
      <w:snapToGrid/>
    </w:rPr>
  </w:style>
  <w:style w:type="character" w:customStyle="1" w:styleId="HeaderChar">
    <w:name w:val="Header Char"/>
    <w:basedOn w:val="DefaultParagraphFont"/>
    <w:link w:val="Header"/>
    <w:uiPriority w:val="99"/>
    <w:rsid w:val="005903E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5903E0"/>
    <w:rPr>
      <w:color w:val="0000FF"/>
      <w:u w:val="single"/>
    </w:rPr>
  </w:style>
  <w:style w:type="character" w:customStyle="1" w:styleId="FontStyle18">
    <w:name w:val="Font Style18"/>
    <w:basedOn w:val="DefaultParagraphFont"/>
    <w:rsid w:val="005903E0"/>
    <w:rPr>
      <w:rFonts w:ascii="Calibri" w:hAnsi="Calibri" w:cs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0C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ps">
    <w:name w:val="hps"/>
    <w:basedOn w:val="DefaultParagraphFont"/>
    <w:rsid w:val="003575C6"/>
  </w:style>
  <w:style w:type="character" w:customStyle="1" w:styleId="alt-edited">
    <w:name w:val="alt-edited"/>
    <w:basedOn w:val="DefaultParagraphFont"/>
    <w:rsid w:val="00C4196B"/>
  </w:style>
  <w:style w:type="paragraph" w:styleId="ListParagraph">
    <w:name w:val="List Paragraph"/>
    <w:basedOn w:val="Normal"/>
    <w:uiPriority w:val="34"/>
    <w:qFormat/>
    <w:rsid w:val="0024613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sr-Latn-BA"/>
    </w:rPr>
  </w:style>
  <w:style w:type="character" w:customStyle="1" w:styleId="shorttext">
    <w:name w:val="short_text"/>
    <w:basedOn w:val="DefaultParagraphFont"/>
    <w:rsid w:val="003B3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jicslavic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ujicslavic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4212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XY</cp:lastModifiedBy>
  <cp:revision>55</cp:revision>
  <dcterms:created xsi:type="dcterms:W3CDTF">2016-07-05T11:57:00Z</dcterms:created>
  <dcterms:modified xsi:type="dcterms:W3CDTF">2016-08-29T09:17:00Z</dcterms:modified>
</cp:coreProperties>
</file>